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EFD0F">
      <w:pPr>
        <w:spacing w:after="0" w:line="360" w:lineRule="auto"/>
        <w:jc w:val="both"/>
        <w:rPr>
          <w:rFonts w:ascii="Tahoma" w:hAnsi="Tahoma" w:eastAsia="华文楷体" w:cs="Tahoma"/>
          <w:sz w:val="21"/>
          <w:szCs w:val="22"/>
        </w:rPr>
      </w:pPr>
      <w:r>
        <w:rPr>
          <w:rFonts w:ascii="Tahoma" w:hAnsi="Tahoma" w:eastAsia="华文楷体" w:cs="Tahoma"/>
          <w:sz w:val="21"/>
          <w:szCs w:val="22"/>
        </w:rPr>
        <w:t xml:space="preserve">题目1：（传统文化+校园活动+说明描述+议论）（难度7） </w:t>
      </w:r>
    </w:p>
    <w:p w14:paraId="1FCE96E3">
      <w:pPr>
        <w:spacing w:after="0" w:line="360" w:lineRule="auto"/>
        <w:jc w:val="both"/>
        <w:rPr>
          <w:rFonts w:ascii="Tahoma" w:hAnsi="Tahoma" w:eastAsia="华文楷体" w:cs="Tahoma"/>
          <w:sz w:val="21"/>
          <w:szCs w:val="22"/>
        </w:rPr>
      </w:pPr>
      <w:r>
        <w:rPr>
          <w:rFonts w:ascii="Tahoma" w:hAnsi="Tahoma" w:eastAsia="华文楷体" w:cs="Tahoma"/>
          <w:sz w:val="21"/>
          <w:szCs w:val="22"/>
        </w:rPr>
        <w:t xml:space="preserve">随着中国传统文化的复兴，汉服(Hanfu)作为一种独特的服饰文化，逐渐受到人们的关注和喜爱。假如你是明启中学的学生李华，你校正在向学生们征集新社团的创建意向。作为汉服爱好者，你准备成立汉服社，请给校委会写一封邮件表达你的想法。你的邮件需包含： </w:t>
      </w:r>
    </w:p>
    <w:p w14:paraId="537F460D">
      <w:pPr>
        <w:spacing w:after="0" w:line="360" w:lineRule="auto"/>
        <w:jc w:val="both"/>
        <w:rPr>
          <w:rFonts w:ascii="Tahoma" w:hAnsi="Tahoma" w:eastAsia="华文楷体" w:cs="Tahoma"/>
          <w:sz w:val="21"/>
          <w:szCs w:val="22"/>
        </w:rPr>
      </w:pPr>
      <w:r>
        <w:rPr>
          <w:rFonts w:ascii="Tahoma" w:hAnsi="Tahoma" w:eastAsia="华文楷体" w:cs="Tahoma"/>
          <w:sz w:val="21"/>
          <w:szCs w:val="22"/>
        </w:rPr>
        <w:t xml:space="preserve">1. 成立该社团的目的； </w:t>
      </w:r>
    </w:p>
    <w:p w14:paraId="420710ED">
      <w:pPr>
        <w:spacing w:after="0" w:line="360" w:lineRule="auto"/>
        <w:jc w:val="both"/>
        <w:rPr>
          <w:rFonts w:hint="eastAsia" w:ascii="Tahoma" w:hAnsi="Tahoma" w:eastAsia="华文楷体" w:cs="Tahoma"/>
          <w:sz w:val="21"/>
          <w:szCs w:val="22"/>
        </w:rPr>
      </w:pPr>
      <w:r>
        <w:rPr>
          <w:rFonts w:ascii="Tahoma" w:hAnsi="Tahoma" w:eastAsia="华文楷体" w:cs="Tahoma"/>
          <w:sz w:val="21"/>
          <w:szCs w:val="22"/>
        </w:rPr>
        <w:t>2. 社团拟开展的活动及原因。</w:t>
      </w:r>
    </w:p>
    <w:p w14:paraId="6CBD1DF5">
      <w:pPr>
        <w:spacing w:after="0" w:line="360" w:lineRule="auto"/>
        <w:jc w:val="both"/>
        <w:rPr>
          <w:rFonts w:ascii="Tahoma" w:hAnsi="Tahoma" w:eastAsia="华文楷体" w:cs="Tahoma"/>
          <w:sz w:val="21"/>
          <w:szCs w:val="22"/>
        </w:rPr>
      </w:pPr>
      <w:r>
        <w:rPr>
          <w:rFonts w:ascii="Tahoma" w:hAnsi="Tahoma" w:eastAsia="华文楷体" w:cs="Tahoma"/>
          <w:sz w:val="21"/>
          <w:szCs w:val="22"/>
        </w:rPr>
        <w:t>提纲：</w:t>
      </w:r>
    </w:p>
    <w:p w14:paraId="78F393AB">
      <w:pPr>
        <w:spacing w:after="0" w:line="360" w:lineRule="auto"/>
        <w:jc w:val="both"/>
        <w:rPr>
          <w:rFonts w:ascii="Tahoma" w:hAnsi="Tahoma" w:eastAsia="华文楷体" w:cs="Tahoma"/>
          <w:sz w:val="21"/>
          <w:szCs w:val="22"/>
        </w:rPr>
      </w:pPr>
      <w:r>
        <w:rPr>
          <w:rFonts w:ascii="Tahoma" w:hAnsi="Tahoma" w:eastAsia="华文楷体" w:cs="Tahoma"/>
          <w:b/>
          <w:bCs/>
          <w:sz w:val="21"/>
          <w:szCs w:val="22"/>
        </w:rPr>
        <w:t xml:space="preserve">Paragraph 1: </w:t>
      </w:r>
      <w:r>
        <w:rPr>
          <w:rFonts w:ascii="Tahoma" w:hAnsi="Tahoma" w:eastAsia="华文楷体" w:cs="Tahoma"/>
          <w:sz w:val="21"/>
          <w:szCs w:val="22"/>
        </w:rPr>
        <w:t>Background—a new club</w:t>
      </w:r>
    </w:p>
    <w:p w14:paraId="4D1309A5">
      <w:pPr>
        <w:spacing w:after="0" w:line="360" w:lineRule="auto"/>
        <w:jc w:val="both"/>
        <w:rPr>
          <w:rFonts w:ascii="Tahoma" w:hAnsi="Tahoma" w:eastAsia="华文楷体" w:cs="Tahoma"/>
          <w:sz w:val="21"/>
          <w:szCs w:val="22"/>
        </w:rPr>
      </w:pPr>
      <w:r>
        <w:rPr>
          <w:rFonts w:ascii="Tahoma" w:hAnsi="Tahoma" w:eastAsia="华文楷体" w:cs="Tahoma"/>
          <w:b/>
          <w:bCs/>
          <w:sz w:val="21"/>
          <w:szCs w:val="22"/>
        </w:rPr>
        <w:t xml:space="preserve">Paragraph 2: </w:t>
      </w:r>
      <w:r>
        <w:rPr>
          <w:rFonts w:ascii="Tahoma" w:hAnsi="Tahoma" w:eastAsia="华文楷体" w:cs="Tahoma"/>
          <w:sz w:val="21"/>
          <w:szCs w:val="22"/>
        </w:rPr>
        <w:t>Reasons of setting up Hanfu club</w:t>
      </w:r>
    </w:p>
    <w:p w14:paraId="00EC926C">
      <w:pPr>
        <w:spacing w:after="0" w:line="360" w:lineRule="auto"/>
        <w:jc w:val="both"/>
        <w:rPr>
          <w:rFonts w:ascii="Tahoma" w:hAnsi="Tahoma" w:eastAsia="华文楷体" w:cs="Tahoma"/>
          <w:sz w:val="21"/>
          <w:szCs w:val="22"/>
        </w:rPr>
      </w:pPr>
      <w:r>
        <w:rPr>
          <w:rFonts w:ascii="Tahoma" w:hAnsi="Tahoma" w:eastAsia="华文楷体" w:cs="Tahoma"/>
          <w:b/>
          <w:bCs/>
          <w:sz w:val="21"/>
          <w:szCs w:val="22"/>
        </w:rPr>
        <w:t>·</w:t>
      </w:r>
      <w:r>
        <w:rPr>
          <w:rFonts w:ascii="Tahoma" w:hAnsi="Tahoma" w:eastAsia="华文楷体" w:cs="Tahoma"/>
          <w:sz w:val="21"/>
          <w:szCs w:val="22"/>
        </w:rPr>
        <w:t>Unique characteristics: (Background) traditional culture prosperity &amp; people focus on…more/popular among…</w:t>
      </w:r>
    </w:p>
    <w:p w14:paraId="3C14D8F1">
      <w:pPr>
        <w:spacing w:after="0" w:line="360" w:lineRule="auto"/>
        <w:jc w:val="both"/>
        <w:rPr>
          <w:rFonts w:ascii="Tahoma" w:hAnsi="Tahoma" w:eastAsia="华文楷体" w:cs="Tahoma"/>
          <w:sz w:val="18"/>
          <w:szCs w:val="20"/>
        </w:rPr>
      </w:pPr>
      <w:r>
        <w:rPr>
          <w:rFonts w:ascii="Tahoma" w:hAnsi="Tahoma" w:eastAsia="华文楷体" w:cs="Tahoma"/>
          <w:sz w:val="21"/>
          <w:szCs w:val="22"/>
        </w:rPr>
        <w:t>Hanfu represents the classic Han Dynasty costumes; show the wisdom of ancient Chinese people ;</w:t>
      </w:r>
      <w:r>
        <w:rPr>
          <w:rFonts w:ascii="Tahoma" w:hAnsi="Tahoma" w:cs="Tahoma"/>
        </w:rPr>
        <w:t xml:space="preserve"> </w:t>
      </w:r>
      <w:r>
        <w:rPr>
          <w:rFonts w:ascii="Tahoma" w:hAnsi="Tahoma" w:eastAsia="华文楷体" w:cs="Tahoma"/>
          <w:sz w:val="21"/>
          <w:szCs w:val="22"/>
        </w:rPr>
        <w:t>symbolizes ancient Chinese ritual civilization</w:t>
      </w:r>
    </w:p>
    <w:p w14:paraId="5C4D451F">
      <w:pPr>
        <w:spacing w:after="0" w:line="360" w:lineRule="auto"/>
        <w:jc w:val="both"/>
        <w:rPr>
          <w:rFonts w:ascii="Tahoma" w:hAnsi="Tahoma" w:eastAsia="华文楷体" w:cs="Tahoma"/>
          <w:sz w:val="21"/>
          <w:szCs w:val="22"/>
        </w:rPr>
      </w:pPr>
      <w:r>
        <w:rPr>
          <w:rFonts w:ascii="Tahoma" w:hAnsi="Tahoma" w:eastAsia="华文楷体" w:cs="Tahoma"/>
          <w:b/>
          <w:bCs/>
          <w:sz w:val="21"/>
          <w:szCs w:val="22"/>
        </w:rPr>
        <w:t xml:space="preserve">Paragraph 3: </w:t>
      </w:r>
      <w:r>
        <w:rPr>
          <w:rFonts w:ascii="Tahoma" w:hAnsi="Tahoma" w:eastAsia="华文楷体" w:cs="Tahoma"/>
          <w:sz w:val="21"/>
          <w:szCs w:val="22"/>
        </w:rPr>
        <w:t>Activities planned to launch</w:t>
      </w:r>
    </w:p>
    <w:p w14:paraId="18889480">
      <w:pPr>
        <w:spacing w:after="0" w:line="360" w:lineRule="auto"/>
        <w:jc w:val="both"/>
        <w:rPr>
          <w:rFonts w:ascii="Tahoma" w:hAnsi="Tahoma" w:eastAsia="华文楷体" w:cs="Tahoma"/>
          <w:sz w:val="21"/>
          <w:szCs w:val="22"/>
        </w:rPr>
      </w:pPr>
      <w:r>
        <w:rPr>
          <w:rFonts w:ascii="Tahoma" w:hAnsi="Tahoma" w:eastAsia="华文楷体" w:cs="Tahoma"/>
          <w:b/>
          <w:bCs/>
          <w:sz w:val="21"/>
          <w:szCs w:val="22"/>
        </w:rPr>
        <w:t>·</w:t>
      </w:r>
      <w:r>
        <w:rPr>
          <w:rFonts w:ascii="Tahoma" w:hAnsi="Tahoma" w:eastAsia="华文楷体" w:cs="Tahoma"/>
          <w:sz w:val="21"/>
          <w:szCs w:val="22"/>
        </w:rPr>
        <w:t>Designing students’ own Hanfu: creativity; relaxation; 可观赏性、纪念意义; understand different types of Hanfu during…</w:t>
      </w:r>
    </w:p>
    <w:p w14:paraId="38CAE54D">
      <w:pPr>
        <w:spacing w:after="0" w:line="360" w:lineRule="auto"/>
        <w:jc w:val="both"/>
        <w:rPr>
          <w:rFonts w:ascii="Tahoma" w:hAnsi="Tahoma" w:eastAsia="华文楷体" w:cs="Tahoma"/>
          <w:sz w:val="21"/>
          <w:szCs w:val="22"/>
        </w:rPr>
      </w:pPr>
      <w:r>
        <w:rPr>
          <w:rFonts w:ascii="Tahoma" w:hAnsi="Tahoma" w:eastAsia="华文楷体" w:cs="Tahoma"/>
          <w:b/>
          <w:bCs/>
          <w:sz w:val="21"/>
          <w:szCs w:val="22"/>
        </w:rPr>
        <w:t>·</w:t>
      </w:r>
      <w:r>
        <w:rPr>
          <w:rFonts w:ascii="Tahoma" w:hAnsi="Tahoma" w:eastAsia="华文楷体" w:cs="Tahoma"/>
          <w:sz w:val="21"/>
          <w:szCs w:val="22"/>
        </w:rPr>
        <w:t>Putting on historical stage plays: 对汉代故事的了解、增进同学感情</w:t>
      </w:r>
    </w:p>
    <w:p w14:paraId="41E99704">
      <w:pPr>
        <w:spacing w:after="0" w:line="360" w:lineRule="auto"/>
        <w:jc w:val="both"/>
        <w:rPr>
          <w:rFonts w:ascii="Tahoma" w:hAnsi="Tahoma" w:eastAsia="华文楷体" w:cs="Tahoma"/>
          <w:sz w:val="21"/>
          <w:szCs w:val="22"/>
        </w:rPr>
      </w:pPr>
      <w:r>
        <w:rPr>
          <w:rFonts w:ascii="Tahoma" w:hAnsi="Tahoma" w:eastAsia="华文楷体" w:cs="Tahoma"/>
          <w:b/>
          <w:bCs/>
          <w:sz w:val="21"/>
          <w:szCs w:val="22"/>
        </w:rPr>
        <w:t xml:space="preserve">Paragraph 4: </w:t>
      </w:r>
      <w:r>
        <w:rPr>
          <w:rFonts w:ascii="Tahoma" w:hAnsi="Tahoma" w:eastAsia="华文楷体" w:cs="Tahoma"/>
          <w:sz w:val="21"/>
          <w:szCs w:val="22"/>
        </w:rPr>
        <w:t>Significance &amp; Expectation</w:t>
      </w:r>
    </w:p>
    <w:p w14:paraId="3A6EBF05">
      <w:pPr>
        <w:spacing w:after="0" w:line="360" w:lineRule="auto"/>
        <w:jc w:val="both"/>
        <w:rPr>
          <w:rFonts w:ascii="Tahoma" w:hAnsi="Tahoma" w:eastAsia="华文楷体" w:cs="Tahoma"/>
          <w:sz w:val="21"/>
          <w:szCs w:val="22"/>
        </w:rPr>
      </w:pPr>
      <w:r>
        <w:rPr>
          <w:rFonts w:ascii="Tahoma" w:hAnsi="Tahoma" w:eastAsia="华文楷体" w:cs="Tahoma"/>
          <w:b/>
          <w:bCs/>
          <w:sz w:val="21"/>
          <w:szCs w:val="22"/>
        </w:rPr>
        <w:t>·</w:t>
      </w:r>
      <w:r>
        <w:rPr>
          <w:rFonts w:ascii="Tahoma" w:hAnsi="Tahoma" w:eastAsia="华文楷体" w:cs="Tahoma"/>
          <w:sz w:val="21"/>
          <w:szCs w:val="22"/>
        </w:rPr>
        <w:t>Enriches campus life</w:t>
      </w:r>
    </w:p>
    <w:p w14:paraId="46CD2761">
      <w:pPr>
        <w:spacing w:after="0" w:line="360" w:lineRule="auto"/>
        <w:jc w:val="both"/>
        <w:rPr>
          <w:rFonts w:ascii="Tahoma" w:hAnsi="Tahoma" w:eastAsia="华文楷体" w:cs="Tahoma"/>
          <w:sz w:val="21"/>
          <w:szCs w:val="22"/>
        </w:rPr>
      </w:pPr>
      <w:r>
        <w:rPr>
          <w:rFonts w:ascii="Tahoma" w:hAnsi="Tahoma" w:eastAsia="华文楷体" w:cs="Tahoma"/>
          <w:b/>
          <w:bCs/>
          <w:sz w:val="21"/>
          <w:szCs w:val="22"/>
        </w:rPr>
        <w:t>·</w:t>
      </w:r>
      <w:r>
        <w:rPr>
          <w:rFonts w:ascii="Tahoma" w:hAnsi="Tahoma" w:eastAsia="华文楷体" w:cs="Tahoma"/>
          <w:sz w:val="21"/>
          <w:szCs w:val="22"/>
        </w:rPr>
        <w:t>Strengthen culture identity and build cultural confidence; Inherit traditional culture</w:t>
      </w:r>
    </w:p>
    <w:p w14:paraId="74383356">
      <w:pPr>
        <w:spacing w:after="0" w:line="360" w:lineRule="auto"/>
        <w:jc w:val="both"/>
        <w:rPr>
          <w:rFonts w:ascii="Tahoma" w:hAnsi="Tahoma" w:eastAsia="华文楷体" w:cs="Tahoma"/>
          <w:sz w:val="21"/>
          <w:szCs w:val="22"/>
        </w:rPr>
      </w:pPr>
      <w:r>
        <w:rPr>
          <w:rFonts w:ascii="Tahoma" w:hAnsi="Tahoma" w:eastAsia="华文楷体" w:cs="Tahoma"/>
          <w:b/>
          <w:bCs/>
          <w:sz w:val="21"/>
          <w:szCs w:val="22"/>
        </w:rPr>
        <w:t>·</w:t>
      </w:r>
      <w:r>
        <w:rPr>
          <w:rFonts w:ascii="Tahoma" w:hAnsi="Tahoma" w:eastAsia="华文楷体" w:cs="Tahoma"/>
          <w:sz w:val="21"/>
          <w:szCs w:val="22"/>
        </w:rPr>
        <w:t>looking forward to adopting my suggestions</w:t>
      </w:r>
    </w:p>
    <w:p w14:paraId="2997FC0C">
      <w:pPr>
        <w:spacing w:after="0" w:line="360" w:lineRule="auto"/>
        <w:jc w:val="both"/>
        <w:rPr>
          <w:rFonts w:hint="default" w:ascii="Tahoma" w:hAnsi="Tahoma" w:eastAsia="华文楷体" w:cs="Tahoma"/>
          <w:color w:val="FF0000"/>
          <w:sz w:val="21"/>
          <w:szCs w:val="22"/>
          <w:lang w:val="en-US" w:eastAsia="zh-CN"/>
        </w:rPr>
      </w:pPr>
      <w:r>
        <w:rPr>
          <w:rFonts w:hint="eastAsia" w:ascii="Tahoma" w:hAnsi="Tahoma" w:eastAsia="华文楷体" w:cs="Tahoma"/>
          <w:color w:val="FF0000"/>
          <w:sz w:val="21"/>
          <w:szCs w:val="22"/>
          <w:lang w:val="en-US" w:eastAsia="zh-CN"/>
        </w:rPr>
        <w:t>审题情况：能够较好的回应题目要求，结构清晰，但内容上作者对汉服的理解有些局限，以及相活动理由不充分可以进一步补充。</w:t>
      </w:r>
    </w:p>
    <w:p w14:paraId="5345EEA8">
      <w:pPr>
        <w:spacing w:after="0" w:line="360" w:lineRule="auto"/>
        <w:jc w:val="both"/>
        <w:rPr>
          <w:rFonts w:ascii="Tahoma" w:hAnsi="Tahoma" w:eastAsia="华文楷体" w:cs="Tahoma"/>
          <w:sz w:val="21"/>
          <w:szCs w:val="22"/>
        </w:rPr>
      </w:pPr>
      <w:r>
        <w:rPr>
          <w:rFonts w:ascii="Tahoma" w:hAnsi="Tahoma" w:eastAsia="华文楷体" w:cs="Tahoma"/>
          <w:sz w:val="21"/>
          <w:szCs w:val="22"/>
        </w:rPr>
        <w:t>正文：</w:t>
      </w:r>
    </w:p>
    <w:p w14:paraId="291CD427">
      <w:pPr>
        <w:spacing w:after="0" w:line="360" w:lineRule="auto"/>
        <w:jc w:val="both"/>
        <w:rPr>
          <w:rFonts w:ascii="Tahoma" w:hAnsi="Tahoma" w:eastAsia="华文楷体" w:cs="Tahoma"/>
          <w:sz w:val="21"/>
          <w:szCs w:val="22"/>
        </w:rPr>
      </w:pPr>
      <w:r>
        <w:rPr>
          <w:rFonts w:ascii="Tahoma" w:hAnsi="Tahoma" w:eastAsia="华文楷体" w:cs="Tahoma"/>
          <w:sz w:val="21"/>
          <w:szCs w:val="22"/>
        </w:rPr>
        <w:t>Dear Teacher,</w:t>
      </w:r>
    </w:p>
    <w:p w14:paraId="55A5A0CC">
      <w:pPr>
        <w:spacing w:after="0" w:line="360" w:lineRule="auto"/>
        <w:jc w:val="both"/>
        <w:rPr>
          <w:rFonts w:ascii="Tahoma" w:hAnsi="Tahoma" w:eastAsia="华文楷体" w:cs="Tahoma"/>
          <w:sz w:val="21"/>
          <w:szCs w:val="22"/>
        </w:rPr>
      </w:pPr>
      <w:r>
        <w:rPr>
          <w:rFonts w:ascii="Tahoma" w:hAnsi="Tahoma" w:eastAsia="华文楷体" w:cs="Tahoma"/>
          <w:sz w:val="21"/>
          <w:szCs w:val="22"/>
        </w:rPr>
        <w:tab/>
      </w:r>
      <w:r>
        <w:rPr>
          <w:rFonts w:ascii="Tahoma" w:hAnsi="Tahoma" w:eastAsia="华文楷体" w:cs="Tahoma"/>
          <w:sz w:val="21"/>
          <w:szCs w:val="22"/>
        </w:rPr>
        <w:t>I’ve heard that our school is collecting ideas on establishing the new clubs. As a Hanfu enthusiast, I have the strong willingness to found a Hanfu club. My reasons and purposes are as follows.</w:t>
      </w:r>
    </w:p>
    <w:p w14:paraId="4DCE05B0">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段落点评</w:t>
      </w:r>
      <w:r>
        <w:rPr>
          <w:rFonts w:hint="eastAsia" w:ascii="Tahoma" w:hAnsi="Tahoma" w:eastAsia="华文楷体" w:cs="Tahoma"/>
          <w:color w:val="FF0000"/>
          <w:sz w:val="21"/>
          <w:szCs w:val="22"/>
          <w:lang w:eastAsia="zh-CN"/>
        </w:rPr>
        <w:t>：</w:t>
      </w:r>
      <w:r>
        <w:rPr>
          <w:rFonts w:hint="default" w:ascii="Tahoma" w:hAnsi="Tahoma" w:eastAsia="华文楷体" w:cs="Tahoma"/>
          <w:color w:val="FF0000"/>
          <w:sz w:val="21"/>
          <w:szCs w:val="22"/>
        </w:rPr>
        <w:t>本段能够快速交代写信背景、个人兴趣和社团建议，功能完整。不过，部分搭配带有明显的中式表达，语气也可以更加正式自然。</w:t>
      </w:r>
    </w:p>
    <w:p w14:paraId="2B12B347">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语言提升</w:t>
      </w:r>
      <w:r>
        <w:rPr>
          <w:rFonts w:hint="eastAsia" w:ascii="Tahoma" w:hAnsi="Tahoma" w:eastAsia="华文楷体" w:cs="Tahoma"/>
          <w:color w:val="FF0000"/>
          <w:sz w:val="21"/>
          <w:szCs w:val="22"/>
          <w:lang w:eastAsia="zh-CN"/>
        </w:rPr>
        <w:t>：</w:t>
      </w:r>
      <w:r>
        <w:rPr>
          <w:rFonts w:hint="eastAsia" w:ascii="Tahoma" w:hAnsi="Tahoma" w:eastAsia="华文楷体" w:cs="Tahoma"/>
          <w:color w:val="FF0000"/>
          <w:sz w:val="21"/>
          <w:szCs w:val="22"/>
          <w:lang w:val="en-US" w:eastAsia="zh-CN"/>
        </w:rPr>
        <w:t>1. 题目中已表明是向校委会写信，所以建议写成：Dear School Committee 2</w:t>
      </w:r>
      <w:r>
        <w:rPr>
          <w:rFonts w:hint="default" w:ascii="Tahoma" w:hAnsi="Tahoma" w:eastAsia="华文楷体" w:cs="Tahoma"/>
          <w:color w:val="FF0000"/>
          <w:sz w:val="21"/>
          <w:szCs w:val="22"/>
          <w:lang w:val="en-US" w:eastAsia="zh-CN"/>
        </w:rPr>
        <w:t>.</w:t>
      </w:r>
      <w:r>
        <w:rPr>
          <w:rFonts w:hint="default" w:ascii="Tahoma" w:hAnsi="Tahoma" w:eastAsia="华文楷体" w:cs="Tahoma"/>
          <w:color w:val="FF0000"/>
          <w:sz w:val="21"/>
          <w:szCs w:val="22"/>
        </w:rPr>
        <w:t>I’ve heard that...略显口语化，也带有信息不确定的意味。正式申请或建议信中可以使用：Having learned that our school is collecting proposals for new clubs, ...</w:t>
      </w:r>
      <w:r>
        <w:rPr>
          <w:rFonts w:hint="default" w:ascii="Tahoma" w:hAnsi="Tahoma" w:eastAsia="华文楷体" w:cs="Tahoma"/>
          <w:color w:val="FF0000"/>
          <w:sz w:val="21"/>
          <w:szCs w:val="22"/>
          <w:lang w:val="en-US"/>
        </w:rPr>
        <w:t xml:space="preserve"> 3.</w:t>
      </w:r>
      <w:r>
        <w:rPr>
          <w:rFonts w:hint="eastAsia" w:ascii="Tahoma" w:hAnsi="Tahoma" w:eastAsia="华文楷体" w:cs="Tahoma"/>
          <w:color w:val="FF0000"/>
          <w:sz w:val="21"/>
          <w:szCs w:val="22"/>
          <w:lang w:val="en-US" w:eastAsia="zh-CN"/>
        </w:rPr>
        <w:t xml:space="preserve"> </w:t>
      </w:r>
      <w:r>
        <w:rPr>
          <w:rFonts w:hint="default" w:ascii="Tahoma" w:hAnsi="Tahoma" w:eastAsia="华文楷体" w:cs="Tahoma"/>
          <w:color w:val="FF0000"/>
          <w:sz w:val="21"/>
          <w:szCs w:val="22"/>
        </w:rPr>
        <w:t>collecting ideas on establishing the new clubs搭配不自然。</w:t>
      </w:r>
      <w:r>
        <w:rPr>
          <w:rFonts w:hint="default" w:ascii="Tahoma" w:hAnsi="Tahoma" w:eastAsia="华文楷体" w:cs="Tahoma"/>
          <w:color w:val="FF0000"/>
          <w:sz w:val="21"/>
          <w:szCs w:val="22"/>
          <w:lang w:val="en-US"/>
        </w:rPr>
        <w:t xml:space="preserve">collect </w:t>
      </w:r>
      <w:r>
        <w:rPr>
          <w:rFonts w:hint="eastAsia" w:ascii="Tahoma" w:hAnsi="Tahoma" w:eastAsia="华文楷体" w:cs="Tahoma"/>
          <w:color w:val="FF0000"/>
          <w:sz w:val="21"/>
          <w:szCs w:val="22"/>
          <w:lang w:val="en-US" w:eastAsia="zh-CN"/>
        </w:rPr>
        <w:t>一般与for搭配</w:t>
      </w:r>
      <w:r>
        <w:rPr>
          <w:rFonts w:hint="default" w:ascii="Tahoma" w:hAnsi="Tahoma" w:eastAsia="华文楷体" w:cs="Tahoma"/>
          <w:color w:val="FF0000"/>
          <w:sz w:val="21"/>
          <w:szCs w:val="22"/>
        </w:rPr>
        <w:t>可以改为：collecting ideas for new school clubs</w:t>
      </w:r>
      <w:r>
        <w:rPr>
          <w:rFonts w:hint="default" w:ascii="Tahoma" w:hAnsi="Tahoma" w:eastAsia="华文楷体" w:cs="Tahoma"/>
          <w:color w:val="FF0000"/>
          <w:sz w:val="21"/>
          <w:szCs w:val="22"/>
          <w:lang w:val="en-US"/>
        </w:rPr>
        <w:t>/</w:t>
      </w:r>
      <w:r>
        <w:rPr>
          <w:rFonts w:hint="default" w:ascii="Tahoma" w:hAnsi="Tahoma" w:eastAsia="华文楷体" w:cs="Tahoma"/>
          <w:color w:val="FF0000"/>
          <w:sz w:val="21"/>
          <w:szCs w:val="22"/>
        </w:rPr>
        <w:t>inviting proposals for the establishment of new clubs</w:t>
      </w:r>
      <w:r>
        <w:rPr>
          <w:rFonts w:hint="default" w:ascii="Tahoma" w:hAnsi="Tahoma" w:eastAsia="华文楷体" w:cs="Tahoma"/>
          <w:color w:val="FF0000"/>
          <w:sz w:val="21"/>
          <w:szCs w:val="22"/>
          <w:lang w:val="en-US"/>
        </w:rPr>
        <w:t>.</w:t>
      </w:r>
      <w:r>
        <w:rPr>
          <w:rFonts w:hint="eastAsia" w:ascii="Tahoma" w:hAnsi="Tahoma" w:eastAsia="华文楷体" w:cs="Tahoma"/>
          <w:color w:val="FF0000"/>
          <w:sz w:val="21"/>
          <w:szCs w:val="22"/>
          <w:lang w:val="en-US" w:eastAsia="zh-CN"/>
        </w:rPr>
        <w:t xml:space="preserve"> 4. </w:t>
      </w:r>
      <w:r>
        <w:rPr>
          <w:rFonts w:hint="default" w:ascii="Tahoma" w:hAnsi="Tahoma" w:eastAsia="华文楷体" w:cs="Tahoma"/>
          <w:color w:val="FF0000"/>
          <w:sz w:val="21"/>
          <w:szCs w:val="22"/>
        </w:rPr>
        <w:t>have the strong willingness to...是明显的中式表达。“非常愿意做某事”可以使用：be eager to do something</w:t>
      </w:r>
      <w:r>
        <w:rPr>
          <w:rFonts w:hint="eastAsia" w:ascii="Tahoma" w:hAnsi="Tahoma" w:eastAsia="华文楷体" w:cs="Tahoma"/>
          <w:color w:val="FF0000"/>
          <w:sz w:val="21"/>
          <w:szCs w:val="22"/>
          <w:lang w:val="en-US" w:eastAsia="zh-CN"/>
        </w:rPr>
        <w:t>/</w:t>
      </w:r>
      <w:r>
        <w:rPr>
          <w:rFonts w:hint="default" w:ascii="Tahoma" w:hAnsi="Tahoma" w:eastAsia="华文楷体" w:cs="Tahoma"/>
          <w:color w:val="FF0000"/>
          <w:sz w:val="21"/>
          <w:szCs w:val="22"/>
        </w:rPr>
        <w:t>have a strong desire to do something</w:t>
      </w:r>
      <w:r>
        <w:rPr>
          <w:rFonts w:hint="eastAsia" w:ascii="Tahoma" w:hAnsi="Tahoma" w:eastAsia="华文楷体" w:cs="Tahoma"/>
          <w:color w:val="FF0000"/>
          <w:sz w:val="21"/>
          <w:szCs w:val="22"/>
          <w:lang w:val="en-US" w:eastAsia="zh-CN"/>
        </w:rPr>
        <w:t xml:space="preserve"> 5. </w:t>
      </w:r>
      <w:r>
        <w:rPr>
          <w:rFonts w:hint="default" w:ascii="Tahoma" w:hAnsi="Tahoma" w:eastAsia="华文楷体" w:cs="Tahoma"/>
          <w:color w:val="FF0000"/>
          <w:sz w:val="21"/>
          <w:szCs w:val="22"/>
        </w:rPr>
        <w:t>My reasons and purposes are as follows略显机械。文章下文不仅包括理由，也包括活动安排，因此可以直接写：The club could promote traditional culture through the following activities.</w:t>
      </w:r>
    </w:p>
    <w:p w14:paraId="009E629D">
      <w:pPr>
        <w:spacing w:after="0" w:line="360" w:lineRule="auto"/>
        <w:jc w:val="both"/>
        <w:rPr>
          <w:rFonts w:hint="default" w:ascii="Tahoma" w:hAnsi="Tahoma" w:eastAsia="华文楷体" w:cs="Tahoma"/>
          <w:color w:val="FF0000"/>
          <w:sz w:val="21"/>
          <w:szCs w:val="22"/>
          <w:lang w:val="en-US" w:eastAsia="zh-CN"/>
        </w:rPr>
      </w:pPr>
      <w:r>
        <w:rPr>
          <w:rFonts w:hint="eastAsia" w:ascii="Tahoma" w:hAnsi="Tahoma" w:eastAsia="华文楷体" w:cs="Tahoma"/>
          <w:color w:val="FF0000"/>
          <w:sz w:val="21"/>
          <w:szCs w:val="22"/>
          <w:lang w:val="en-US" w:eastAsia="zh-CN"/>
        </w:rPr>
        <w:t>问题建议：开头成功做到了语法0失误，是比较好的～但是仍存在部分搭配不自然，和中式表达的问题，继续加油。</w:t>
      </w:r>
    </w:p>
    <w:p w14:paraId="06FAD511">
      <w:pPr>
        <w:spacing w:after="0" w:line="360" w:lineRule="auto"/>
        <w:jc w:val="both"/>
        <w:rPr>
          <w:rFonts w:ascii="Tahoma" w:hAnsi="Tahoma" w:eastAsia="华文楷体" w:cs="Tahoma"/>
          <w:sz w:val="21"/>
          <w:szCs w:val="22"/>
        </w:rPr>
      </w:pPr>
      <w:r>
        <w:rPr>
          <w:rFonts w:ascii="Tahoma" w:hAnsi="Tahoma" w:eastAsia="华文楷体" w:cs="Tahoma"/>
          <w:sz w:val="21"/>
          <w:szCs w:val="22"/>
        </w:rPr>
        <w:tab/>
      </w:r>
      <w:r>
        <w:rPr>
          <w:rFonts w:ascii="Tahoma" w:hAnsi="Tahoma" w:eastAsia="华文楷体" w:cs="Tahoma"/>
          <w:sz w:val="21"/>
          <w:szCs w:val="22"/>
        </w:rPr>
        <w:t>Nowadays, with the revival and prosperity of traditional Chinese culture, traditional costumes become popular among young people. Compared with other costumes, Hanfu has its unique characteristics. Hanfu represents the classic Han Dynasty costumes, and it shows the wisdom of ancient Chinese people. Moreover, Hanfu symbolizes ancient Chinese ritual civilization. By studying Hanfu, we can quickly master the prevalent culture and custom of the Han Dynasty, which can help us understand history thoroughly.</w:t>
      </w:r>
    </w:p>
    <w:p w14:paraId="48EE61BB">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段落点评</w:t>
      </w:r>
      <w:r>
        <w:rPr>
          <w:rFonts w:hint="eastAsia" w:ascii="Tahoma" w:hAnsi="Tahoma" w:eastAsia="华文楷体" w:cs="Tahoma"/>
          <w:color w:val="FF0000"/>
          <w:sz w:val="21"/>
          <w:szCs w:val="22"/>
          <w:lang w:eastAsia="zh-CN"/>
        </w:rPr>
        <w:t>：</w:t>
      </w:r>
      <w:r>
        <w:rPr>
          <w:rFonts w:hint="default" w:ascii="Tahoma" w:hAnsi="Tahoma" w:eastAsia="华文楷体" w:cs="Tahoma"/>
          <w:color w:val="FF0000"/>
          <w:sz w:val="21"/>
          <w:szCs w:val="22"/>
        </w:rPr>
        <w:t>本段从传统文化复兴和汉服文化价值两个角度说明成立社团的必要性，立意比较积极。尝试将服饰与历史、礼仪和古人智慧联系起来，说明汉服社不只是娱乐社团，也具有文化教育意义。不过，本段存在比较重要的知识性问题：汉服不能简单等同于汉代服装。“汉服”通常指汉民族传统服饰体系，发展时间跨越多个历史时期，而不是只代表Han Dynasty。因此，后文将社团学习内容限定为汉代文化和习俗，会缩小汉服社的文化范围。</w:t>
      </w:r>
    </w:p>
    <w:p w14:paraId="642E0146">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语言提升</w:t>
      </w:r>
      <w:r>
        <w:rPr>
          <w:rFonts w:hint="eastAsia" w:ascii="Tahoma" w:hAnsi="Tahoma" w:eastAsia="华文楷体" w:cs="Tahoma"/>
          <w:color w:val="FF0000"/>
          <w:sz w:val="21"/>
          <w:szCs w:val="22"/>
          <w:lang w:eastAsia="zh-CN"/>
        </w:rPr>
        <w:t>：</w:t>
      </w:r>
      <w:r>
        <w:rPr>
          <w:rFonts w:hint="eastAsia" w:ascii="Tahoma" w:hAnsi="Tahoma" w:eastAsia="华文楷体" w:cs="Tahoma"/>
          <w:color w:val="FF0000"/>
          <w:sz w:val="21"/>
          <w:szCs w:val="22"/>
          <w:lang w:val="en-US" w:eastAsia="zh-CN"/>
        </w:rPr>
        <w:t>1</w:t>
      </w:r>
      <w:r>
        <w:rPr>
          <w:rFonts w:hint="default" w:ascii="Tahoma" w:hAnsi="Tahoma" w:eastAsia="华文楷体" w:cs="Tahoma"/>
          <w:color w:val="FF0000"/>
          <w:sz w:val="21"/>
          <w:szCs w:val="22"/>
          <w:lang w:val="en-US" w:eastAsia="zh-CN"/>
        </w:rPr>
        <w:t xml:space="preserve">. </w:t>
      </w:r>
      <w:r>
        <w:rPr>
          <w:rFonts w:hint="default" w:ascii="Tahoma" w:hAnsi="Tahoma" w:eastAsia="华文楷体" w:cs="Tahoma"/>
          <w:color w:val="FF0000"/>
          <w:sz w:val="21"/>
          <w:szCs w:val="22"/>
        </w:rPr>
        <w:t>with the revival and prosperity of traditional Chinese culture可以理解，但revival与prosperity同时使用略显重复。</w:t>
      </w:r>
      <w:r>
        <w:rPr>
          <w:rFonts w:hint="eastAsia" w:ascii="Tahoma" w:hAnsi="Tahoma" w:eastAsia="华文楷体" w:cs="Tahoma"/>
          <w:color w:val="FF0000"/>
          <w:sz w:val="21"/>
          <w:szCs w:val="22"/>
          <w:lang w:val="en-US" w:eastAsia="zh-CN"/>
        </w:rPr>
        <w:t>可以删除其中一个或是改为：</w:t>
      </w:r>
      <w:r>
        <w:rPr>
          <w:rFonts w:hint="default" w:ascii="Tahoma" w:hAnsi="Tahoma" w:eastAsia="华文楷体" w:cs="Tahoma"/>
          <w:color w:val="FF0000"/>
          <w:sz w:val="21"/>
          <w:szCs w:val="22"/>
        </w:rPr>
        <w:t>as traditional Chinese culture gains renewed popularity</w:t>
      </w:r>
      <w:r>
        <w:rPr>
          <w:rFonts w:hint="eastAsia" w:ascii="Tahoma" w:hAnsi="Tahoma" w:eastAsia="华文楷体" w:cs="Tahoma"/>
          <w:color w:val="FF0000"/>
          <w:sz w:val="21"/>
          <w:szCs w:val="22"/>
          <w:lang w:val="en-US" w:eastAsia="zh-CN"/>
        </w:rPr>
        <w:t xml:space="preserve"> 2. </w:t>
      </w:r>
      <w:r>
        <w:rPr>
          <w:rFonts w:hint="default" w:ascii="Tahoma" w:hAnsi="Tahoma" w:eastAsia="华文楷体" w:cs="Tahoma"/>
          <w:color w:val="FF0000"/>
          <w:sz w:val="21"/>
          <w:szCs w:val="22"/>
        </w:rPr>
        <w:t>Nowadays通常搭配现在时，但这里强调正在发生的趋势，使用现在完成时或现在进行时更合适：traditional clothing has become increasingly popular among young people</w:t>
      </w:r>
      <w:r>
        <w:rPr>
          <w:rFonts w:hint="eastAsia" w:ascii="Tahoma" w:hAnsi="Tahoma" w:eastAsia="华文楷体" w:cs="Tahoma"/>
          <w:color w:val="FF0000"/>
          <w:sz w:val="21"/>
          <w:szCs w:val="22"/>
          <w:lang w:val="en-US" w:eastAsia="zh-CN"/>
        </w:rPr>
        <w:t xml:space="preserve"> 同时</w:t>
      </w:r>
      <w:r>
        <w:rPr>
          <w:rFonts w:hint="default" w:ascii="Tahoma" w:hAnsi="Tahoma" w:eastAsia="华文楷体" w:cs="Tahoma"/>
          <w:color w:val="FF0000"/>
          <w:sz w:val="21"/>
          <w:szCs w:val="22"/>
        </w:rPr>
        <w:t xml:space="preserve"> costumes容易让人理解为舞台服装或民族服装。表示传统服饰</w:t>
      </w:r>
      <w:r>
        <w:rPr>
          <w:rFonts w:hint="eastAsia" w:ascii="Tahoma" w:hAnsi="Tahoma" w:eastAsia="华文楷体" w:cs="Tahoma"/>
          <w:color w:val="FF0000"/>
          <w:sz w:val="21"/>
          <w:szCs w:val="22"/>
          <w:lang w:val="en-US" w:eastAsia="zh-CN"/>
        </w:rPr>
        <w:t>时可以用：</w:t>
      </w:r>
      <w:r>
        <w:rPr>
          <w:rFonts w:hint="default" w:ascii="Tahoma" w:hAnsi="Tahoma" w:eastAsia="华文楷体" w:cs="Tahoma"/>
          <w:color w:val="FF0000"/>
          <w:sz w:val="21"/>
          <w:szCs w:val="22"/>
        </w:rPr>
        <w:t>traditional clothings</w:t>
      </w:r>
      <w:r>
        <w:rPr>
          <w:rFonts w:hint="eastAsia" w:ascii="Tahoma" w:hAnsi="Tahoma" w:eastAsia="华文楷体" w:cs="Tahoma"/>
          <w:color w:val="FF0000"/>
          <w:sz w:val="21"/>
          <w:szCs w:val="22"/>
          <w:lang w:val="en-US" w:eastAsia="zh-CN"/>
        </w:rPr>
        <w:t xml:space="preserve"> 3，</w:t>
      </w:r>
      <w:r>
        <w:rPr>
          <w:rFonts w:hint="default" w:ascii="Tahoma" w:hAnsi="Tahoma" w:eastAsia="华文楷体" w:cs="Tahoma"/>
          <w:color w:val="FF0000"/>
          <w:sz w:val="21"/>
          <w:szCs w:val="22"/>
        </w:rPr>
        <w:t>Compared with other costumes, Hanfu has its unique characteristics表达空泛。任何服饰都有自己的特点，</w:t>
      </w:r>
      <w:r>
        <w:rPr>
          <w:rFonts w:hint="eastAsia" w:ascii="Tahoma" w:hAnsi="Tahoma" w:eastAsia="华文楷体" w:cs="Tahoma"/>
          <w:color w:val="FF0000"/>
          <w:sz w:val="21"/>
          <w:szCs w:val="22"/>
          <w:lang w:val="en-US" w:eastAsia="zh-CN"/>
        </w:rPr>
        <w:t>这里</w:t>
      </w:r>
      <w:r>
        <w:rPr>
          <w:rFonts w:hint="default" w:ascii="Tahoma" w:hAnsi="Tahoma" w:eastAsia="华文楷体" w:cs="Tahoma"/>
          <w:color w:val="FF0000"/>
          <w:sz w:val="21"/>
          <w:szCs w:val="22"/>
        </w:rPr>
        <w:t>没有具体说明汉服的独特性。可以写：With its distinctive designs, flowing lines and rich cultural meanings, Hanfu offers a vivid window into traditional Chinese aesthetics.</w:t>
      </w:r>
      <w:r>
        <w:rPr>
          <w:rFonts w:hint="eastAsia" w:ascii="Tahoma" w:hAnsi="Tahoma" w:eastAsia="华文楷体" w:cs="Tahoma"/>
          <w:color w:val="FF0000"/>
          <w:sz w:val="21"/>
          <w:szCs w:val="22"/>
          <w:lang w:val="en-US" w:eastAsia="zh-CN"/>
        </w:rPr>
        <w:t>4.</w:t>
      </w:r>
      <w:r>
        <w:rPr>
          <w:rFonts w:hint="default" w:ascii="Tahoma" w:hAnsi="Tahoma" w:eastAsia="华文楷体" w:cs="Tahoma"/>
          <w:color w:val="FF0000"/>
          <w:sz w:val="21"/>
          <w:szCs w:val="22"/>
        </w:rPr>
        <w:t>Hanfu represents the classic Han Dynasty costumes内容与语言均不准确。首先，Hanfu不是单纯的“汉代经典服装”。其次，represent在这里也不够准确。可以改为：Hanfu refers broadly to the traditional clothing of the Han Chinese and developed in a variety of forms across different historical periods.</w:t>
      </w:r>
      <w:r>
        <w:rPr>
          <w:rFonts w:hint="eastAsia" w:ascii="Tahoma" w:hAnsi="Tahoma" w:eastAsia="华文楷体" w:cs="Tahoma"/>
          <w:color w:val="FF0000"/>
          <w:sz w:val="21"/>
          <w:szCs w:val="22"/>
          <w:lang w:val="en-US" w:eastAsia="zh-CN"/>
        </w:rPr>
        <w:t xml:space="preserve"> 5. </w:t>
      </w:r>
      <w:r>
        <w:rPr>
          <w:rFonts w:hint="default" w:ascii="Tahoma" w:hAnsi="Tahoma" w:eastAsia="华文楷体" w:cs="Tahoma"/>
          <w:color w:val="FF0000"/>
          <w:sz w:val="21"/>
          <w:szCs w:val="22"/>
        </w:rPr>
        <w:t>shows the wisdom of ancient Chinese people可以理解，但略显空泛。可以具体化为：reflects ancient Chinese people’s sense of beauty, craftsmanship and social customs</w:t>
      </w:r>
      <w:r>
        <w:rPr>
          <w:rFonts w:hint="eastAsia" w:ascii="Tahoma" w:hAnsi="Tahoma" w:eastAsia="华文楷体" w:cs="Tahoma"/>
          <w:color w:val="FF0000"/>
          <w:sz w:val="21"/>
          <w:szCs w:val="22"/>
          <w:lang w:val="en-US" w:eastAsia="zh-CN"/>
        </w:rPr>
        <w:t xml:space="preserve"> 6. </w:t>
      </w:r>
      <w:r>
        <w:rPr>
          <w:rFonts w:hint="default" w:ascii="Tahoma" w:hAnsi="Tahoma" w:eastAsia="华文楷体" w:cs="Tahoma"/>
          <w:color w:val="FF0000"/>
          <w:sz w:val="21"/>
          <w:szCs w:val="22"/>
        </w:rPr>
        <w:t>ritual civilization</w:t>
      </w:r>
      <w:r>
        <w:rPr>
          <w:rFonts w:hint="eastAsia" w:ascii="Tahoma" w:hAnsi="Tahoma" w:eastAsia="华文楷体" w:cs="Tahoma"/>
          <w:color w:val="FF0000"/>
          <w:sz w:val="21"/>
          <w:szCs w:val="22"/>
          <w:lang w:val="en-US" w:eastAsia="zh-CN"/>
        </w:rPr>
        <w:t>搭配不太</w:t>
      </w:r>
      <w:r>
        <w:rPr>
          <w:rFonts w:hint="default" w:ascii="Tahoma" w:hAnsi="Tahoma" w:eastAsia="华文楷体" w:cs="Tahoma"/>
          <w:color w:val="FF0000"/>
          <w:sz w:val="21"/>
          <w:szCs w:val="22"/>
        </w:rPr>
        <w:t>自然。可以使用：Its designs were often closely connected with traditional etiquette and social customs.</w:t>
      </w:r>
      <w:r>
        <w:rPr>
          <w:rFonts w:hint="eastAsia" w:ascii="Tahoma" w:hAnsi="Tahoma" w:eastAsia="华文楷体" w:cs="Tahoma"/>
          <w:color w:val="FF0000"/>
          <w:sz w:val="21"/>
          <w:szCs w:val="22"/>
          <w:lang w:val="en-US" w:eastAsia="zh-CN"/>
        </w:rPr>
        <w:t xml:space="preserve"> 7. </w:t>
      </w:r>
      <w:r>
        <w:rPr>
          <w:rFonts w:hint="default" w:ascii="Tahoma" w:hAnsi="Tahoma" w:eastAsia="华文楷体" w:cs="Tahoma"/>
          <w:color w:val="FF0000"/>
          <w:sz w:val="21"/>
          <w:szCs w:val="22"/>
        </w:rPr>
        <w:t xml:space="preserve">By studying Hanfu, we can quickly master...语气过于绝对。社团活动不可能使学生“快速掌握”整个历史时期的文化。可以改为：By studying Hanfu, students can gain a </w:t>
      </w:r>
      <w:r>
        <w:rPr>
          <w:rFonts w:hint="eastAsia" w:ascii="Tahoma" w:hAnsi="Tahoma" w:eastAsia="华文楷体" w:cs="Tahoma"/>
          <w:color w:val="FF0000"/>
          <w:sz w:val="21"/>
          <w:szCs w:val="22"/>
          <w:lang w:val="en-US" w:eastAsia="zh-CN"/>
        </w:rPr>
        <w:t xml:space="preserve">more vivid and concrete </w:t>
      </w:r>
      <w:r>
        <w:rPr>
          <w:rFonts w:hint="default" w:ascii="Tahoma" w:hAnsi="Tahoma" w:eastAsia="华文楷体" w:cs="Tahoma"/>
          <w:color w:val="FF0000"/>
          <w:sz w:val="21"/>
          <w:szCs w:val="22"/>
        </w:rPr>
        <w:t>understanding of traditional customs, aesthetics and history.</w:t>
      </w:r>
      <w:r>
        <w:rPr>
          <w:rFonts w:hint="eastAsia" w:ascii="Tahoma" w:hAnsi="Tahoma" w:eastAsia="华文楷体" w:cs="Tahoma"/>
          <w:color w:val="FF0000"/>
          <w:sz w:val="21"/>
          <w:szCs w:val="22"/>
          <w:lang w:val="en-US" w:eastAsia="zh-CN"/>
        </w:rPr>
        <w:t xml:space="preserve"> 8. </w:t>
      </w:r>
      <w:r>
        <w:rPr>
          <w:rFonts w:hint="default" w:ascii="Tahoma" w:hAnsi="Tahoma" w:eastAsia="华文楷体" w:cs="Tahoma"/>
          <w:color w:val="FF0000"/>
          <w:sz w:val="21"/>
          <w:szCs w:val="22"/>
        </w:rPr>
        <w:t>prevalent表示疾病、现象或观点“普遍存在”，不适合表示某个历史时期的总体文化。</w:t>
      </w:r>
      <w:r>
        <w:rPr>
          <w:rFonts w:hint="eastAsia" w:ascii="Tahoma" w:hAnsi="Tahoma" w:eastAsia="华文楷体" w:cs="Tahoma"/>
          <w:color w:val="FF0000"/>
          <w:sz w:val="21"/>
          <w:szCs w:val="22"/>
          <w:lang w:val="en-US" w:eastAsia="zh-CN"/>
        </w:rPr>
        <w:t>同时</w:t>
      </w:r>
      <w:r>
        <w:rPr>
          <w:rFonts w:hint="default" w:ascii="Tahoma" w:hAnsi="Tahoma" w:eastAsia="华文楷体" w:cs="Tahoma"/>
          <w:color w:val="FF0000"/>
          <w:sz w:val="21"/>
          <w:szCs w:val="22"/>
        </w:rPr>
        <w:t>custom应使用复数。</w:t>
      </w:r>
      <w:r>
        <w:rPr>
          <w:rFonts w:hint="eastAsia" w:ascii="Tahoma" w:hAnsi="Tahoma" w:eastAsia="华文楷体" w:cs="Tahoma"/>
          <w:color w:val="FF0000"/>
          <w:sz w:val="21"/>
          <w:szCs w:val="22"/>
          <w:lang w:val="en-US" w:eastAsia="zh-CN"/>
        </w:rPr>
        <w:t>建议改为</w:t>
      </w:r>
      <w:r>
        <w:rPr>
          <w:rFonts w:hint="default" w:ascii="Tahoma" w:hAnsi="Tahoma" w:eastAsia="华文楷体" w:cs="Tahoma"/>
          <w:color w:val="FF0000"/>
          <w:sz w:val="21"/>
          <w:szCs w:val="22"/>
        </w:rPr>
        <w:t>：the culture and customs of different historical periods</w:t>
      </w:r>
    </w:p>
    <w:p w14:paraId="42C42D2D">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内容建议</w:t>
      </w:r>
      <w:r>
        <w:rPr>
          <w:rFonts w:hint="eastAsia" w:ascii="Tahoma" w:hAnsi="Tahoma" w:eastAsia="华文楷体" w:cs="Tahoma"/>
          <w:color w:val="FF0000"/>
          <w:sz w:val="21"/>
          <w:szCs w:val="22"/>
          <w:lang w:eastAsia="zh-CN"/>
        </w:rPr>
        <w:t>：</w:t>
      </w:r>
      <w:r>
        <w:rPr>
          <w:rFonts w:hint="eastAsia" w:ascii="Tahoma" w:hAnsi="Tahoma" w:eastAsia="华文楷体" w:cs="Tahoma"/>
          <w:color w:val="FF0000"/>
          <w:sz w:val="21"/>
          <w:szCs w:val="22"/>
          <w:lang w:val="en-US" w:eastAsia="zh-CN"/>
        </w:rPr>
        <w:t xml:space="preserve">1. </w:t>
      </w:r>
      <w:r>
        <w:rPr>
          <w:rFonts w:hint="default" w:ascii="Tahoma" w:hAnsi="Tahoma" w:eastAsia="华文楷体" w:cs="Tahoma"/>
          <w:color w:val="FF0000"/>
          <w:sz w:val="21"/>
          <w:szCs w:val="22"/>
        </w:rPr>
        <w:t>本段可以将社团价值概括为三个层次：</w:t>
      </w:r>
      <w:r>
        <w:rPr>
          <w:rFonts w:hint="eastAsia" w:ascii="Tahoma" w:hAnsi="Tahoma" w:eastAsia="华文楷体" w:cs="Tahoma"/>
          <w:color w:val="FF0000"/>
          <w:sz w:val="21"/>
          <w:szCs w:val="22"/>
          <w:lang w:val="en-US" w:eastAsia="zh-CN"/>
        </w:rPr>
        <w:t>1）</w:t>
      </w:r>
      <w:r>
        <w:rPr>
          <w:rFonts w:hint="default" w:ascii="Tahoma" w:hAnsi="Tahoma" w:eastAsia="华文楷体" w:cs="Tahoma"/>
          <w:color w:val="FF0000"/>
          <w:sz w:val="21"/>
          <w:szCs w:val="22"/>
        </w:rPr>
        <w:t>认识传统服饰形制；</w:t>
      </w:r>
      <w:r>
        <w:rPr>
          <w:rFonts w:hint="eastAsia" w:ascii="Tahoma" w:hAnsi="Tahoma" w:eastAsia="华文楷体" w:cs="Tahoma"/>
          <w:color w:val="FF0000"/>
          <w:sz w:val="21"/>
          <w:szCs w:val="22"/>
          <w:lang w:val="en-US" w:eastAsia="zh-CN"/>
        </w:rPr>
        <w:t>2）</w:t>
      </w:r>
      <w:r>
        <w:rPr>
          <w:rFonts w:hint="default" w:ascii="Tahoma" w:hAnsi="Tahoma" w:eastAsia="华文楷体" w:cs="Tahoma"/>
          <w:color w:val="FF0000"/>
          <w:sz w:val="21"/>
          <w:szCs w:val="22"/>
        </w:rPr>
        <w:t>理解传统审美和礼仪文化；</w:t>
      </w:r>
    </w:p>
    <w:p w14:paraId="5BDAEBC4">
      <w:pPr>
        <w:spacing w:after="0" w:line="360" w:lineRule="auto"/>
        <w:jc w:val="both"/>
        <w:rPr>
          <w:rFonts w:ascii="Tahoma" w:hAnsi="Tahoma" w:eastAsia="华文楷体" w:cs="Tahoma"/>
          <w:color w:val="FF0000"/>
          <w:sz w:val="21"/>
          <w:szCs w:val="22"/>
        </w:rPr>
      </w:pPr>
      <w:r>
        <w:rPr>
          <w:rFonts w:hint="eastAsia" w:ascii="Tahoma" w:hAnsi="Tahoma" w:eastAsia="华文楷体" w:cs="Tahoma"/>
          <w:color w:val="FF0000"/>
          <w:sz w:val="21"/>
          <w:szCs w:val="22"/>
          <w:lang w:val="en-US" w:eastAsia="zh-CN"/>
        </w:rPr>
        <w:t>3）</w:t>
      </w:r>
      <w:r>
        <w:rPr>
          <w:rFonts w:hint="default" w:ascii="Tahoma" w:hAnsi="Tahoma" w:eastAsia="华文楷体" w:cs="Tahoma"/>
          <w:color w:val="FF0000"/>
          <w:sz w:val="21"/>
          <w:szCs w:val="22"/>
        </w:rPr>
        <w:t>增强对中华文化的兴趣和认同。这样比单纯强调“汉代文化”更加准确，也为后文多样化活动提供了空间。</w:t>
      </w:r>
    </w:p>
    <w:p w14:paraId="6EF73ED3">
      <w:pPr>
        <w:spacing w:after="0" w:line="360" w:lineRule="auto"/>
        <w:jc w:val="both"/>
        <w:rPr>
          <w:rFonts w:ascii="Tahoma" w:hAnsi="Tahoma" w:eastAsia="华文楷体" w:cs="Tahoma"/>
          <w:sz w:val="21"/>
          <w:szCs w:val="22"/>
        </w:rPr>
      </w:pPr>
      <w:r>
        <w:rPr>
          <w:rFonts w:ascii="Tahoma" w:hAnsi="Tahoma" w:eastAsia="华文楷体" w:cs="Tahoma"/>
          <w:sz w:val="21"/>
          <w:szCs w:val="22"/>
        </w:rPr>
        <w:tab/>
      </w:r>
      <w:r>
        <w:rPr>
          <w:rFonts w:ascii="Tahoma" w:hAnsi="Tahoma" w:eastAsia="华文楷体" w:cs="Tahoma"/>
          <w:sz w:val="21"/>
          <w:szCs w:val="22"/>
        </w:rPr>
        <w:t>The first activity I would like to launch in the Hanfu club is designing our own Hanfu. We will learn about different types of Hanfu and learn to appreciate them. It not only boasts our creativity, but it is also appreciable, which has collection value. Second, I suggest putting on Han Dynasty stage plays by dressing up in Hanfu. This activity will let students attain a full comprehension of the history of Han Dynasty. Besides, it will enhance the relationship between students.</w:t>
      </w:r>
    </w:p>
    <w:p w14:paraId="1071887F">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段落点评</w:t>
      </w:r>
      <w:r>
        <w:rPr>
          <w:rFonts w:hint="eastAsia" w:ascii="Tahoma" w:hAnsi="Tahoma" w:eastAsia="华文楷体" w:cs="Tahoma"/>
          <w:color w:val="FF0000"/>
          <w:sz w:val="21"/>
          <w:szCs w:val="22"/>
          <w:lang w:eastAsia="zh-CN"/>
        </w:rPr>
        <w:t>：</w:t>
      </w:r>
      <w:r>
        <w:rPr>
          <w:rFonts w:hint="default" w:ascii="Tahoma" w:hAnsi="Tahoma" w:eastAsia="华文楷体" w:cs="Tahoma"/>
          <w:color w:val="FF0000"/>
          <w:sz w:val="21"/>
          <w:szCs w:val="22"/>
        </w:rPr>
        <w:t>本段介绍了两项活动，</w:t>
      </w:r>
      <w:r>
        <w:rPr>
          <w:rFonts w:hint="eastAsia" w:ascii="Tahoma" w:hAnsi="Tahoma" w:eastAsia="华文楷体" w:cs="Tahoma"/>
          <w:color w:val="FF0000"/>
          <w:sz w:val="21"/>
          <w:szCs w:val="22"/>
          <w:lang w:val="en-US" w:eastAsia="zh-CN"/>
        </w:rPr>
        <w:t>1）</w:t>
      </w:r>
      <w:r>
        <w:rPr>
          <w:rFonts w:hint="default" w:ascii="Tahoma" w:hAnsi="Tahoma" w:eastAsia="华文楷体" w:cs="Tahoma"/>
          <w:color w:val="FF0000"/>
          <w:sz w:val="21"/>
          <w:szCs w:val="22"/>
        </w:rPr>
        <w:t>了解、欣赏和设计汉服；</w:t>
      </w:r>
      <w:r>
        <w:rPr>
          <w:rFonts w:hint="eastAsia" w:ascii="Tahoma" w:hAnsi="Tahoma" w:eastAsia="华文楷体" w:cs="Tahoma"/>
          <w:color w:val="FF0000"/>
          <w:sz w:val="21"/>
          <w:szCs w:val="22"/>
          <w:lang w:val="en-US" w:eastAsia="zh-CN"/>
        </w:rPr>
        <w:t>2）</w:t>
      </w:r>
      <w:r>
        <w:rPr>
          <w:rFonts w:hint="default" w:ascii="Tahoma" w:hAnsi="Tahoma" w:eastAsia="华文楷体" w:cs="Tahoma"/>
          <w:color w:val="FF0000"/>
          <w:sz w:val="21"/>
          <w:szCs w:val="22"/>
        </w:rPr>
        <w:t>穿着汉服表演历史剧。</w:t>
      </w:r>
    </w:p>
    <w:p w14:paraId="4BD6DC27">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语言提升</w:t>
      </w:r>
      <w:r>
        <w:rPr>
          <w:rFonts w:hint="eastAsia" w:ascii="Tahoma" w:hAnsi="Tahoma" w:eastAsia="华文楷体" w:cs="Tahoma"/>
          <w:color w:val="FF0000"/>
          <w:sz w:val="21"/>
          <w:szCs w:val="22"/>
          <w:lang w:eastAsia="zh-CN"/>
        </w:rPr>
        <w:t>：</w:t>
      </w:r>
      <w:r>
        <w:rPr>
          <w:rFonts w:hint="eastAsia" w:ascii="Tahoma" w:hAnsi="Tahoma" w:eastAsia="华文楷体" w:cs="Tahoma"/>
          <w:color w:val="FF0000"/>
          <w:sz w:val="21"/>
          <w:szCs w:val="22"/>
          <w:lang w:val="en-US" w:eastAsia="zh-CN"/>
        </w:rPr>
        <w:t>1.</w:t>
      </w:r>
      <w:r>
        <w:rPr>
          <w:rFonts w:hint="default" w:ascii="Tahoma" w:hAnsi="Tahoma" w:eastAsia="华文楷体" w:cs="Tahoma"/>
          <w:color w:val="FF0000"/>
          <w:sz w:val="21"/>
          <w:szCs w:val="22"/>
        </w:rPr>
        <w:t>launch an activity可以使用，但在社团语境中organize或introduce更自然</w:t>
      </w:r>
      <w:r>
        <w:rPr>
          <w:rFonts w:hint="eastAsia" w:ascii="Tahoma" w:hAnsi="Tahoma" w:eastAsia="华文楷体" w:cs="Tahoma"/>
          <w:color w:val="FF0000"/>
          <w:sz w:val="21"/>
          <w:szCs w:val="22"/>
          <w:lang w:eastAsia="zh-CN"/>
        </w:rPr>
        <w:t>，</w:t>
      </w:r>
      <w:r>
        <w:rPr>
          <w:rFonts w:hint="eastAsia" w:ascii="Tahoma" w:hAnsi="Tahoma" w:eastAsia="华文楷体" w:cs="Tahoma"/>
          <w:color w:val="FF0000"/>
          <w:sz w:val="21"/>
          <w:szCs w:val="22"/>
          <w:lang w:val="en-US" w:eastAsia="zh-CN"/>
        </w:rPr>
        <w:t>同时可以引入workshop</w:t>
      </w:r>
      <w:r>
        <w:rPr>
          <w:rFonts w:hint="default" w:ascii="Tahoma" w:hAnsi="Tahoma" w:eastAsia="华文楷体" w:cs="Tahoma"/>
          <w:color w:val="FF0000"/>
          <w:sz w:val="21"/>
          <w:szCs w:val="22"/>
        </w:rPr>
        <w:t>：The first activity I would like the club to organize is a Hanfu design workshop.</w:t>
      </w:r>
      <w:r>
        <w:rPr>
          <w:rFonts w:hint="eastAsia" w:ascii="Tahoma" w:hAnsi="Tahoma" w:eastAsia="华文楷体" w:cs="Tahoma"/>
          <w:color w:val="FF0000"/>
          <w:sz w:val="21"/>
          <w:szCs w:val="22"/>
          <w:lang w:val="en-US" w:eastAsia="zh-CN"/>
        </w:rPr>
        <w:t xml:space="preserve">2. </w:t>
      </w:r>
      <w:r>
        <w:rPr>
          <w:rFonts w:hint="default" w:ascii="Tahoma" w:hAnsi="Tahoma" w:eastAsia="华文楷体" w:cs="Tahoma"/>
          <w:color w:val="FF0000"/>
          <w:sz w:val="21"/>
          <w:szCs w:val="22"/>
        </w:rPr>
        <w:t>designing our own Hanfu表达基本正确。</w:t>
      </w:r>
      <w:r>
        <w:rPr>
          <w:rFonts w:hint="eastAsia" w:ascii="Tahoma" w:hAnsi="Tahoma" w:eastAsia="华文楷体" w:cs="Tahoma"/>
          <w:color w:val="FF0000"/>
          <w:sz w:val="21"/>
          <w:szCs w:val="22"/>
          <w:lang w:val="en-US" w:eastAsia="zh-CN"/>
        </w:rPr>
        <w:t>但过于宽泛，可以拆开，比如</w:t>
      </w:r>
      <w:r>
        <w:rPr>
          <w:rFonts w:hint="default" w:ascii="Tahoma" w:hAnsi="Tahoma" w:eastAsia="华文楷体" w:cs="Tahoma"/>
          <w:color w:val="FF0000"/>
          <w:sz w:val="21"/>
          <w:szCs w:val="22"/>
        </w:rPr>
        <w:t>画设计图，</w:t>
      </w:r>
      <w:r>
        <w:rPr>
          <w:rFonts w:hint="eastAsia" w:ascii="Tahoma" w:hAnsi="Tahoma" w:eastAsia="华文楷体" w:cs="Tahoma"/>
          <w:color w:val="FF0000"/>
          <w:sz w:val="21"/>
          <w:szCs w:val="22"/>
          <w:lang w:val="en-US" w:eastAsia="zh-CN"/>
        </w:rPr>
        <w:t>学习裁剪？</w:t>
      </w:r>
      <w:r>
        <w:rPr>
          <w:rFonts w:hint="default" w:ascii="Tahoma" w:hAnsi="Tahoma" w:eastAsia="华文楷体" w:cs="Tahoma"/>
          <w:color w:val="FF0000"/>
          <w:sz w:val="21"/>
          <w:szCs w:val="22"/>
        </w:rPr>
        <w:t>可以写：designing and making simple Hanfu accessories</w:t>
      </w:r>
    </w:p>
    <w:p w14:paraId="3962F972">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We will learn... and learn...重复。可以改为：Members could learn about different Hanfu styles and develop an appreciation of their designs and cultural meanings.</w:t>
      </w:r>
      <w:r>
        <w:rPr>
          <w:rFonts w:hint="eastAsia" w:ascii="Tahoma" w:hAnsi="Tahoma" w:eastAsia="华文楷体" w:cs="Tahoma"/>
          <w:color w:val="FF0000"/>
          <w:sz w:val="21"/>
          <w:szCs w:val="22"/>
          <w:lang w:val="en-US" w:eastAsia="zh-CN"/>
        </w:rPr>
        <w:t xml:space="preserve"> 4. </w:t>
      </w:r>
      <w:r>
        <w:rPr>
          <w:rFonts w:hint="default" w:ascii="Tahoma" w:hAnsi="Tahoma" w:eastAsia="华文楷体" w:cs="Tahoma"/>
          <w:color w:val="FF0000"/>
          <w:sz w:val="21"/>
          <w:szCs w:val="22"/>
        </w:rPr>
        <w:t>learn to appreciate them能够理解，但略显空泛。可以具体为：appreciate their colours, patterns, structures and cultural meanings</w:t>
      </w:r>
      <w:r>
        <w:rPr>
          <w:rFonts w:hint="eastAsia" w:ascii="Tahoma" w:hAnsi="Tahoma" w:eastAsia="华文楷体" w:cs="Tahoma"/>
          <w:color w:val="FF0000"/>
          <w:sz w:val="21"/>
          <w:szCs w:val="22"/>
          <w:lang w:val="en-US" w:eastAsia="zh-CN"/>
        </w:rPr>
        <w:t xml:space="preserve"> 5. </w:t>
      </w:r>
      <w:r>
        <w:rPr>
          <w:rFonts w:hint="default" w:ascii="Tahoma" w:hAnsi="Tahoma" w:eastAsia="华文楷体" w:cs="Tahoma"/>
          <w:color w:val="FF0000"/>
          <w:sz w:val="21"/>
          <w:szCs w:val="22"/>
        </w:rPr>
        <w:t>It not only boasts our creativity词义错误。boast表示“拥有值得自豪的事物”或“吹嘘”，不能表示“提升创造力”。</w:t>
      </w:r>
      <w:r>
        <w:rPr>
          <w:rFonts w:hint="eastAsia" w:ascii="Tahoma" w:hAnsi="Tahoma" w:eastAsia="华文楷体" w:cs="Tahoma"/>
          <w:color w:val="FF0000"/>
          <w:sz w:val="21"/>
          <w:szCs w:val="22"/>
          <w:lang w:val="en-US" w:eastAsia="zh-CN"/>
        </w:rPr>
        <w:t>这里</w:t>
      </w:r>
      <w:r>
        <w:rPr>
          <w:rFonts w:hint="default" w:ascii="Tahoma" w:hAnsi="Tahoma" w:eastAsia="华文楷体" w:cs="Tahoma"/>
          <w:color w:val="FF0000"/>
          <w:sz w:val="21"/>
          <w:szCs w:val="22"/>
        </w:rPr>
        <w:t>可能是boost</w:t>
      </w:r>
      <w:r>
        <w:rPr>
          <w:rFonts w:hint="eastAsia" w:ascii="Tahoma" w:hAnsi="Tahoma" w:eastAsia="华文楷体" w:cs="Tahoma"/>
          <w:color w:val="FF0000"/>
          <w:sz w:val="21"/>
          <w:szCs w:val="22"/>
          <w:lang w:eastAsia="zh-CN"/>
        </w:rPr>
        <w:t>；</w:t>
      </w:r>
      <w:r>
        <w:rPr>
          <w:rFonts w:hint="default" w:ascii="Tahoma" w:hAnsi="Tahoma" w:eastAsia="华文楷体" w:cs="Tahoma"/>
          <w:color w:val="FF0000"/>
          <w:sz w:val="21"/>
          <w:szCs w:val="22"/>
        </w:rPr>
        <w:t>主语It指代不清，</w:t>
      </w:r>
      <w:r>
        <w:rPr>
          <w:rFonts w:hint="eastAsia" w:ascii="Tahoma" w:hAnsi="Tahoma" w:eastAsia="华文楷体" w:cs="Tahoma"/>
          <w:color w:val="FF0000"/>
          <w:sz w:val="21"/>
          <w:szCs w:val="22"/>
          <w:lang w:val="en-US" w:eastAsia="zh-CN"/>
        </w:rPr>
        <w:t>以及</w:t>
      </w:r>
      <w:r>
        <w:rPr>
          <w:rFonts w:hint="default" w:ascii="Tahoma" w:hAnsi="Tahoma" w:eastAsia="华文楷体" w:cs="Tahoma"/>
          <w:color w:val="FF0000"/>
          <w:sz w:val="21"/>
          <w:szCs w:val="22"/>
        </w:rPr>
        <w:t>原句一边是动词bo</w:t>
      </w:r>
      <w:r>
        <w:rPr>
          <w:rFonts w:hint="eastAsia" w:ascii="Tahoma" w:hAnsi="Tahoma" w:eastAsia="华文楷体" w:cs="Tahoma"/>
          <w:color w:val="FF0000"/>
          <w:sz w:val="21"/>
          <w:szCs w:val="22"/>
          <w:lang w:val="en-US" w:eastAsia="zh-CN"/>
        </w:rPr>
        <w:t>o</w:t>
      </w:r>
      <w:r>
        <w:rPr>
          <w:rFonts w:hint="default" w:ascii="Tahoma" w:hAnsi="Tahoma" w:eastAsia="华文楷体" w:cs="Tahoma"/>
          <w:color w:val="FF0000"/>
          <w:sz w:val="21"/>
          <w:szCs w:val="22"/>
        </w:rPr>
        <w:t>sts，另一边是形容词it is appreciable，结构不平行。可以改为：This activity would not only develop our creativity but also give us a deeper appreciation of traditional craftsmanship.</w:t>
      </w:r>
      <w:r>
        <w:rPr>
          <w:rFonts w:hint="eastAsia" w:ascii="Tahoma" w:hAnsi="Tahoma" w:eastAsia="华文楷体" w:cs="Tahoma"/>
          <w:color w:val="FF0000"/>
          <w:sz w:val="21"/>
          <w:szCs w:val="22"/>
          <w:lang w:val="en-US" w:eastAsia="zh-CN"/>
        </w:rPr>
        <w:t xml:space="preserve"> 6. </w:t>
      </w:r>
      <w:r>
        <w:rPr>
          <w:rFonts w:hint="default" w:ascii="Tahoma" w:hAnsi="Tahoma" w:eastAsia="华文楷体" w:cs="Tahoma"/>
          <w:color w:val="FF0000"/>
          <w:sz w:val="21"/>
          <w:szCs w:val="22"/>
        </w:rPr>
        <w:t>appreciable使用错误。</w:t>
      </w:r>
    </w:p>
    <w:p w14:paraId="6A8D785F">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appreciable表示“相当可观、可以察觉的”，例如：</w:t>
      </w:r>
      <w:r>
        <w:rPr>
          <w:rFonts w:hint="eastAsia" w:ascii="Tahoma" w:hAnsi="Tahoma" w:eastAsia="华文楷体" w:cs="Tahoma"/>
          <w:color w:val="FF0000"/>
          <w:sz w:val="21"/>
          <w:szCs w:val="22"/>
          <w:lang w:val="en-US" w:eastAsia="zh-CN"/>
        </w:rPr>
        <w:t>a</w:t>
      </w:r>
      <w:r>
        <w:rPr>
          <w:rFonts w:hint="default" w:ascii="Tahoma" w:hAnsi="Tahoma" w:eastAsia="华文楷体" w:cs="Tahoma"/>
          <w:color w:val="FF0000"/>
          <w:sz w:val="21"/>
          <w:szCs w:val="22"/>
        </w:rPr>
        <w:t>n appreciable difference不能表示“值得欣赏的”。可以使用：</w:t>
      </w:r>
    </w:p>
    <w:p w14:paraId="1C7EB884">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attractive</w:t>
      </w:r>
      <w:r>
        <w:rPr>
          <w:rFonts w:hint="eastAsia" w:ascii="Tahoma" w:hAnsi="Tahoma" w:eastAsia="华文楷体" w:cs="Tahoma"/>
          <w:color w:val="FF0000"/>
          <w:sz w:val="21"/>
          <w:szCs w:val="22"/>
          <w:lang w:val="en-US" w:eastAsia="zh-CN"/>
        </w:rPr>
        <w:t>/</w:t>
      </w:r>
      <w:r>
        <w:rPr>
          <w:rFonts w:hint="default" w:ascii="Tahoma" w:hAnsi="Tahoma" w:eastAsia="华文楷体" w:cs="Tahoma"/>
          <w:color w:val="FF0000"/>
          <w:sz w:val="21"/>
          <w:szCs w:val="22"/>
        </w:rPr>
        <w:t>aesthetically pleasing</w:t>
      </w:r>
      <w:r>
        <w:rPr>
          <w:rFonts w:hint="eastAsia" w:ascii="Tahoma" w:hAnsi="Tahoma" w:eastAsia="华文楷体" w:cs="Tahoma"/>
          <w:color w:val="FF0000"/>
          <w:sz w:val="21"/>
          <w:szCs w:val="22"/>
          <w:lang w:val="en-US" w:eastAsia="zh-CN"/>
        </w:rPr>
        <w:t xml:space="preserve"> 7. </w:t>
      </w:r>
      <w:r>
        <w:rPr>
          <w:rFonts w:hint="default" w:ascii="Tahoma" w:hAnsi="Tahoma" w:eastAsia="华文楷体" w:cs="Tahoma"/>
          <w:color w:val="FF0000"/>
          <w:sz w:val="21"/>
          <w:szCs w:val="22"/>
        </w:rPr>
        <w:t>has collection value是中式表达。可以使用：be worth collecting</w:t>
      </w:r>
      <w:r>
        <w:rPr>
          <w:rFonts w:hint="eastAsia" w:ascii="Tahoma" w:hAnsi="Tahoma" w:eastAsia="华文楷体" w:cs="Tahoma"/>
          <w:color w:val="FF0000"/>
          <w:sz w:val="21"/>
          <w:szCs w:val="22"/>
          <w:lang w:val="en-US" w:eastAsia="zh-CN"/>
        </w:rPr>
        <w:t xml:space="preserve"> 7.</w:t>
      </w:r>
      <w:r>
        <w:rPr>
          <w:rFonts w:hint="default" w:ascii="Tahoma" w:hAnsi="Tahoma" w:eastAsia="华文楷体" w:cs="Tahoma"/>
          <w:color w:val="FF0000"/>
          <w:sz w:val="21"/>
          <w:szCs w:val="22"/>
        </w:rPr>
        <w:t>汉服社不应局限于汉代，可以写：performing short historical or literary plays while wearing Hanfu</w:t>
      </w:r>
      <w:r>
        <w:rPr>
          <w:rFonts w:hint="eastAsia" w:ascii="Tahoma" w:hAnsi="Tahoma" w:eastAsia="华文楷体" w:cs="Tahoma"/>
          <w:color w:val="FF0000"/>
          <w:sz w:val="21"/>
          <w:szCs w:val="22"/>
          <w:lang w:val="en-US" w:eastAsia="zh-CN"/>
        </w:rPr>
        <w:t xml:space="preserve"> 8.</w:t>
      </w:r>
      <w:r>
        <w:rPr>
          <w:rFonts w:hint="default" w:ascii="Tahoma" w:hAnsi="Tahoma" w:eastAsia="华文楷体" w:cs="Tahoma"/>
          <w:color w:val="FF0000"/>
          <w:sz w:val="21"/>
          <w:szCs w:val="22"/>
        </w:rPr>
        <w:t>by dressing up in Hanfu逻辑关系略显奇怪。穿汉服是表演的一部分，而不是“通过穿汉服来上演舞台剧”。可以改为：Members could wear Hanfu and perform short plays based on historical stories.</w:t>
      </w:r>
      <w:r>
        <w:rPr>
          <w:rFonts w:hint="eastAsia" w:ascii="Tahoma" w:hAnsi="Tahoma" w:eastAsia="华文楷体" w:cs="Tahoma"/>
          <w:color w:val="FF0000"/>
          <w:sz w:val="21"/>
          <w:szCs w:val="22"/>
          <w:lang w:val="en-US" w:eastAsia="zh-CN"/>
        </w:rPr>
        <w:t xml:space="preserve"> 9. </w:t>
      </w:r>
      <w:r>
        <w:rPr>
          <w:rFonts w:hint="default" w:ascii="Tahoma" w:hAnsi="Tahoma" w:eastAsia="华文楷体" w:cs="Tahoma"/>
          <w:color w:val="FF0000"/>
          <w:sz w:val="21"/>
          <w:szCs w:val="22"/>
        </w:rPr>
        <w:t>let students attain a full comprehension of...表达生硬且过于绝对。attain a full comprehension属于过度正式的名词化表达。可以改为：help students gain a more vivid understanding of...。</w:t>
      </w:r>
      <w:r>
        <w:rPr>
          <w:rFonts w:hint="eastAsia" w:ascii="Tahoma" w:hAnsi="Tahoma" w:eastAsia="华文楷体" w:cs="Tahoma"/>
          <w:color w:val="FF0000"/>
          <w:sz w:val="21"/>
          <w:szCs w:val="22"/>
          <w:lang w:val="en-US" w:eastAsia="zh-CN"/>
        </w:rPr>
        <w:t xml:space="preserve"> 10. </w:t>
      </w:r>
      <w:r>
        <w:rPr>
          <w:rFonts w:hint="default" w:ascii="Tahoma" w:hAnsi="Tahoma" w:eastAsia="华文楷体" w:cs="Tahoma"/>
          <w:color w:val="FF0000"/>
          <w:sz w:val="21"/>
          <w:szCs w:val="22"/>
        </w:rPr>
        <w:t>relationship通常指具体两人或群体间的关系，学生众多时可以使用：strengthen bonds among student</w:t>
      </w:r>
      <w:r>
        <w:rPr>
          <w:rFonts w:hint="eastAsia" w:ascii="Tahoma" w:hAnsi="Tahoma" w:eastAsia="华文楷体" w:cs="Tahoma"/>
          <w:color w:val="FF0000"/>
          <w:sz w:val="21"/>
          <w:szCs w:val="22"/>
          <w:lang w:val="en-US" w:eastAsia="zh-CN"/>
        </w:rPr>
        <w:t xml:space="preserve">s / </w:t>
      </w:r>
      <w:r>
        <w:rPr>
          <w:rFonts w:hint="default" w:ascii="Tahoma" w:hAnsi="Tahoma" w:eastAsia="华文楷体" w:cs="Tahoma"/>
          <w:color w:val="FF0000"/>
          <w:sz w:val="21"/>
          <w:szCs w:val="22"/>
        </w:rPr>
        <w:t>promote cooperation among club members</w:t>
      </w:r>
      <w:r>
        <w:rPr>
          <w:rFonts w:hint="eastAsia" w:ascii="Tahoma" w:hAnsi="Tahoma" w:eastAsia="华文楷体" w:cs="Tahoma"/>
          <w:color w:val="FF0000"/>
          <w:sz w:val="21"/>
          <w:szCs w:val="22"/>
          <w:lang w:val="en-US" w:eastAsia="zh-CN"/>
        </w:rPr>
        <w:t xml:space="preserve"> </w:t>
      </w:r>
      <w:r>
        <w:rPr>
          <w:rFonts w:hint="default" w:ascii="Tahoma" w:hAnsi="Tahoma" w:eastAsia="华文楷体" w:cs="Tahoma"/>
          <w:color w:val="FF0000"/>
          <w:sz w:val="21"/>
          <w:szCs w:val="22"/>
        </w:rPr>
        <w:t>活动理由还可以更具体。</w:t>
      </w:r>
      <w:r>
        <w:rPr>
          <w:rFonts w:hint="eastAsia" w:ascii="Tahoma" w:hAnsi="Tahoma" w:eastAsia="华文楷体" w:cs="Tahoma"/>
          <w:color w:val="FF0000"/>
          <w:sz w:val="21"/>
          <w:szCs w:val="22"/>
          <w:lang w:val="en-US" w:eastAsia="zh-CN"/>
        </w:rPr>
        <w:t>同时</w:t>
      </w:r>
      <w:r>
        <w:rPr>
          <w:rFonts w:hint="default" w:ascii="Tahoma" w:hAnsi="Tahoma" w:eastAsia="华文楷体" w:cs="Tahoma"/>
          <w:color w:val="FF0000"/>
          <w:sz w:val="21"/>
          <w:szCs w:val="22"/>
        </w:rPr>
        <w:t>舞台剧不仅能增进关系，也能培养：teamwork, confidence and public-speaking skills</w:t>
      </w:r>
    </w:p>
    <w:p w14:paraId="5EDD7A24">
      <w:pPr>
        <w:spacing w:after="0" w:line="360" w:lineRule="auto"/>
        <w:jc w:val="both"/>
        <w:rPr>
          <w:rFonts w:ascii="Tahoma" w:hAnsi="Tahoma" w:eastAsia="华文楷体" w:cs="Tahoma"/>
          <w:sz w:val="21"/>
          <w:szCs w:val="22"/>
        </w:rPr>
      </w:pPr>
      <w:r>
        <w:rPr>
          <w:rFonts w:ascii="Tahoma" w:hAnsi="Tahoma" w:eastAsia="华文楷体" w:cs="Tahoma"/>
          <w:sz w:val="21"/>
          <w:szCs w:val="22"/>
        </w:rPr>
        <w:tab/>
      </w:r>
      <w:r>
        <w:rPr>
          <w:rFonts w:ascii="Tahoma" w:hAnsi="Tahoma" w:eastAsia="华文楷体" w:cs="Tahoma"/>
          <w:sz w:val="21"/>
          <w:szCs w:val="22"/>
        </w:rPr>
        <w:t xml:space="preserve">To sum up, the Hanfu club will enrich our campus life. Also, it can strengthen our culture identity and build our cultural confidence. I’m looking forward to adopting my suggestions, and I really hope I can meet the new club soon! Thanks for reading! </w:t>
      </w:r>
    </w:p>
    <w:p w14:paraId="39D03DFE">
      <w:pPr>
        <w:spacing w:after="0" w:line="360" w:lineRule="auto"/>
        <w:jc w:val="both"/>
        <w:rPr>
          <w:rFonts w:ascii="Tahoma" w:hAnsi="Tahoma" w:eastAsia="华文楷体" w:cs="Tahoma"/>
          <w:sz w:val="21"/>
          <w:szCs w:val="22"/>
        </w:rPr>
      </w:pPr>
      <w:r>
        <w:rPr>
          <w:rFonts w:ascii="Tahoma" w:hAnsi="Tahoma" w:eastAsia="华文楷体" w:cs="Tahoma"/>
          <w:sz w:val="21"/>
          <w:szCs w:val="22"/>
        </w:rPr>
        <w:t>Yours</w:t>
      </w:r>
      <w:r>
        <w:rPr>
          <w:rFonts w:hint="eastAsia" w:ascii="Tahoma" w:hAnsi="Tahoma" w:eastAsia="华文楷体" w:cs="Tahoma"/>
          <w:sz w:val="21"/>
          <w:szCs w:val="22"/>
          <w:lang w:val="en-US" w:eastAsia="zh-CN"/>
        </w:rPr>
        <w:t xml:space="preserve"> </w:t>
      </w:r>
      <w:r>
        <w:rPr>
          <w:rFonts w:hint="eastAsia" w:ascii="Tahoma" w:hAnsi="Tahoma" w:eastAsia="华文楷体" w:cs="Tahoma"/>
          <w:color w:val="FF0000"/>
          <w:sz w:val="21"/>
          <w:szCs w:val="22"/>
          <w:lang w:val="en-US" w:eastAsia="zh-CN"/>
        </w:rPr>
        <w:t>sincerely</w:t>
      </w:r>
      <w:r>
        <w:rPr>
          <w:rFonts w:ascii="Tahoma" w:hAnsi="Tahoma" w:eastAsia="华文楷体" w:cs="Tahoma"/>
          <w:sz w:val="21"/>
          <w:szCs w:val="22"/>
        </w:rPr>
        <w:t>,</w:t>
      </w:r>
    </w:p>
    <w:p w14:paraId="1E135AC0">
      <w:pPr>
        <w:spacing w:after="0" w:line="360" w:lineRule="auto"/>
        <w:jc w:val="both"/>
        <w:rPr>
          <w:rFonts w:ascii="Tahoma" w:hAnsi="Tahoma" w:eastAsia="华文楷体" w:cs="Tahoma"/>
          <w:sz w:val="21"/>
          <w:szCs w:val="22"/>
        </w:rPr>
      </w:pPr>
      <w:r>
        <w:rPr>
          <w:rFonts w:ascii="Tahoma" w:hAnsi="Tahoma" w:eastAsia="华文楷体" w:cs="Tahoma"/>
          <w:sz w:val="21"/>
          <w:szCs w:val="22"/>
        </w:rPr>
        <w:t>Lihua</w:t>
      </w:r>
    </w:p>
    <w:p w14:paraId="5D728BFD">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段落点评</w:t>
      </w:r>
      <w:r>
        <w:rPr>
          <w:rFonts w:hint="eastAsia" w:ascii="Tahoma" w:hAnsi="Tahoma" w:eastAsia="华文楷体" w:cs="Tahoma"/>
          <w:color w:val="FF0000"/>
          <w:sz w:val="21"/>
          <w:szCs w:val="22"/>
          <w:lang w:eastAsia="zh-CN"/>
        </w:rPr>
        <w:t>：</w:t>
      </w:r>
      <w:r>
        <w:rPr>
          <w:rFonts w:hint="default" w:ascii="Tahoma" w:hAnsi="Tahoma" w:eastAsia="华文楷体" w:cs="Tahoma"/>
          <w:color w:val="FF0000"/>
          <w:sz w:val="21"/>
          <w:szCs w:val="22"/>
        </w:rPr>
        <w:t>本段能够概括汉服社的校园和文化价值，但后两句存在明显的主语和搭配问题。邮件结尾也不完整，缺少署名。</w:t>
      </w:r>
    </w:p>
    <w:p w14:paraId="1D170754">
      <w:pPr>
        <w:spacing w:after="0" w:line="360" w:lineRule="auto"/>
        <w:jc w:val="both"/>
        <w:rPr>
          <w:rFonts w:hint="default" w:ascii="Tahoma" w:hAnsi="Tahoma" w:eastAsia="华文楷体" w:cs="Tahoma"/>
          <w:color w:val="FF0000"/>
          <w:sz w:val="21"/>
          <w:szCs w:val="22"/>
          <w:lang w:val="en-US" w:eastAsia="zh-CN"/>
        </w:rPr>
      </w:pPr>
      <w:r>
        <w:rPr>
          <w:rFonts w:hint="default" w:ascii="Tahoma" w:hAnsi="Tahoma" w:eastAsia="华文楷体" w:cs="Tahoma"/>
          <w:color w:val="FF0000"/>
          <w:sz w:val="21"/>
          <w:szCs w:val="22"/>
        </w:rPr>
        <w:t>语言提升</w:t>
      </w:r>
      <w:r>
        <w:rPr>
          <w:rFonts w:hint="eastAsia" w:ascii="Tahoma" w:hAnsi="Tahoma" w:eastAsia="华文楷体" w:cs="Tahoma"/>
          <w:color w:val="FF0000"/>
          <w:sz w:val="21"/>
          <w:szCs w:val="22"/>
          <w:lang w:eastAsia="zh-CN"/>
        </w:rPr>
        <w:t>：</w:t>
      </w:r>
      <w:r>
        <w:rPr>
          <w:rFonts w:hint="eastAsia" w:ascii="Tahoma" w:hAnsi="Tahoma" w:eastAsia="华文楷体" w:cs="Tahoma"/>
          <w:color w:val="FF0000"/>
          <w:sz w:val="21"/>
          <w:szCs w:val="22"/>
          <w:lang w:val="en-US" w:eastAsia="zh-CN"/>
        </w:rPr>
        <w:t>1.</w:t>
      </w:r>
      <w:r>
        <w:rPr>
          <w:rFonts w:hint="default" w:ascii="Tahoma" w:hAnsi="Tahoma" w:eastAsia="华文楷体" w:cs="Tahoma"/>
          <w:color w:val="FF0000"/>
          <w:sz w:val="21"/>
          <w:szCs w:val="22"/>
        </w:rPr>
        <w:t>our culture identity词性错误。culture是名词，修饰identity应使用形容词：our cultural identity</w:t>
      </w:r>
      <w:r>
        <w:rPr>
          <w:rFonts w:hint="eastAsia" w:ascii="Tahoma" w:hAnsi="Tahoma" w:eastAsia="华文楷体" w:cs="Tahoma"/>
          <w:color w:val="FF0000"/>
          <w:sz w:val="21"/>
          <w:szCs w:val="22"/>
          <w:lang w:val="en-US" w:eastAsia="zh-CN"/>
        </w:rPr>
        <w:t xml:space="preserve"> 2.</w:t>
      </w:r>
    </w:p>
    <w:p w14:paraId="261BA170">
      <w:pPr>
        <w:spacing w:after="0" w:line="360" w:lineRule="auto"/>
        <w:jc w:val="both"/>
        <w:rPr>
          <w:rFonts w:hint="default" w:ascii="Tahoma" w:hAnsi="Tahoma" w:eastAsia="华文楷体" w:cs="Tahoma"/>
          <w:color w:val="FF0000"/>
          <w:sz w:val="21"/>
          <w:szCs w:val="22"/>
        </w:rPr>
      </w:pPr>
      <w:r>
        <w:rPr>
          <w:rFonts w:hint="default" w:ascii="Tahoma" w:hAnsi="Tahoma" w:eastAsia="华文楷体" w:cs="Tahoma"/>
          <w:color w:val="FF0000"/>
          <w:sz w:val="21"/>
          <w:szCs w:val="22"/>
        </w:rPr>
        <w:t>I’m looking forward to adopting my suggestions主语逻辑错误。这句话表示“我期待采纳我自己的建议”，但真正采纳建议的是学校。可以改为：I hope my proposal will be taken into consideration.</w:t>
      </w:r>
      <w:r>
        <w:rPr>
          <w:rFonts w:hint="eastAsia" w:ascii="Tahoma" w:hAnsi="Tahoma" w:eastAsia="华文楷体" w:cs="Tahoma"/>
          <w:color w:val="FF0000"/>
          <w:sz w:val="21"/>
          <w:szCs w:val="22"/>
          <w:lang w:val="en-US" w:eastAsia="zh-CN"/>
        </w:rPr>
        <w:t>/</w:t>
      </w:r>
      <w:r>
        <w:rPr>
          <w:rFonts w:hint="default" w:ascii="Tahoma" w:hAnsi="Tahoma" w:eastAsia="华文楷体" w:cs="Tahoma"/>
          <w:color w:val="FF0000"/>
          <w:sz w:val="21"/>
          <w:szCs w:val="22"/>
        </w:rPr>
        <w:t>I would appreciate it if you could consider my proposal.</w:t>
      </w:r>
      <w:r>
        <w:rPr>
          <w:rFonts w:hint="eastAsia" w:ascii="Tahoma" w:hAnsi="Tahoma" w:eastAsia="华文楷体" w:cs="Tahoma"/>
          <w:color w:val="FF0000"/>
          <w:sz w:val="21"/>
          <w:szCs w:val="22"/>
          <w:lang w:val="en-US" w:eastAsia="zh-CN"/>
        </w:rPr>
        <w:t xml:space="preserve"> 3. </w:t>
      </w:r>
      <w:r>
        <w:rPr>
          <w:rFonts w:hint="default" w:ascii="Tahoma" w:hAnsi="Tahoma" w:eastAsia="华文楷体" w:cs="Tahoma"/>
          <w:color w:val="FF0000"/>
          <w:sz w:val="21"/>
          <w:szCs w:val="22"/>
        </w:rPr>
        <w:t>Thanks for reading!较为口语化。正式邮件中可以写：Thank you for considering my proposal.</w:t>
      </w:r>
      <w:r>
        <w:rPr>
          <w:rFonts w:hint="eastAsia" w:ascii="Tahoma" w:hAnsi="Tahoma" w:eastAsia="华文楷体" w:cs="Tahoma"/>
          <w:color w:val="FF0000"/>
          <w:sz w:val="21"/>
          <w:szCs w:val="22"/>
          <w:lang w:val="en-US" w:eastAsia="zh-CN"/>
        </w:rPr>
        <w:t xml:space="preserve"> 4. </w:t>
      </w:r>
      <w:r>
        <w:rPr>
          <w:rFonts w:hint="default" w:ascii="Tahoma" w:hAnsi="Tahoma" w:eastAsia="华文楷体" w:cs="Tahoma"/>
          <w:color w:val="FF0000"/>
          <w:sz w:val="21"/>
          <w:szCs w:val="22"/>
        </w:rPr>
        <w:t>Yours,格式不完整。正式邮件常用：Yours sincerely,</w:t>
      </w:r>
    </w:p>
    <w:p w14:paraId="3C8D1801">
      <w:pPr>
        <w:spacing w:after="0" w:line="360" w:lineRule="auto"/>
        <w:jc w:val="both"/>
        <w:rPr>
          <w:rFonts w:hint="default" w:ascii="Tahoma" w:hAnsi="Tahoma" w:eastAsia="华文楷体" w:cs="Tahoma"/>
          <w:color w:val="FF0000"/>
          <w:sz w:val="21"/>
          <w:szCs w:val="22"/>
        </w:rPr>
      </w:pPr>
    </w:p>
    <w:p w14:paraId="7BC6ED74">
      <w:pPr>
        <w:widowControl/>
        <w:spacing w:line="276" w:lineRule="auto"/>
        <w:jc w:val="left"/>
        <w:rPr>
          <w:rFonts w:hint="default" w:ascii="Tahoma" w:hAnsi="Tahoma" w:cs="Tahoma"/>
          <w:color w:val="FF0000"/>
          <w:sz w:val="22"/>
          <w:szCs w:val="21"/>
          <w:lang w:val="en-US"/>
        </w:rPr>
      </w:pPr>
      <w:r>
        <w:rPr>
          <w:rFonts w:ascii="Tahoma" w:hAnsi="Tahoma" w:cs="Tahoma"/>
          <w:color w:val="FF0000"/>
          <w:sz w:val="22"/>
          <w:szCs w:val="21"/>
        </w:rPr>
        <w:t>本篇总体评价和提升建议：</w:t>
      </w:r>
      <w:r>
        <w:rPr>
          <w:rFonts w:hint="default" w:ascii="Tahoma" w:hAnsi="Tahoma" w:cs="Tahoma"/>
          <w:color w:val="FF0000"/>
          <w:sz w:val="22"/>
          <w:szCs w:val="21"/>
        </w:rPr>
        <w:t>内容</w:t>
      </w:r>
      <w:r>
        <w:rPr>
          <w:rFonts w:hint="eastAsia" w:ascii="Tahoma" w:hAnsi="Tahoma" w:cs="Tahoma"/>
          <w:color w:val="FF0000"/>
          <w:sz w:val="22"/>
          <w:szCs w:val="21"/>
          <w:lang w:val="en-US" w:eastAsia="zh-CN"/>
        </w:rPr>
        <w:t>完整</w:t>
      </w:r>
      <w:r>
        <w:rPr>
          <w:rFonts w:hint="default" w:ascii="Tahoma" w:hAnsi="Tahoma" w:cs="Tahoma"/>
          <w:color w:val="FF0000"/>
          <w:sz w:val="22"/>
          <w:szCs w:val="21"/>
        </w:rPr>
        <w:t>，社团主题鲜明，活动有一定创新性</w:t>
      </w:r>
      <w:r>
        <w:rPr>
          <w:rFonts w:hint="eastAsia" w:ascii="Tahoma" w:hAnsi="Tahoma" w:cs="Tahoma"/>
          <w:color w:val="FF0000"/>
          <w:sz w:val="22"/>
          <w:szCs w:val="21"/>
          <w:lang w:eastAsia="zh-CN"/>
        </w:rPr>
        <w:t>，</w:t>
      </w:r>
      <w:r>
        <w:rPr>
          <w:rFonts w:hint="eastAsia" w:ascii="Tahoma" w:hAnsi="Tahoma" w:cs="Tahoma"/>
          <w:color w:val="FF0000"/>
          <w:sz w:val="22"/>
          <w:szCs w:val="21"/>
          <w:lang w:val="en-US" w:eastAsia="zh-CN"/>
        </w:rPr>
        <w:t>但可以适当补充细节，以及考场作文建议词数250-300，当前词数较少</w:t>
      </w:r>
      <w:r>
        <w:rPr>
          <w:rFonts w:hint="default" w:ascii="Tahoma" w:hAnsi="Tahoma" w:cs="Tahoma"/>
          <w:color w:val="FF0000"/>
          <w:sz w:val="22"/>
          <w:szCs w:val="21"/>
        </w:rPr>
        <w:t>；结构清楚，段落功能明确；但语言中存在较多明显搭配错误，且对汉服文化的说明不够准确，限制了整体档次。如果能够修正文化概念、增强活动可操作性并提高搭配准确度，这篇文章</w:t>
      </w:r>
      <w:r>
        <w:rPr>
          <w:rFonts w:hint="eastAsia" w:ascii="Tahoma" w:hAnsi="Tahoma" w:cs="Tahoma"/>
          <w:color w:val="FF0000"/>
          <w:sz w:val="22"/>
          <w:szCs w:val="21"/>
          <w:lang w:val="en-US" w:eastAsia="zh-CN"/>
        </w:rPr>
        <w:t>是有</w:t>
      </w:r>
      <w:r>
        <w:rPr>
          <w:rFonts w:hint="default" w:ascii="Tahoma" w:hAnsi="Tahoma" w:cs="Tahoma"/>
          <w:color w:val="FF0000"/>
          <w:sz w:val="22"/>
          <w:szCs w:val="21"/>
        </w:rPr>
        <w:t>具备</w:t>
      </w:r>
      <w:r>
        <w:rPr>
          <w:rFonts w:hint="eastAsia" w:ascii="Tahoma" w:hAnsi="Tahoma" w:cs="Tahoma"/>
          <w:color w:val="FF0000"/>
          <w:sz w:val="22"/>
          <w:szCs w:val="21"/>
          <w:lang w:val="en-US" w:eastAsia="zh-CN"/>
        </w:rPr>
        <w:t>高分潜力的。</w:t>
      </w:r>
    </w:p>
    <w:p w14:paraId="19907042">
      <w:pPr>
        <w:spacing w:line="276" w:lineRule="auto"/>
        <w:rPr>
          <w:rFonts w:ascii="Tahoma" w:hAnsi="Tahoma" w:cs="Tahoma"/>
          <w:color w:val="FF0000"/>
          <w:sz w:val="22"/>
          <w:szCs w:val="21"/>
        </w:rPr>
      </w:pPr>
      <w:r>
        <w:rPr>
          <w:rFonts w:ascii="Tahoma" w:hAnsi="Tahoma" w:cs="Tahoma"/>
          <w:color w:val="FF0000"/>
          <w:sz w:val="22"/>
          <w:szCs w:val="21"/>
        </w:rPr>
        <w:t>本篇文章打分估计为：1</w:t>
      </w:r>
      <w:r>
        <w:rPr>
          <w:rFonts w:hint="eastAsia" w:ascii="Tahoma" w:hAnsi="Tahoma" w:cs="Tahoma"/>
          <w:color w:val="FF0000"/>
          <w:sz w:val="22"/>
          <w:szCs w:val="21"/>
          <w:lang w:val="en-US" w:eastAsia="zh-CN"/>
        </w:rPr>
        <w:t>8</w:t>
      </w:r>
      <w:r>
        <w:rPr>
          <w:rFonts w:ascii="Tahoma" w:hAnsi="Tahoma" w:cs="Tahoma"/>
          <w:color w:val="FF0000"/>
          <w:sz w:val="22"/>
          <w:szCs w:val="21"/>
        </w:rPr>
        <w:t>-</w:t>
      </w:r>
      <w:r>
        <w:rPr>
          <w:rFonts w:hint="eastAsia" w:ascii="Tahoma" w:hAnsi="Tahoma" w:cs="Tahoma"/>
          <w:color w:val="FF0000"/>
          <w:sz w:val="22"/>
          <w:szCs w:val="21"/>
          <w:lang w:val="en-US" w:eastAsia="zh-CN"/>
        </w:rPr>
        <w:t>19</w:t>
      </w:r>
      <w:bookmarkStart w:id="0" w:name="_GoBack"/>
      <w:bookmarkEnd w:id="0"/>
      <w:r>
        <w:rPr>
          <w:rFonts w:ascii="Tahoma" w:hAnsi="Tahoma" w:cs="Tahoma"/>
          <w:color w:val="FF0000"/>
          <w:sz w:val="22"/>
          <w:szCs w:val="21"/>
        </w:rPr>
        <w:t>分</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9"/>
        <w:gridCol w:w="2669"/>
        <w:gridCol w:w="2672"/>
        <w:gridCol w:w="2672"/>
      </w:tblGrid>
      <w:tr w14:paraId="7C04EEB0">
        <w:trPr>
          <w:jc w:val="center"/>
        </w:trPr>
        <w:tc>
          <w:tcPr>
            <w:tcW w:w="1249" w:type="pct"/>
          </w:tcPr>
          <w:p w14:paraId="552F43DB">
            <w:pPr>
              <w:spacing w:line="276" w:lineRule="auto"/>
              <w:ind w:firstLine="440" w:firstLineChars="200"/>
              <w:rPr>
                <w:rFonts w:ascii="Tahoma" w:hAnsi="Tahoma" w:cs="Tahoma"/>
                <w:szCs w:val="21"/>
              </w:rPr>
            </w:pPr>
            <w:r>
              <w:rPr>
                <w:rFonts w:ascii="Tahoma" w:hAnsi="Tahoma" w:cs="Tahoma"/>
                <w:szCs w:val="21"/>
              </w:rPr>
              <w:t>档次</w:t>
            </w:r>
          </w:p>
        </w:tc>
        <w:tc>
          <w:tcPr>
            <w:tcW w:w="1249" w:type="pct"/>
          </w:tcPr>
          <w:p w14:paraId="114B0506">
            <w:pPr>
              <w:spacing w:line="276" w:lineRule="auto"/>
              <w:ind w:firstLine="440" w:firstLineChars="200"/>
              <w:rPr>
                <w:rFonts w:ascii="Tahoma" w:hAnsi="Tahoma" w:cs="Tahoma"/>
                <w:szCs w:val="21"/>
              </w:rPr>
            </w:pPr>
            <w:r>
              <w:rPr>
                <w:rFonts w:ascii="Tahoma" w:hAnsi="Tahoma" w:cs="Tahoma"/>
                <w:szCs w:val="21"/>
              </w:rPr>
              <w:t>内容</w:t>
            </w:r>
          </w:p>
        </w:tc>
        <w:tc>
          <w:tcPr>
            <w:tcW w:w="1250" w:type="pct"/>
          </w:tcPr>
          <w:p w14:paraId="060C7034">
            <w:pPr>
              <w:spacing w:line="276" w:lineRule="auto"/>
              <w:ind w:firstLine="440" w:firstLineChars="200"/>
              <w:rPr>
                <w:rFonts w:ascii="Tahoma" w:hAnsi="Tahoma" w:cs="Tahoma"/>
                <w:szCs w:val="21"/>
              </w:rPr>
            </w:pPr>
            <w:r>
              <w:rPr>
                <w:rFonts w:ascii="Tahoma" w:hAnsi="Tahoma" w:cs="Tahoma"/>
                <w:szCs w:val="21"/>
              </w:rPr>
              <w:t>语言</w:t>
            </w:r>
          </w:p>
        </w:tc>
        <w:tc>
          <w:tcPr>
            <w:tcW w:w="1250" w:type="pct"/>
          </w:tcPr>
          <w:p w14:paraId="26393723">
            <w:pPr>
              <w:spacing w:line="276" w:lineRule="auto"/>
              <w:ind w:firstLine="440" w:firstLineChars="200"/>
              <w:rPr>
                <w:rFonts w:ascii="Tahoma" w:hAnsi="Tahoma" w:cs="Tahoma"/>
                <w:szCs w:val="21"/>
              </w:rPr>
            </w:pPr>
            <w:r>
              <w:rPr>
                <w:rFonts w:ascii="Tahoma" w:hAnsi="Tahoma" w:cs="Tahoma"/>
                <w:szCs w:val="21"/>
              </w:rPr>
              <w:t>组织结构</w:t>
            </w:r>
          </w:p>
        </w:tc>
      </w:tr>
      <w:tr w14:paraId="1C66C180">
        <w:trPr>
          <w:jc w:val="center"/>
        </w:trPr>
        <w:tc>
          <w:tcPr>
            <w:tcW w:w="1249" w:type="pct"/>
          </w:tcPr>
          <w:p w14:paraId="6445BFE2">
            <w:pPr>
              <w:spacing w:line="276" w:lineRule="auto"/>
              <w:ind w:firstLine="440" w:firstLineChars="200"/>
              <w:rPr>
                <w:rFonts w:ascii="Tahoma" w:hAnsi="Tahoma" w:cs="Tahoma"/>
                <w:color w:val="000000" w:themeColor="text1"/>
                <w:szCs w:val="21"/>
                <w14:textFill>
                  <w14:solidFill>
                    <w14:schemeClr w14:val="tx1"/>
                  </w14:solidFill>
                </w14:textFill>
              </w:rPr>
            </w:pPr>
            <w:r>
              <w:rPr>
                <w:rFonts w:ascii="Tahoma" w:hAnsi="Tahoma" w:cs="Tahoma"/>
                <w:color w:val="000000" w:themeColor="text1"/>
                <w:szCs w:val="21"/>
                <w14:textFill>
                  <w14:solidFill>
                    <w14:schemeClr w14:val="tx1"/>
                  </w14:solidFill>
                </w14:textFill>
              </w:rPr>
              <w:t>A</w:t>
            </w:r>
          </w:p>
        </w:tc>
        <w:tc>
          <w:tcPr>
            <w:tcW w:w="1249" w:type="pct"/>
          </w:tcPr>
          <w:p w14:paraId="62DF3B28">
            <w:pPr>
              <w:spacing w:line="276" w:lineRule="auto"/>
              <w:ind w:firstLine="440" w:firstLineChars="200"/>
              <w:rPr>
                <w:rFonts w:ascii="Tahoma" w:hAnsi="Tahoma" w:cs="Tahoma"/>
                <w:color w:val="000000" w:themeColor="text1"/>
                <w:szCs w:val="21"/>
                <w14:textFill>
                  <w14:solidFill>
                    <w14:schemeClr w14:val="tx1"/>
                  </w14:solidFill>
                </w14:textFill>
              </w:rPr>
            </w:pPr>
            <w:r>
              <w:rPr>
                <w:rFonts w:ascii="Tahoma" w:hAnsi="Tahoma" w:cs="Tahoma"/>
                <w:color w:val="000000" w:themeColor="text1"/>
                <w:szCs w:val="21"/>
                <w14:textFill>
                  <w14:solidFill>
                    <w14:schemeClr w14:val="tx1"/>
                  </w14:solidFill>
                </w14:textFill>
              </w:rPr>
              <w:t>9-10</w:t>
            </w:r>
          </w:p>
        </w:tc>
        <w:tc>
          <w:tcPr>
            <w:tcW w:w="1250" w:type="pct"/>
          </w:tcPr>
          <w:p w14:paraId="28ED699D">
            <w:pPr>
              <w:spacing w:line="276" w:lineRule="auto"/>
              <w:ind w:firstLine="440" w:firstLineChars="200"/>
              <w:rPr>
                <w:rFonts w:ascii="Tahoma" w:hAnsi="Tahoma" w:cs="Tahoma"/>
                <w:szCs w:val="21"/>
              </w:rPr>
            </w:pPr>
            <w:r>
              <w:rPr>
                <w:rFonts w:ascii="Tahoma" w:hAnsi="Tahoma" w:cs="Tahoma"/>
                <w:color w:val="000000" w:themeColor="text1"/>
                <w:szCs w:val="21"/>
                <w14:textFill>
                  <w14:solidFill>
                    <w14:schemeClr w14:val="tx1"/>
                  </w14:solidFill>
                </w14:textFill>
              </w:rPr>
              <w:t>9-10</w:t>
            </w:r>
          </w:p>
        </w:tc>
        <w:tc>
          <w:tcPr>
            <w:tcW w:w="1250" w:type="pct"/>
          </w:tcPr>
          <w:p w14:paraId="36F97E15">
            <w:pPr>
              <w:spacing w:line="276" w:lineRule="auto"/>
              <w:ind w:firstLine="440" w:firstLineChars="200"/>
              <w:rPr>
                <w:rFonts w:ascii="Tahoma" w:hAnsi="Tahoma" w:cs="Tahoma"/>
                <w:szCs w:val="21"/>
              </w:rPr>
            </w:pPr>
            <w:r>
              <w:rPr>
                <w:rFonts w:ascii="Tahoma" w:hAnsi="Tahoma" w:cs="Tahoma"/>
                <w:color w:val="FF0000"/>
                <w:szCs w:val="21"/>
              </w:rPr>
              <w:t>4-5</w:t>
            </w:r>
          </w:p>
        </w:tc>
      </w:tr>
      <w:tr w14:paraId="53E90B0E">
        <w:trPr>
          <w:jc w:val="center"/>
        </w:trPr>
        <w:tc>
          <w:tcPr>
            <w:tcW w:w="1249" w:type="pct"/>
          </w:tcPr>
          <w:p w14:paraId="2D1A051F">
            <w:pPr>
              <w:spacing w:line="276" w:lineRule="auto"/>
              <w:ind w:firstLine="440" w:firstLineChars="200"/>
              <w:rPr>
                <w:rFonts w:ascii="Tahoma" w:hAnsi="Tahoma" w:cs="Tahoma"/>
                <w:szCs w:val="21"/>
              </w:rPr>
            </w:pPr>
            <w:r>
              <w:rPr>
                <w:rFonts w:ascii="Tahoma" w:hAnsi="Tahoma" w:cs="Tahoma"/>
                <w:szCs w:val="21"/>
              </w:rPr>
              <w:t>B</w:t>
            </w:r>
          </w:p>
        </w:tc>
        <w:tc>
          <w:tcPr>
            <w:tcW w:w="1249" w:type="pct"/>
          </w:tcPr>
          <w:p w14:paraId="5A4343E3">
            <w:pPr>
              <w:spacing w:line="276" w:lineRule="auto"/>
              <w:ind w:firstLine="440" w:firstLineChars="200"/>
              <w:rPr>
                <w:rFonts w:ascii="Tahoma" w:hAnsi="Tahoma" w:cs="Tahoma"/>
                <w:szCs w:val="21"/>
              </w:rPr>
            </w:pPr>
            <w:r>
              <w:rPr>
                <w:rFonts w:ascii="Tahoma" w:hAnsi="Tahoma" w:cs="Tahoma"/>
                <w:color w:val="FF0000"/>
                <w:szCs w:val="21"/>
              </w:rPr>
              <w:t>7-8</w:t>
            </w:r>
          </w:p>
        </w:tc>
        <w:tc>
          <w:tcPr>
            <w:tcW w:w="1250" w:type="pct"/>
          </w:tcPr>
          <w:p w14:paraId="61903C32">
            <w:pPr>
              <w:spacing w:line="276" w:lineRule="auto"/>
              <w:ind w:firstLine="440" w:firstLineChars="200"/>
              <w:rPr>
                <w:rFonts w:ascii="Tahoma" w:hAnsi="Tahoma" w:cs="Tahoma"/>
                <w:szCs w:val="21"/>
              </w:rPr>
            </w:pPr>
            <w:r>
              <w:rPr>
                <w:rFonts w:ascii="Tahoma" w:hAnsi="Tahoma" w:cs="Tahoma"/>
                <w:color w:val="FF0000"/>
                <w:szCs w:val="21"/>
              </w:rPr>
              <w:t>7-8</w:t>
            </w:r>
          </w:p>
        </w:tc>
        <w:tc>
          <w:tcPr>
            <w:tcW w:w="1250" w:type="pct"/>
          </w:tcPr>
          <w:p w14:paraId="7562371B">
            <w:pPr>
              <w:spacing w:line="276" w:lineRule="auto"/>
              <w:ind w:firstLine="440" w:firstLineChars="200"/>
              <w:rPr>
                <w:rFonts w:ascii="Tahoma" w:hAnsi="Tahoma" w:cs="Tahoma"/>
                <w:szCs w:val="21"/>
              </w:rPr>
            </w:pPr>
            <w:r>
              <w:rPr>
                <w:rFonts w:ascii="Tahoma" w:hAnsi="Tahoma" w:cs="Tahoma"/>
                <w:color w:val="000000" w:themeColor="text1"/>
                <w:szCs w:val="21"/>
                <w14:textFill>
                  <w14:solidFill>
                    <w14:schemeClr w14:val="tx1"/>
                  </w14:solidFill>
                </w14:textFill>
              </w:rPr>
              <w:t>3</w:t>
            </w:r>
          </w:p>
        </w:tc>
      </w:tr>
      <w:tr w14:paraId="007A9B1A">
        <w:trPr>
          <w:jc w:val="center"/>
        </w:trPr>
        <w:tc>
          <w:tcPr>
            <w:tcW w:w="1249" w:type="pct"/>
          </w:tcPr>
          <w:p w14:paraId="2E5A08DB">
            <w:pPr>
              <w:spacing w:line="276" w:lineRule="auto"/>
              <w:ind w:firstLine="440" w:firstLineChars="200"/>
              <w:rPr>
                <w:rFonts w:ascii="Tahoma" w:hAnsi="Tahoma" w:cs="Tahoma"/>
                <w:szCs w:val="21"/>
              </w:rPr>
            </w:pPr>
            <w:r>
              <w:rPr>
                <w:rFonts w:ascii="Tahoma" w:hAnsi="Tahoma" w:cs="Tahoma"/>
                <w:szCs w:val="21"/>
              </w:rPr>
              <w:t>C</w:t>
            </w:r>
          </w:p>
        </w:tc>
        <w:tc>
          <w:tcPr>
            <w:tcW w:w="1249" w:type="pct"/>
          </w:tcPr>
          <w:p w14:paraId="4F127B32">
            <w:pPr>
              <w:spacing w:line="276" w:lineRule="auto"/>
              <w:ind w:firstLine="440" w:firstLineChars="200"/>
              <w:rPr>
                <w:rFonts w:ascii="Tahoma" w:hAnsi="Tahoma" w:cs="Tahoma"/>
                <w:szCs w:val="21"/>
              </w:rPr>
            </w:pPr>
            <w:r>
              <w:rPr>
                <w:rFonts w:ascii="Tahoma" w:hAnsi="Tahoma" w:cs="Tahoma"/>
                <w:color w:val="000000" w:themeColor="text1"/>
                <w:szCs w:val="21"/>
                <w14:textFill>
                  <w14:solidFill>
                    <w14:schemeClr w14:val="tx1"/>
                  </w14:solidFill>
                </w14:textFill>
              </w:rPr>
              <w:t>5-6</w:t>
            </w:r>
          </w:p>
        </w:tc>
        <w:tc>
          <w:tcPr>
            <w:tcW w:w="1250" w:type="pct"/>
          </w:tcPr>
          <w:p w14:paraId="130D0B80">
            <w:pPr>
              <w:spacing w:line="276" w:lineRule="auto"/>
              <w:ind w:firstLine="440" w:firstLineChars="200"/>
              <w:rPr>
                <w:rFonts w:ascii="Tahoma" w:hAnsi="Tahoma" w:cs="Tahoma"/>
                <w:szCs w:val="21"/>
              </w:rPr>
            </w:pPr>
            <w:r>
              <w:rPr>
                <w:rFonts w:ascii="Tahoma" w:hAnsi="Tahoma" w:cs="Tahoma"/>
                <w:szCs w:val="21"/>
              </w:rPr>
              <w:t>5-6</w:t>
            </w:r>
          </w:p>
        </w:tc>
        <w:tc>
          <w:tcPr>
            <w:tcW w:w="1250" w:type="pct"/>
          </w:tcPr>
          <w:p w14:paraId="767EFB46">
            <w:pPr>
              <w:spacing w:line="276" w:lineRule="auto"/>
              <w:ind w:firstLine="440" w:firstLineChars="200"/>
              <w:rPr>
                <w:rFonts w:ascii="Tahoma" w:hAnsi="Tahoma" w:cs="Tahoma"/>
                <w:szCs w:val="21"/>
              </w:rPr>
            </w:pPr>
            <w:r>
              <w:rPr>
                <w:rFonts w:ascii="Tahoma" w:hAnsi="Tahoma" w:cs="Tahoma"/>
                <w:szCs w:val="21"/>
              </w:rPr>
              <w:t>2</w:t>
            </w:r>
          </w:p>
        </w:tc>
      </w:tr>
      <w:tr w14:paraId="0D57015B">
        <w:trPr>
          <w:jc w:val="center"/>
        </w:trPr>
        <w:tc>
          <w:tcPr>
            <w:tcW w:w="1249" w:type="pct"/>
          </w:tcPr>
          <w:p w14:paraId="7A9CF2DB">
            <w:pPr>
              <w:spacing w:line="276" w:lineRule="auto"/>
              <w:ind w:firstLine="440" w:firstLineChars="200"/>
              <w:rPr>
                <w:rFonts w:ascii="Tahoma" w:hAnsi="Tahoma" w:cs="Tahoma"/>
                <w:szCs w:val="21"/>
              </w:rPr>
            </w:pPr>
            <w:r>
              <w:rPr>
                <w:rFonts w:ascii="Tahoma" w:hAnsi="Tahoma" w:cs="Tahoma"/>
                <w:szCs w:val="21"/>
              </w:rPr>
              <w:t>D</w:t>
            </w:r>
          </w:p>
        </w:tc>
        <w:tc>
          <w:tcPr>
            <w:tcW w:w="1249" w:type="pct"/>
          </w:tcPr>
          <w:p w14:paraId="721DC786">
            <w:pPr>
              <w:spacing w:line="276" w:lineRule="auto"/>
              <w:ind w:firstLine="440" w:firstLineChars="200"/>
              <w:rPr>
                <w:rFonts w:ascii="Tahoma" w:hAnsi="Tahoma" w:cs="Tahoma"/>
                <w:szCs w:val="21"/>
              </w:rPr>
            </w:pPr>
            <w:r>
              <w:rPr>
                <w:rFonts w:ascii="Tahoma" w:hAnsi="Tahoma" w:cs="Tahoma"/>
                <w:szCs w:val="21"/>
              </w:rPr>
              <w:t>3-4</w:t>
            </w:r>
          </w:p>
        </w:tc>
        <w:tc>
          <w:tcPr>
            <w:tcW w:w="1250" w:type="pct"/>
          </w:tcPr>
          <w:p w14:paraId="7B7C50BE">
            <w:pPr>
              <w:spacing w:line="276" w:lineRule="auto"/>
              <w:ind w:firstLine="440" w:firstLineChars="200"/>
              <w:rPr>
                <w:rFonts w:ascii="Tahoma" w:hAnsi="Tahoma" w:cs="Tahoma"/>
                <w:szCs w:val="21"/>
              </w:rPr>
            </w:pPr>
            <w:r>
              <w:rPr>
                <w:rFonts w:ascii="Tahoma" w:hAnsi="Tahoma" w:cs="Tahoma"/>
                <w:szCs w:val="21"/>
              </w:rPr>
              <w:t>3-4</w:t>
            </w:r>
          </w:p>
        </w:tc>
        <w:tc>
          <w:tcPr>
            <w:tcW w:w="1250" w:type="pct"/>
          </w:tcPr>
          <w:p w14:paraId="6B328CF8">
            <w:pPr>
              <w:spacing w:line="276" w:lineRule="auto"/>
              <w:ind w:firstLine="440" w:firstLineChars="200"/>
              <w:rPr>
                <w:rFonts w:ascii="Tahoma" w:hAnsi="Tahoma" w:cs="Tahoma"/>
                <w:szCs w:val="21"/>
              </w:rPr>
            </w:pPr>
            <w:r>
              <w:rPr>
                <w:rFonts w:ascii="Tahoma" w:hAnsi="Tahoma" w:cs="Tahoma"/>
                <w:szCs w:val="21"/>
              </w:rPr>
              <w:t>1</w:t>
            </w:r>
          </w:p>
        </w:tc>
      </w:tr>
      <w:tr w14:paraId="0F7830E9">
        <w:trPr>
          <w:jc w:val="center"/>
        </w:trPr>
        <w:tc>
          <w:tcPr>
            <w:tcW w:w="1249" w:type="pct"/>
          </w:tcPr>
          <w:p w14:paraId="5DDBABE4">
            <w:pPr>
              <w:spacing w:line="276" w:lineRule="auto"/>
              <w:ind w:firstLine="440" w:firstLineChars="200"/>
              <w:rPr>
                <w:rFonts w:ascii="Tahoma" w:hAnsi="Tahoma" w:cs="Tahoma"/>
                <w:szCs w:val="21"/>
              </w:rPr>
            </w:pPr>
            <w:r>
              <w:rPr>
                <w:rFonts w:ascii="Tahoma" w:hAnsi="Tahoma" w:cs="Tahoma"/>
                <w:szCs w:val="21"/>
              </w:rPr>
              <w:t>E</w:t>
            </w:r>
          </w:p>
        </w:tc>
        <w:tc>
          <w:tcPr>
            <w:tcW w:w="1249" w:type="pct"/>
          </w:tcPr>
          <w:p w14:paraId="4F5E2DA2">
            <w:pPr>
              <w:spacing w:line="276" w:lineRule="auto"/>
              <w:ind w:firstLine="440" w:firstLineChars="200"/>
              <w:rPr>
                <w:rFonts w:ascii="Tahoma" w:hAnsi="Tahoma" w:cs="Tahoma"/>
                <w:szCs w:val="21"/>
              </w:rPr>
            </w:pPr>
            <w:r>
              <w:rPr>
                <w:rFonts w:ascii="Tahoma" w:hAnsi="Tahoma" w:cs="Tahoma"/>
                <w:szCs w:val="21"/>
              </w:rPr>
              <w:t>0-2</w:t>
            </w:r>
          </w:p>
        </w:tc>
        <w:tc>
          <w:tcPr>
            <w:tcW w:w="1250" w:type="pct"/>
          </w:tcPr>
          <w:p w14:paraId="6B097797">
            <w:pPr>
              <w:spacing w:line="276" w:lineRule="auto"/>
              <w:ind w:firstLine="440" w:firstLineChars="200"/>
              <w:rPr>
                <w:rFonts w:ascii="Tahoma" w:hAnsi="Tahoma" w:cs="Tahoma"/>
                <w:szCs w:val="21"/>
              </w:rPr>
            </w:pPr>
            <w:r>
              <w:rPr>
                <w:rFonts w:ascii="Tahoma" w:hAnsi="Tahoma" w:cs="Tahoma"/>
                <w:szCs w:val="21"/>
              </w:rPr>
              <w:t>0-2</w:t>
            </w:r>
          </w:p>
        </w:tc>
        <w:tc>
          <w:tcPr>
            <w:tcW w:w="1250" w:type="pct"/>
          </w:tcPr>
          <w:p w14:paraId="653DD098">
            <w:pPr>
              <w:spacing w:line="276" w:lineRule="auto"/>
              <w:ind w:firstLine="440" w:firstLineChars="200"/>
              <w:rPr>
                <w:rFonts w:ascii="Tahoma" w:hAnsi="Tahoma" w:cs="Tahoma"/>
                <w:szCs w:val="21"/>
              </w:rPr>
            </w:pPr>
            <w:r>
              <w:rPr>
                <w:rFonts w:ascii="Tahoma" w:hAnsi="Tahoma" w:cs="Tahoma"/>
                <w:szCs w:val="21"/>
              </w:rPr>
              <w:t>0</w:t>
            </w:r>
          </w:p>
        </w:tc>
      </w:tr>
    </w:tbl>
    <w:p w14:paraId="6AB041B2">
      <w:pPr>
        <w:spacing w:after="0" w:line="360" w:lineRule="auto"/>
        <w:jc w:val="both"/>
        <w:rPr>
          <w:rFonts w:ascii="Tahoma" w:hAnsi="Tahoma" w:eastAsia="华文楷体" w:cs="Tahoma"/>
          <w:sz w:val="21"/>
          <w:szCs w:val="22"/>
        </w:rPr>
      </w:pP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Tahoma">
    <w:panose1 w:val="020B0604030504040204"/>
    <w:charset w:val="00"/>
    <w:family w:val="swiss"/>
    <w:pitch w:val="default"/>
    <w:sig w:usb0="E1002AFF" w:usb1="C000605B" w:usb2="00000029" w:usb3="00000000" w:csb0="200101FF" w:csb1="20280000"/>
  </w:font>
  <w:font w:name="华文楷体">
    <w:panose1 w:val="02010600040101010101"/>
    <w:charset w:val="86"/>
    <w:family w:val="auto"/>
    <w:pitch w:val="default"/>
    <w:sig w:usb0="80000287" w:usb1="280F3C52"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DBB"/>
    <w:rsid w:val="000607F8"/>
    <w:rsid w:val="00321798"/>
    <w:rsid w:val="004A3D11"/>
    <w:rsid w:val="004D3E2D"/>
    <w:rsid w:val="0051619D"/>
    <w:rsid w:val="005E07A2"/>
    <w:rsid w:val="00745DA8"/>
    <w:rsid w:val="00826AC4"/>
    <w:rsid w:val="008324F3"/>
    <w:rsid w:val="0090258B"/>
    <w:rsid w:val="009E20F6"/>
    <w:rsid w:val="00C02B9E"/>
    <w:rsid w:val="00C70407"/>
    <w:rsid w:val="00CE1DBB"/>
    <w:rsid w:val="00DA0A75"/>
    <w:rsid w:val="00DD32C3"/>
    <w:rsid w:val="00DF240F"/>
    <w:rsid w:val="00EE21DF"/>
    <w:rsid w:val="1BB6D086"/>
    <w:rsid w:val="3A7E05D6"/>
    <w:rsid w:val="53F8727F"/>
    <w:rsid w:val="5FFF1D2B"/>
    <w:rsid w:val="9F3B4525"/>
    <w:rsid w:val="E7AF9FBF"/>
    <w:rsid w:val="E9E75B54"/>
    <w:rsid w:val="F5D783FA"/>
    <w:rsid w:val="FF670B96"/>
    <w:rsid w:val="FFB99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0"/>
    <w:rPr>
      <w:b/>
      <w:bCs/>
    </w:rPr>
  </w:style>
  <w:style w:type="paragraph" w:styleId="14">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6">
    <w:name w:val="标题 1 字符"/>
    <w:basedOn w:val="11"/>
    <w:link w:val="2"/>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1"/>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1"/>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1"/>
    <w:link w:val="5"/>
    <w:semiHidden/>
    <w:uiPriority w:val="9"/>
    <w:rPr>
      <w:rFonts w:cstheme="majorBidi"/>
      <w:color w:val="104862" w:themeColor="accent1" w:themeShade="BF"/>
      <w:sz w:val="28"/>
      <w:szCs w:val="28"/>
    </w:rPr>
  </w:style>
  <w:style w:type="character" w:customStyle="1" w:styleId="20">
    <w:name w:val="标题 5 字符"/>
    <w:basedOn w:val="11"/>
    <w:link w:val="6"/>
    <w:semiHidden/>
    <w:uiPriority w:val="9"/>
    <w:rPr>
      <w:rFonts w:cstheme="majorBidi"/>
      <w:color w:val="104862" w:themeColor="accent1" w:themeShade="BF"/>
      <w:sz w:val="24"/>
    </w:rPr>
  </w:style>
  <w:style w:type="character" w:customStyle="1" w:styleId="21">
    <w:name w:val="标题 6 字符"/>
    <w:basedOn w:val="11"/>
    <w:link w:val="7"/>
    <w:semiHidden/>
    <w:uiPriority w:val="9"/>
    <w:rPr>
      <w:rFonts w:cstheme="majorBidi"/>
      <w:b/>
      <w:bCs/>
      <w:color w:val="104862" w:themeColor="accent1" w:themeShade="BF"/>
    </w:rPr>
  </w:style>
  <w:style w:type="character" w:customStyle="1" w:styleId="22">
    <w:name w:val="标题 7 字符"/>
    <w:basedOn w:val="1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1"/>
    <w:link w:val="15"/>
    <w:uiPriority w:val="10"/>
    <w:rPr>
      <w:rFonts w:asciiTheme="majorHAnsi" w:hAnsiTheme="majorHAnsi" w:eastAsiaTheme="majorEastAsia" w:cstheme="majorBidi"/>
      <w:spacing w:val="-10"/>
      <w:kern w:val="28"/>
      <w:sz w:val="56"/>
      <w:szCs w:val="56"/>
    </w:rPr>
  </w:style>
  <w:style w:type="character" w:customStyle="1" w:styleId="26">
    <w:name w:val="副标题 字符"/>
    <w:basedOn w:val="11"/>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356</Words>
  <Characters>2032</Characters>
  <Lines>16</Lines>
  <Paragraphs>4</Paragraphs>
  <TotalTime>3</TotalTime>
  <ScaleCrop>false</ScaleCrop>
  <LinksUpToDate>false</LinksUpToDate>
  <CharactersWithSpaces>2384</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2026-08-03T18:13:00Z</dcterms:created>
  <dc:creator>Kathy</dc:creator>
  <cp:lastModifiedBy>Jingxuan Jesslyn</cp:lastModifiedBy>
  <dcterms:modified xsi:type="dcterms:W3CDTF">2026-08-06T09:28:06Z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209D4679E60A2E1644E2736A92B8AE86_42</vt:lpwstr>
  </property>
</Properties>
</file>