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81075" w14:textId="77777777" w:rsidR="006951BA" w:rsidRPr="001748BF" w:rsidRDefault="00064D8B">
      <w:pPr>
        <w:snapToGrid w:val="0"/>
        <w:jc w:val="center"/>
        <w:rPr>
          <w:rFonts w:ascii="微软雅黑" w:eastAsia="微软雅黑" w:hAnsi="微软雅黑" w:cs="微软雅黑"/>
          <w:b/>
          <w:bCs/>
          <w:sz w:val="36"/>
          <w:szCs w:val="36"/>
          <w:u w:color="000000"/>
          <w:bdr w:val="nil"/>
          <w:lang w:val="zh-TW" w:eastAsia="zh-TW"/>
        </w:rPr>
      </w:pPr>
      <w:r w:rsidRPr="001748BF">
        <w:rPr>
          <w:rFonts w:ascii="微软雅黑" w:eastAsia="微软雅黑" w:hAnsi="微软雅黑" w:cs="微软雅黑" w:hint="eastAsia"/>
          <w:b/>
          <w:bCs/>
          <w:sz w:val="36"/>
          <w:szCs w:val="36"/>
          <w:u w:color="000000"/>
          <w:bdr w:val="nil"/>
          <w:lang w:val="zh-TW" w:eastAsia="zh-TW"/>
        </w:rPr>
        <w:t>附件二、</w:t>
      </w:r>
      <w:r w:rsidR="00E451E6" w:rsidRPr="001748BF">
        <w:rPr>
          <w:rFonts w:ascii="微软雅黑" w:eastAsia="微软雅黑" w:hAnsi="微软雅黑" w:cs="微软雅黑"/>
          <w:b/>
          <w:bCs/>
          <w:sz w:val="36"/>
          <w:szCs w:val="36"/>
          <w:u w:color="000000"/>
          <w:bdr w:val="nil"/>
          <w:lang w:val="zh-TW" w:eastAsia="zh-TW"/>
        </w:rPr>
        <w:t>2020空中机器人竞赛主题及规则</w:t>
      </w:r>
    </w:p>
    <w:p w14:paraId="64FC45D3" w14:textId="77777777" w:rsidR="006951BA" w:rsidRPr="001748BF" w:rsidRDefault="00E451E6">
      <w:pPr>
        <w:snapToGrid w:val="0"/>
        <w:jc w:val="center"/>
        <w:rPr>
          <w:rFonts w:ascii="微软雅黑" w:eastAsia="微软雅黑" w:hAnsi="微软雅黑" w:cs="微软雅黑"/>
          <w:b/>
          <w:bCs/>
          <w:sz w:val="36"/>
          <w:szCs w:val="36"/>
          <w:u w:color="000000"/>
          <w:bdr w:val="nil"/>
          <w:lang w:val="zh-TW" w:eastAsia="zh-TW"/>
        </w:rPr>
      </w:pPr>
      <w:r w:rsidRPr="001748BF">
        <w:rPr>
          <w:rFonts w:ascii="微软雅黑" w:eastAsia="微软雅黑" w:hAnsi="微软雅黑" w:cs="微软雅黑"/>
          <w:b/>
          <w:bCs/>
          <w:sz w:val="36"/>
          <w:szCs w:val="36"/>
          <w:u w:color="000000"/>
          <w:bdr w:val="nil"/>
          <w:lang w:val="zh-TW" w:eastAsia="zh-TW"/>
        </w:rPr>
        <w:t>编程项目</w:t>
      </w:r>
    </w:p>
    <w:p w14:paraId="3D0F8A17" w14:textId="77777777" w:rsidR="0035028F" w:rsidRPr="0081564F" w:rsidRDefault="0035028F" w:rsidP="0035028F">
      <w:pPr>
        <w:numPr>
          <w:ilvl w:val="0"/>
          <w:numId w:val="32"/>
        </w:numPr>
        <w:snapToGrid w:val="0"/>
        <w:spacing w:line="360" w:lineRule="auto"/>
        <w:ind w:left="360" w:hanging="360"/>
        <w:rPr>
          <w:rFonts w:ascii="宋体" w:eastAsia="宋体" w:hAnsi="宋体"/>
          <w:color w:val="000000" w:themeColor="text1"/>
          <w:sz w:val="28"/>
          <w:szCs w:val="28"/>
        </w:rPr>
      </w:pPr>
      <w:r w:rsidRPr="0081564F">
        <w:rPr>
          <w:rFonts w:ascii="宋体" w:eastAsia="宋体" w:hAnsi="宋体"/>
          <w:color w:val="000000" w:themeColor="text1"/>
          <w:sz w:val="28"/>
          <w:szCs w:val="28"/>
        </w:rPr>
        <w:t>简介</w:t>
      </w:r>
    </w:p>
    <w:p w14:paraId="1831776A" w14:textId="77777777" w:rsidR="0035028F" w:rsidRPr="008442D9" w:rsidRDefault="0035028F" w:rsidP="000A6F58">
      <w:pPr>
        <w:pStyle w:val="a8"/>
        <w:spacing w:line="360" w:lineRule="auto"/>
        <w:ind w:firstLineChars="182" w:firstLine="564"/>
        <w:rPr>
          <w:rFonts w:asciiTheme="minorEastAsia" w:hAnsiTheme="minorEastAsia" w:cs="宋体"/>
          <w:iCs/>
          <w:color w:val="000000" w:themeColor="text1"/>
          <w:spacing w:val="15"/>
          <w:sz w:val="28"/>
          <w:szCs w:val="28"/>
        </w:rPr>
      </w:pPr>
      <w:bookmarkStart w:id="0" w:name="_Hlk55273817"/>
      <w:r w:rsidRPr="008442D9">
        <w:rPr>
          <w:rFonts w:asciiTheme="minorEastAsia" w:hAnsiTheme="minorEastAsia" w:cs="宋体" w:hint="eastAsia"/>
          <w:iCs/>
          <w:color w:val="000000" w:themeColor="text1"/>
          <w:spacing w:val="15"/>
          <w:sz w:val="28"/>
          <w:szCs w:val="28"/>
        </w:rPr>
        <w:t>空中机器人又叫无人机，</w:t>
      </w:r>
      <w:r w:rsidRPr="008442D9">
        <w:rPr>
          <w:rFonts w:asciiTheme="minorEastAsia" w:hAnsiTheme="minorEastAsia" w:cs="Arial"/>
          <w:color w:val="191919"/>
          <w:sz w:val="28"/>
          <w:szCs w:val="28"/>
          <w:bdr w:val="none" w:sz="0" w:space="0" w:color="auto" w:frame="1"/>
          <w:shd w:val="clear" w:color="auto" w:fill="FFFFFF"/>
        </w:rPr>
        <w:t>近年来，</w:t>
      </w:r>
      <w:r w:rsidRPr="008442D9">
        <w:rPr>
          <w:rFonts w:asciiTheme="minorEastAsia" w:hAnsiTheme="minorEastAsia" w:cs="宋体" w:hint="eastAsia"/>
          <w:iCs/>
          <w:color w:val="000000" w:themeColor="text1"/>
          <w:spacing w:val="15"/>
          <w:sz w:val="28"/>
          <w:szCs w:val="28"/>
        </w:rPr>
        <w:t>随着全球无人机应用领域的拓展和需求的增长，中国的无人机产业也得到了快速发展。</w:t>
      </w:r>
      <w:r w:rsidRPr="008442D9">
        <w:rPr>
          <w:rFonts w:asciiTheme="minorEastAsia" w:hAnsiTheme="minorEastAsia" w:cs="Arial"/>
          <w:color w:val="191919"/>
          <w:sz w:val="28"/>
          <w:szCs w:val="28"/>
          <w:bdr w:val="none" w:sz="0" w:space="0" w:color="auto" w:frame="1"/>
          <w:shd w:val="clear" w:color="auto" w:fill="FFFFFF"/>
        </w:rPr>
        <w:t>据发布的《2018-2023年中国无人机行业市场需求预测与投资战略规划分析报告》显示，2017年，无人机市场将实现出货量50万台以上，2019年无人机出货量突破200万台</w:t>
      </w:r>
      <w:r w:rsidRPr="008442D9">
        <w:rPr>
          <w:rFonts w:asciiTheme="minorEastAsia" w:hAnsiTheme="minorEastAsia" w:hint="eastAsia"/>
          <w:color w:val="222222"/>
          <w:sz w:val="28"/>
          <w:szCs w:val="28"/>
          <w:shd w:val="clear" w:color="auto" w:fill="FFFFFF"/>
        </w:rPr>
        <w:t>，从最初的军用领域逐渐扩展到民用领域。由于无人机成本低、无人员伤亡风险、机动性能好、可进行超视距飞行、使用方便高效等特点</w:t>
      </w:r>
      <w:r>
        <w:rPr>
          <w:rFonts w:asciiTheme="minorEastAsia" w:hAnsiTheme="minorEastAsia" w:hint="eastAsia"/>
          <w:color w:val="222222"/>
          <w:sz w:val="28"/>
          <w:szCs w:val="28"/>
          <w:shd w:val="clear" w:color="auto" w:fill="FFFFFF"/>
        </w:rPr>
        <w:t>,</w:t>
      </w:r>
      <w:r w:rsidRPr="008442D9">
        <w:rPr>
          <w:rFonts w:asciiTheme="minorEastAsia" w:hAnsiTheme="minorEastAsia" w:hint="eastAsia"/>
          <w:color w:val="222222"/>
          <w:sz w:val="28"/>
          <w:szCs w:val="28"/>
          <w:shd w:val="clear" w:color="auto" w:fill="FFFFFF"/>
        </w:rPr>
        <w:t>也广泛应用在各行业领域。作为未来航空器的翘楚，</w:t>
      </w:r>
      <w:r w:rsidRPr="008442D9">
        <w:rPr>
          <w:rFonts w:asciiTheme="minorEastAsia" w:hAnsiTheme="minorEastAsia" w:cs="宋体" w:hint="eastAsia"/>
          <w:iCs/>
          <w:color w:val="000000" w:themeColor="text1"/>
          <w:spacing w:val="15"/>
          <w:sz w:val="28"/>
          <w:szCs w:val="28"/>
        </w:rPr>
        <w:t>无人机得到了越来越多青少年的青睐，更多的青少年加入到了无人机领域的探索竞赛之中。</w:t>
      </w:r>
    </w:p>
    <w:p w14:paraId="3CBED5EE" w14:textId="77777777" w:rsidR="0035028F" w:rsidRPr="00BD0FFB" w:rsidRDefault="0035028F" w:rsidP="000A6F58">
      <w:pPr>
        <w:pStyle w:val="a8"/>
        <w:snapToGrid w:val="0"/>
        <w:spacing w:line="360" w:lineRule="auto"/>
        <w:ind w:firstLineChars="182" w:firstLine="564"/>
        <w:rPr>
          <w:rFonts w:ascii="宋体" w:eastAsia="宋体" w:hAnsi="宋体"/>
          <w:color w:val="000000" w:themeColor="text1"/>
          <w:sz w:val="28"/>
          <w:szCs w:val="28"/>
        </w:rPr>
      </w:pPr>
      <w:r>
        <w:rPr>
          <w:rFonts w:ascii="宋体" w:hAnsi="宋体" w:cs="宋体" w:hint="eastAsia"/>
          <w:iCs/>
          <w:color w:val="000000" w:themeColor="text1"/>
          <w:spacing w:val="15"/>
          <w:sz w:val="28"/>
          <w:szCs w:val="28"/>
        </w:rPr>
        <w:t>随着编程教育不断融入学生的学习生活中，今年推出空中机器人竞赛《编程项目》</w:t>
      </w:r>
      <w:r w:rsidRPr="00BD0FFB">
        <w:rPr>
          <w:rFonts w:ascii="宋体" w:hAnsi="宋体" w:cs="宋体" w:hint="eastAsia"/>
          <w:iCs/>
          <w:color w:val="000000" w:themeColor="text1"/>
          <w:spacing w:val="15"/>
          <w:sz w:val="28"/>
          <w:szCs w:val="28"/>
        </w:rPr>
        <w:t>项目</w:t>
      </w:r>
      <w:r>
        <w:rPr>
          <w:rFonts w:ascii="宋体" w:hAnsi="宋体" w:cs="宋体" w:hint="eastAsia"/>
          <w:iCs/>
          <w:color w:val="000000" w:themeColor="text1"/>
          <w:spacing w:val="15"/>
          <w:sz w:val="28"/>
          <w:szCs w:val="28"/>
        </w:rPr>
        <w:t>，学生可以根据自己喜欢擅长的编程语言，编程控制无人机实现各种飞行姿态，</w:t>
      </w:r>
      <w:r w:rsidRPr="00BD0FFB">
        <w:rPr>
          <w:rFonts w:ascii="宋体" w:hAnsi="宋体" w:cs="宋体" w:hint="eastAsia"/>
          <w:iCs/>
          <w:color w:val="000000" w:themeColor="text1"/>
          <w:spacing w:val="15"/>
          <w:sz w:val="28"/>
          <w:szCs w:val="28"/>
        </w:rPr>
        <w:t>培养学生</w:t>
      </w:r>
      <w:r>
        <w:rPr>
          <w:rFonts w:ascii="宋体" w:hAnsi="宋体" w:cs="宋体" w:hint="eastAsia"/>
          <w:iCs/>
          <w:color w:val="000000" w:themeColor="text1"/>
          <w:spacing w:val="15"/>
          <w:sz w:val="28"/>
          <w:szCs w:val="28"/>
        </w:rPr>
        <w:t>编程思维及应用，锻炼学生</w:t>
      </w:r>
      <w:r w:rsidRPr="00BD0FFB">
        <w:rPr>
          <w:rFonts w:ascii="宋体" w:hAnsi="宋体" w:cs="宋体" w:hint="eastAsia"/>
          <w:iCs/>
          <w:color w:val="000000" w:themeColor="text1"/>
          <w:spacing w:val="15"/>
          <w:sz w:val="28"/>
          <w:szCs w:val="28"/>
        </w:rPr>
        <w:t>学习新科技、应用新科技、制作科技成品能力。</w:t>
      </w:r>
    </w:p>
    <w:bookmarkEnd w:id="0"/>
    <w:p w14:paraId="0021DCB0"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2.竞赛主题</w:t>
      </w:r>
    </w:p>
    <w:p w14:paraId="2E1BFB85" w14:textId="77777777" w:rsidR="0035028F" w:rsidRDefault="0035028F" w:rsidP="0035028F">
      <w:pPr>
        <w:snapToGrid w:val="0"/>
        <w:spacing w:line="360" w:lineRule="auto"/>
        <w:ind w:firstLine="420"/>
        <w:rPr>
          <w:rFonts w:ascii="仿宋_GB2312" w:eastAsia="仿宋_GB2312" w:hAnsi="Times New Roman"/>
          <w:sz w:val="32"/>
          <w:szCs w:val="32"/>
        </w:rPr>
      </w:pPr>
      <w:r>
        <w:rPr>
          <w:rFonts w:ascii="宋体" w:eastAsia="宋体" w:hAnsi="宋体" w:hint="eastAsia"/>
          <w:color w:val="000000" w:themeColor="text1"/>
          <w:sz w:val="28"/>
          <w:szCs w:val="28"/>
        </w:rPr>
        <w:t>竞赛主题：《</w:t>
      </w:r>
      <w:r w:rsidRPr="00F419FA">
        <w:rPr>
          <w:rFonts w:ascii="仿宋_GB2312" w:eastAsia="仿宋_GB2312" w:hAnsi="Times New Roman" w:hint="eastAsia"/>
          <w:sz w:val="32"/>
          <w:szCs w:val="32"/>
        </w:rPr>
        <w:t>为疫情防控英雄起舞</w:t>
      </w:r>
      <w:r>
        <w:rPr>
          <w:rFonts w:ascii="仿宋_GB2312" w:eastAsia="仿宋_GB2312" w:hAnsi="Times New Roman" w:hint="eastAsia"/>
          <w:sz w:val="32"/>
          <w:szCs w:val="32"/>
        </w:rPr>
        <w:t>》</w:t>
      </w:r>
    </w:p>
    <w:p w14:paraId="028CDDE9" w14:textId="77777777" w:rsidR="0035028F" w:rsidRDefault="0035028F" w:rsidP="0035028F">
      <w:pPr>
        <w:snapToGrid w:val="0"/>
        <w:spacing w:line="360" w:lineRule="auto"/>
        <w:ind w:firstLine="420"/>
        <w:rPr>
          <w:rFonts w:ascii="仿宋_GB2312" w:eastAsia="仿宋_GB2312" w:hAnsi="Times New Roman"/>
          <w:sz w:val="32"/>
          <w:szCs w:val="32"/>
        </w:rPr>
      </w:pPr>
      <w:r>
        <w:rPr>
          <w:rFonts w:ascii="仿宋_GB2312" w:eastAsia="仿宋_GB2312" w:hAnsi="Times New Roman" w:hint="eastAsia"/>
          <w:sz w:val="32"/>
          <w:szCs w:val="32"/>
        </w:rPr>
        <w:t>故事背景：</w:t>
      </w:r>
    </w:p>
    <w:p w14:paraId="7129E52B" w14:textId="77777777" w:rsidR="0035028F" w:rsidRDefault="0035028F" w:rsidP="0035028F">
      <w:pPr>
        <w:pStyle w:val="aa"/>
        <w:shd w:val="clear" w:color="auto" w:fill="FFFFFF"/>
        <w:spacing w:before="330" w:beforeAutospacing="0" w:after="0" w:afterAutospacing="0" w:line="360" w:lineRule="auto"/>
        <w:ind w:firstLineChars="200" w:firstLine="560"/>
        <w:jc w:val="both"/>
        <w:rPr>
          <w:rFonts w:asciiTheme="minorEastAsia" w:eastAsia="PMingLiU" w:hAnsiTheme="minorEastAsia" w:cs="Calibri"/>
          <w:kern w:val="2"/>
          <w:sz w:val="28"/>
          <w:szCs w:val="28"/>
          <w:u w:color="000000"/>
          <w:lang w:val="zh-TW" w:eastAsia="zh-TW"/>
        </w:rPr>
      </w:pPr>
      <w:r w:rsidRPr="00296702">
        <w:rPr>
          <w:rFonts w:asciiTheme="minorEastAsia" w:eastAsiaTheme="minorEastAsia" w:hAnsiTheme="minorEastAsia" w:cs="Calibri"/>
          <w:kern w:val="2"/>
          <w:sz w:val="28"/>
          <w:szCs w:val="28"/>
          <w:u w:color="000000"/>
        </w:rPr>
        <w:t>2020</w:t>
      </w:r>
      <w:r w:rsidRPr="00296702">
        <w:rPr>
          <w:rFonts w:asciiTheme="minorEastAsia" w:eastAsiaTheme="minorEastAsia" w:hAnsiTheme="minorEastAsia" w:cs="Calibri"/>
          <w:kern w:val="2"/>
          <w:sz w:val="28"/>
          <w:szCs w:val="28"/>
          <w:u w:color="000000"/>
          <w:lang w:val="zh-TW" w:eastAsia="zh-TW"/>
        </w:rPr>
        <w:t>年初，突如其来的新冠病毒席卷全球，病毒威胁人类生命健康安全。</w:t>
      </w:r>
      <w:r w:rsidRPr="00296702">
        <w:rPr>
          <w:rFonts w:asciiTheme="minorEastAsia" w:eastAsiaTheme="minorEastAsia" w:hAnsiTheme="minorEastAsia" w:cs="Calibri" w:hint="eastAsia"/>
          <w:kern w:val="2"/>
          <w:sz w:val="28"/>
          <w:szCs w:val="28"/>
          <w:u w:color="000000"/>
          <w:lang w:val="zh-TW" w:eastAsia="zh-TW"/>
        </w:rPr>
        <w:t>成千上万的同胞的生命健康</w:t>
      </w:r>
      <w:r>
        <w:rPr>
          <w:rFonts w:asciiTheme="minorEastAsia" w:eastAsiaTheme="minorEastAsia" w:hAnsiTheme="minorEastAsia" w:cs="Calibri" w:hint="eastAsia"/>
          <w:kern w:val="2"/>
          <w:sz w:val="28"/>
          <w:szCs w:val="28"/>
          <w:u w:color="000000"/>
          <w:lang w:val="zh-TW"/>
        </w:rPr>
        <w:t>受到</w:t>
      </w:r>
      <w:r w:rsidRPr="00296702">
        <w:rPr>
          <w:rFonts w:asciiTheme="minorEastAsia" w:eastAsiaTheme="minorEastAsia" w:hAnsiTheme="minorEastAsia" w:cs="Calibri" w:hint="eastAsia"/>
          <w:kern w:val="2"/>
          <w:sz w:val="28"/>
          <w:szCs w:val="28"/>
          <w:u w:color="000000"/>
          <w:lang w:val="zh-TW" w:eastAsia="zh-TW"/>
        </w:rPr>
        <w:t>了严重威胁。</w:t>
      </w:r>
    </w:p>
    <w:p w14:paraId="6F49A54C" w14:textId="77777777" w:rsidR="0035028F" w:rsidRDefault="0035028F" w:rsidP="0035028F">
      <w:pPr>
        <w:pStyle w:val="aa"/>
        <w:shd w:val="clear" w:color="auto" w:fill="FFFFFF"/>
        <w:spacing w:before="330" w:beforeAutospacing="0" w:after="0" w:afterAutospacing="0" w:line="360" w:lineRule="auto"/>
        <w:ind w:firstLineChars="200" w:firstLine="560"/>
        <w:jc w:val="both"/>
        <w:rPr>
          <w:rFonts w:asciiTheme="minorEastAsia" w:eastAsia="PMingLiU" w:hAnsiTheme="minorEastAsia" w:cs="Calibri"/>
          <w:kern w:val="2"/>
          <w:sz w:val="28"/>
          <w:szCs w:val="28"/>
          <w:u w:color="000000"/>
          <w:lang w:val="zh-TW" w:eastAsia="zh-TW"/>
        </w:rPr>
      </w:pPr>
      <w:r w:rsidRPr="00296702">
        <w:rPr>
          <w:rFonts w:asciiTheme="minorEastAsia" w:eastAsiaTheme="minorEastAsia" w:hAnsiTheme="minorEastAsia" w:cs="Calibri" w:hint="eastAsia"/>
          <w:kern w:val="2"/>
          <w:sz w:val="28"/>
          <w:szCs w:val="28"/>
          <w:u w:color="000000"/>
          <w:lang w:val="zh-TW" w:eastAsia="zh-TW"/>
        </w:rPr>
        <w:lastRenderedPageBreak/>
        <w:t>党和国家高度重视，本着以人为本的理念，不惜一切抗击疫情的蔓延，抢救每一位病人。这段时期涌现出一个又一个光荣的集体，呈现上万勇赴一线的抗疫英雄。</w:t>
      </w:r>
    </w:p>
    <w:p w14:paraId="77573D22" w14:textId="77777777" w:rsidR="0035028F" w:rsidRPr="00296702" w:rsidRDefault="0035028F" w:rsidP="0035028F">
      <w:pPr>
        <w:pStyle w:val="aa"/>
        <w:shd w:val="clear" w:color="auto" w:fill="FFFFFF"/>
        <w:spacing w:before="330" w:beforeAutospacing="0" w:after="0" w:afterAutospacing="0" w:line="360" w:lineRule="auto"/>
        <w:ind w:firstLineChars="200" w:firstLine="560"/>
        <w:jc w:val="both"/>
        <w:rPr>
          <w:rFonts w:asciiTheme="minorEastAsia" w:eastAsiaTheme="minorEastAsia" w:hAnsiTheme="minorEastAsia" w:cs="Arial"/>
          <w:color w:val="333333"/>
          <w:sz w:val="28"/>
          <w:szCs w:val="28"/>
        </w:rPr>
      </w:pPr>
      <w:r w:rsidRPr="00296702">
        <w:rPr>
          <w:rFonts w:asciiTheme="minorEastAsia" w:eastAsiaTheme="minorEastAsia" w:hAnsiTheme="minorEastAsia" w:cs="Calibri" w:hint="eastAsia"/>
          <w:kern w:val="2"/>
          <w:sz w:val="28"/>
          <w:szCs w:val="28"/>
          <w:u w:color="000000"/>
          <w:lang w:val="zh-TW" w:eastAsia="zh-TW"/>
        </w:rPr>
        <w:t>目前我国疫情防控取得了重大胜利，党和国家召开隆重的表彰大会，表彰这些舍生忘死的人民英雄，这其中有</w:t>
      </w:r>
      <w:r w:rsidRPr="00296702">
        <w:rPr>
          <w:rStyle w:val="bjh-p"/>
          <w:rFonts w:asciiTheme="minorEastAsia" w:eastAsiaTheme="minorEastAsia" w:hAnsiTheme="minorEastAsia" w:cs="Arial"/>
          <w:color w:val="333333"/>
          <w:sz w:val="28"/>
          <w:szCs w:val="28"/>
        </w:rPr>
        <w:t>获授</w:t>
      </w:r>
      <w:r w:rsidRPr="00296702">
        <w:rPr>
          <w:rStyle w:val="bjh-strong"/>
          <w:rFonts w:asciiTheme="minorEastAsia" w:eastAsiaTheme="minorEastAsia" w:hAnsiTheme="minorEastAsia" w:cs="Arial"/>
          <w:color w:val="333333"/>
          <w:sz w:val="28"/>
          <w:szCs w:val="28"/>
        </w:rPr>
        <w:t>共和国勋章</w:t>
      </w:r>
      <w:r w:rsidRPr="00296702">
        <w:rPr>
          <w:rStyle w:val="bjh-strong"/>
          <w:rFonts w:asciiTheme="minorEastAsia" w:eastAsiaTheme="minorEastAsia" w:hAnsiTheme="minorEastAsia" w:cs="Arial" w:hint="eastAsia"/>
          <w:color w:val="333333"/>
          <w:sz w:val="28"/>
          <w:szCs w:val="28"/>
        </w:rPr>
        <w:t>的</w:t>
      </w:r>
      <w:r w:rsidRPr="00296702">
        <w:rPr>
          <w:rStyle w:val="bjh-strong"/>
          <w:rFonts w:asciiTheme="minorEastAsia" w:eastAsiaTheme="minorEastAsia" w:hAnsiTheme="minorEastAsia" w:cs="Arial"/>
          <w:color w:val="333333"/>
          <w:sz w:val="28"/>
          <w:szCs w:val="28"/>
        </w:rPr>
        <w:t>钟南山</w:t>
      </w:r>
      <w:r w:rsidRPr="00296702">
        <w:rPr>
          <w:rStyle w:val="bjh-strong"/>
          <w:rFonts w:asciiTheme="minorEastAsia" w:eastAsiaTheme="minorEastAsia" w:hAnsiTheme="minorEastAsia" w:cs="Arial" w:hint="eastAsia"/>
          <w:color w:val="333333"/>
          <w:sz w:val="28"/>
          <w:szCs w:val="28"/>
        </w:rPr>
        <w:t>院士，</w:t>
      </w:r>
      <w:r w:rsidRPr="00296702">
        <w:rPr>
          <w:rStyle w:val="bjh-p"/>
          <w:rFonts w:asciiTheme="minorEastAsia" w:eastAsiaTheme="minorEastAsia" w:hAnsiTheme="minorEastAsia" w:cs="Arial"/>
          <w:color w:val="333333"/>
          <w:sz w:val="28"/>
          <w:szCs w:val="28"/>
        </w:rPr>
        <w:t>获授</w:t>
      </w:r>
      <w:r w:rsidRPr="00296702">
        <w:rPr>
          <w:rStyle w:val="bjh-strong"/>
          <w:rFonts w:asciiTheme="minorEastAsia" w:eastAsiaTheme="minorEastAsia" w:hAnsiTheme="minorEastAsia" w:cs="Arial"/>
          <w:color w:val="333333"/>
          <w:sz w:val="28"/>
          <w:szCs w:val="28"/>
        </w:rPr>
        <w:t>“人民英雄”国家荣誉称号</w:t>
      </w:r>
      <w:r w:rsidRPr="00296702">
        <w:rPr>
          <w:rStyle w:val="bjh-strong"/>
          <w:rFonts w:asciiTheme="minorEastAsia" w:eastAsiaTheme="minorEastAsia" w:hAnsiTheme="minorEastAsia" w:cs="Arial" w:hint="eastAsia"/>
          <w:color w:val="333333"/>
          <w:sz w:val="28"/>
          <w:szCs w:val="28"/>
        </w:rPr>
        <w:t>的</w:t>
      </w:r>
      <w:r w:rsidRPr="00296702">
        <w:rPr>
          <w:rStyle w:val="bjh-strong"/>
          <w:rFonts w:asciiTheme="minorEastAsia" w:eastAsiaTheme="minorEastAsia" w:hAnsiTheme="minorEastAsia" w:cs="Arial"/>
          <w:color w:val="333333"/>
          <w:sz w:val="28"/>
          <w:szCs w:val="28"/>
        </w:rPr>
        <w:t>张伯礼</w:t>
      </w:r>
      <w:r w:rsidRPr="00296702">
        <w:rPr>
          <w:rStyle w:val="bjh-strong"/>
          <w:rFonts w:asciiTheme="minorEastAsia" w:eastAsiaTheme="minorEastAsia" w:hAnsiTheme="minorEastAsia" w:cs="Arial" w:hint="eastAsia"/>
          <w:color w:val="333333"/>
          <w:sz w:val="28"/>
          <w:szCs w:val="28"/>
        </w:rPr>
        <w:t>院士，</w:t>
      </w:r>
      <w:r w:rsidRPr="00296702">
        <w:rPr>
          <w:rStyle w:val="bjh-p"/>
          <w:rFonts w:asciiTheme="minorEastAsia" w:eastAsiaTheme="minorEastAsia" w:hAnsiTheme="minorEastAsia" w:cs="Arial"/>
          <w:color w:val="333333"/>
          <w:sz w:val="28"/>
          <w:szCs w:val="28"/>
        </w:rPr>
        <w:t>获授</w:t>
      </w:r>
      <w:r w:rsidRPr="00296702">
        <w:rPr>
          <w:rStyle w:val="bjh-strong"/>
          <w:rFonts w:asciiTheme="minorEastAsia" w:eastAsiaTheme="minorEastAsia" w:hAnsiTheme="minorEastAsia" w:cs="Arial"/>
          <w:color w:val="333333"/>
          <w:sz w:val="28"/>
          <w:szCs w:val="28"/>
        </w:rPr>
        <w:t>“人民英雄”国家荣誉称号张定宇</w:t>
      </w:r>
      <w:r w:rsidRPr="00296702">
        <w:rPr>
          <w:rStyle w:val="bjh-strong"/>
          <w:rFonts w:asciiTheme="minorEastAsia" w:eastAsiaTheme="minorEastAsia" w:hAnsiTheme="minorEastAsia" w:cs="Arial" w:hint="eastAsia"/>
          <w:color w:val="333333"/>
          <w:sz w:val="28"/>
          <w:szCs w:val="28"/>
        </w:rPr>
        <w:t>医生，</w:t>
      </w:r>
      <w:r w:rsidRPr="00296702">
        <w:rPr>
          <w:rStyle w:val="bjh-p"/>
          <w:rFonts w:asciiTheme="minorEastAsia" w:eastAsiaTheme="minorEastAsia" w:hAnsiTheme="minorEastAsia" w:cs="Arial"/>
          <w:color w:val="333333"/>
          <w:sz w:val="28"/>
          <w:szCs w:val="28"/>
        </w:rPr>
        <w:t>获授</w:t>
      </w:r>
      <w:r w:rsidRPr="00296702">
        <w:rPr>
          <w:rStyle w:val="bjh-strong"/>
          <w:rFonts w:asciiTheme="minorEastAsia" w:eastAsiaTheme="minorEastAsia" w:hAnsiTheme="minorEastAsia" w:cs="Arial"/>
          <w:color w:val="333333"/>
          <w:sz w:val="28"/>
          <w:szCs w:val="28"/>
        </w:rPr>
        <w:t>“人民英雄”国家荣誉称号</w:t>
      </w:r>
      <w:r w:rsidRPr="00296702">
        <w:rPr>
          <w:rStyle w:val="bjh-strong"/>
          <w:rFonts w:asciiTheme="minorEastAsia" w:eastAsiaTheme="minorEastAsia" w:hAnsiTheme="minorEastAsia" w:cs="Arial" w:hint="eastAsia"/>
          <w:color w:val="333333"/>
          <w:sz w:val="28"/>
          <w:szCs w:val="28"/>
        </w:rPr>
        <w:t>的</w:t>
      </w:r>
      <w:r w:rsidRPr="00296702">
        <w:rPr>
          <w:rStyle w:val="bjh-strong"/>
          <w:rFonts w:asciiTheme="minorEastAsia" w:eastAsiaTheme="minorEastAsia" w:hAnsiTheme="minorEastAsia" w:cs="Arial"/>
          <w:color w:val="333333"/>
          <w:sz w:val="28"/>
          <w:szCs w:val="28"/>
        </w:rPr>
        <w:t>陈薇</w:t>
      </w:r>
      <w:r w:rsidRPr="00296702">
        <w:rPr>
          <w:rStyle w:val="bjh-strong"/>
          <w:rFonts w:asciiTheme="minorEastAsia" w:eastAsiaTheme="minorEastAsia" w:hAnsiTheme="minorEastAsia" w:cs="Arial" w:hint="eastAsia"/>
          <w:color w:val="333333"/>
          <w:sz w:val="28"/>
          <w:szCs w:val="28"/>
        </w:rPr>
        <w:t>等。</w:t>
      </w:r>
      <w:r>
        <w:rPr>
          <w:rStyle w:val="bjh-strong"/>
          <w:rFonts w:asciiTheme="minorEastAsia" w:eastAsiaTheme="minorEastAsia" w:hAnsiTheme="minorEastAsia" w:cs="Arial" w:hint="eastAsia"/>
          <w:color w:val="333333"/>
          <w:sz w:val="28"/>
          <w:szCs w:val="28"/>
        </w:rPr>
        <w:t>鲜花和掌声送给抗疫英雄，空中机器人起舞抗疫英雄喝彩，无人机用最优美的姿态，化作绚丽“舞步”向每一位在抗击疫情中做出贡献的人们致敬！</w:t>
      </w:r>
    </w:p>
    <w:p w14:paraId="68D12A2D" w14:textId="77777777" w:rsidR="0035028F" w:rsidRDefault="0035028F" w:rsidP="0035028F">
      <w:pPr>
        <w:snapToGrid w:val="0"/>
        <w:spacing w:line="360" w:lineRule="auto"/>
        <w:rPr>
          <w:rFonts w:ascii="宋体" w:eastAsia="宋体" w:hAnsi="宋体"/>
          <w:color w:val="000000" w:themeColor="text1"/>
          <w:sz w:val="28"/>
          <w:szCs w:val="28"/>
        </w:rPr>
      </w:pPr>
    </w:p>
    <w:p w14:paraId="3B4BDEAF"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3.赛场规格与要求</w:t>
      </w:r>
    </w:p>
    <w:p w14:paraId="68AAAD59"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舞台平面尺寸不大于200cm*200cm，舞台中心为直径60cm的起飞区，起飞区应有明显标记，舞台表面颜色和图案不做要求。</w:t>
      </w:r>
    </w:p>
    <w:p w14:paraId="76C91E00"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4.参赛队伍</w:t>
      </w:r>
    </w:p>
    <w:p w14:paraId="1C90CAB5" w14:textId="77777777" w:rsidR="0035028F" w:rsidRPr="0081564F" w:rsidRDefault="0035028F" w:rsidP="0035028F">
      <w:pPr>
        <w:pStyle w:val="2"/>
        <w:snapToGrid w:val="0"/>
        <w:spacing w:before="260" w:after="260" w:line="360" w:lineRule="auto"/>
        <w:ind w:firstLineChars="100" w:firstLine="280"/>
        <w:jc w:val="both"/>
        <w:rPr>
          <w:rFonts w:ascii="宋体" w:eastAsia="宋体" w:hAnsi="宋体"/>
          <w:b w:val="0"/>
          <w:bCs w:val="0"/>
          <w:color w:val="000000" w:themeColor="text1"/>
          <w:sz w:val="28"/>
          <w:szCs w:val="28"/>
        </w:rPr>
      </w:pPr>
      <w:r w:rsidRPr="0081564F">
        <w:rPr>
          <w:rFonts w:ascii="宋体" w:eastAsia="宋体" w:hAnsi="宋体"/>
          <w:b w:val="0"/>
          <w:bCs w:val="0"/>
          <w:color w:val="000000" w:themeColor="text1"/>
          <w:sz w:val="28"/>
          <w:szCs w:val="28"/>
        </w:rPr>
        <w:t>4.1队伍组成</w:t>
      </w:r>
    </w:p>
    <w:p w14:paraId="79BD3A06"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参赛队由1名选手和1台空中机器人组成。</w:t>
      </w:r>
    </w:p>
    <w:p w14:paraId="6B67E1D4" w14:textId="77777777" w:rsidR="0035028F" w:rsidRPr="0081564F" w:rsidRDefault="0035028F" w:rsidP="0035028F">
      <w:pPr>
        <w:pStyle w:val="2"/>
        <w:snapToGrid w:val="0"/>
        <w:spacing w:before="260" w:after="260" w:line="360" w:lineRule="auto"/>
        <w:ind w:firstLineChars="100" w:firstLine="280"/>
        <w:jc w:val="both"/>
        <w:rPr>
          <w:rFonts w:ascii="宋体" w:eastAsia="宋体" w:hAnsi="宋体"/>
          <w:b w:val="0"/>
          <w:bCs w:val="0"/>
          <w:color w:val="000000" w:themeColor="text1"/>
          <w:sz w:val="28"/>
          <w:szCs w:val="28"/>
        </w:rPr>
      </w:pPr>
      <w:r w:rsidRPr="0081564F">
        <w:rPr>
          <w:rFonts w:ascii="宋体" w:eastAsia="宋体" w:hAnsi="宋体"/>
          <w:b w:val="0"/>
          <w:bCs w:val="0"/>
          <w:color w:val="000000" w:themeColor="text1"/>
          <w:sz w:val="28"/>
          <w:szCs w:val="28"/>
        </w:rPr>
        <w:t>4.2选手态度</w:t>
      </w:r>
    </w:p>
    <w:p w14:paraId="0B4F605B" w14:textId="77777777" w:rsidR="0035028F" w:rsidRPr="0081564F" w:rsidRDefault="0035028F" w:rsidP="0035028F">
      <w:pPr>
        <w:snapToGrid w:val="0"/>
        <w:spacing w:line="360" w:lineRule="auto"/>
        <w:ind w:firstLineChars="200" w:firstLine="560"/>
        <w:rPr>
          <w:rFonts w:ascii="宋体" w:eastAsia="宋体" w:hAnsi="宋体"/>
          <w:color w:val="000000" w:themeColor="text1"/>
          <w:sz w:val="28"/>
          <w:szCs w:val="28"/>
        </w:rPr>
      </w:pPr>
      <w:r w:rsidRPr="0081564F">
        <w:rPr>
          <w:rFonts w:ascii="宋体" w:eastAsia="宋体" w:hAnsi="宋体"/>
          <w:color w:val="000000" w:themeColor="text1"/>
          <w:sz w:val="28"/>
          <w:szCs w:val="28"/>
        </w:rPr>
        <w:t>参赛队员应以积极的心态面对和自主地处理在比赛中遇到的所有问题，自尊、自重，友善地对待和尊重队友、对手、志愿者、裁判员和所有为比赛付出辛劳的人，努力把自己培养成为有健全人格和健</w:t>
      </w:r>
      <w:r w:rsidRPr="0081564F">
        <w:rPr>
          <w:rFonts w:ascii="宋体" w:eastAsia="宋体" w:hAnsi="宋体"/>
          <w:color w:val="000000" w:themeColor="text1"/>
          <w:sz w:val="28"/>
          <w:szCs w:val="28"/>
        </w:rPr>
        <w:lastRenderedPageBreak/>
        <w:t>康心理的人。</w:t>
      </w:r>
    </w:p>
    <w:p w14:paraId="7F302A8B"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5.空中机器人任务描述</w:t>
      </w:r>
    </w:p>
    <w:p w14:paraId="75DD0C21" w14:textId="77777777" w:rsidR="0035028F" w:rsidRPr="0081564F" w:rsidRDefault="0035028F" w:rsidP="0035028F">
      <w:pPr>
        <w:snapToGrid w:val="0"/>
        <w:spacing w:line="360" w:lineRule="auto"/>
        <w:ind w:firstLineChars="100" w:firstLine="280"/>
        <w:rPr>
          <w:rFonts w:ascii="宋体" w:eastAsia="宋体" w:hAnsi="宋体"/>
          <w:color w:val="000000" w:themeColor="text1"/>
          <w:sz w:val="28"/>
          <w:szCs w:val="28"/>
        </w:rPr>
      </w:pPr>
      <w:r w:rsidRPr="0081564F">
        <w:rPr>
          <w:rFonts w:ascii="宋体" w:eastAsia="宋体" w:hAnsi="宋体"/>
          <w:color w:val="000000" w:themeColor="text1"/>
          <w:sz w:val="28"/>
          <w:szCs w:val="28"/>
        </w:rPr>
        <w:t>5.1 选手对舞者（空中机器人）进行装扮：对现有无人机加装装饰物、装饰图案等</w:t>
      </w:r>
    </w:p>
    <w:p w14:paraId="3C275516" w14:textId="77777777" w:rsidR="0035028F" w:rsidRPr="0081564F" w:rsidRDefault="0035028F" w:rsidP="0035028F">
      <w:pPr>
        <w:snapToGrid w:val="0"/>
        <w:spacing w:line="360" w:lineRule="auto"/>
        <w:ind w:firstLineChars="100" w:firstLine="280"/>
        <w:rPr>
          <w:rFonts w:ascii="宋体" w:eastAsia="宋体" w:hAnsi="宋体"/>
          <w:color w:val="000000" w:themeColor="text1"/>
          <w:sz w:val="28"/>
          <w:szCs w:val="28"/>
        </w:rPr>
      </w:pPr>
      <w:r w:rsidRPr="0081564F">
        <w:rPr>
          <w:rFonts w:ascii="宋体" w:eastAsia="宋体" w:hAnsi="宋体"/>
          <w:color w:val="000000" w:themeColor="text1"/>
          <w:sz w:val="28"/>
          <w:szCs w:val="28"/>
        </w:rPr>
        <w:t>5.2 完成动作列表中的舞蹈动作，动作自选，每个动作不重复得分</w:t>
      </w:r>
    </w:p>
    <w:p w14:paraId="4BF7F3A6" w14:textId="77777777" w:rsidR="0035028F" w:rsidRPr="0081564F" w:rsidRDefault="0035028F" w:rsidP="0035028F">
      <w:pPr>
        <w:snapToGrid w:val="0"/>
        <w:spacing w:line="360" w:lineRule="auto"/>
        <w:ind w:firstLineChars="100" w:firstLine="280"/>
        <w:rPr>
          <w:rFonts w:ascii="宋体" w:eastAsia="宋体" w:hAnsi="宋体"/>
          <w:color w:val="000000" w:themeColor="text1"/>
          <w:sz w:val="28"/>
          <w:szCs w:val="28"/>
        </w:rPr>
      </w:pPr>
      <w:r w:rsidRPr="0081564F">
        <w:rPr>
          <w:rFonts w:ascii="宋体" w:eastAsia="宋体" w:hAnsi="宋体"/>
          <w:color w:val="000000" w:themeColor="text1"/>
          <w:sz w:val="28"/>
          <w:szCs w:val="28"/>
        </w:rPr>
        <w:t>5.3 录制舞蹈全过程，上传视频</w:t>
      </w:r>
    </w:p>
    <w:p w14:paraId="024B0C2A" w14:textId="77777777" w:rsidR="0035028F" w:rsidRPr="0081564F" w:rsidRDefault="0035028F" w:rsidP="0035028F">
      <w:pPr>
        <w:snapToGrid w:val="0"/>
        <w:spacing w:line="360" w:lineRule="auto"/>
        <w:ind w:firstLineChars="100" w:firstLine="280"/>
        <w:jc w:val="left"/>
        <w:rPr>
          <w:rFonts w:ascii="微软雅黑" w:eastAsia="微软雅黑" w:hAnsi="微软雅黑"/>
          <w:color w:val="000000" w:themeColor="text1"/>
          <w:sz w:val="28"/>
          <w:szCs w:val="28"/>
        </w:rPr>
      </w:pPr>
      <w:r w:rsidRPr="0081564F">
        <w:rPr>
          <w:rFonts w:ascii="宋体" w:eastAsia="宋体" w:hAnsi="宋体"/>
          <w:color w:val="000000" w:themeColor="text1"/>
          <w:sz w:val="28"/>
          <w:szCs w:val="28"/>
        </w:rPr>
        <w:t>5.4 上传</w:t>
      </w:r>
      <w:r w:rsidRPr="0081564F">
        <w:rPr>
          <w:rFonts w:ascii="仿宋" w:eastAsia="仿宋" w:hAnsi="仿宋"/>
          <w:color w:val="000000" w:themeColor="text1"/>
          <w:sz w:val="28"/>
          <w:szCs w:val="28"/>
        </w:rPr>
        <w:t>制作说明文档：WORD格式，包含硬件器材型号，文字说明配图</w:t>
      </w:r>
    </w:p>
    <w:p w14:paraId="141E471B" w14:textId="77777777" w:rsidR="0035028F" w:rsidRPr="0081564F" w:rsidRDefault="0035028F" w:rsidP="0035028F">
      <w:pPr>
        <w:snapToGrid w:val="0"/>
        <w:spacing w:line="360" w:lineRule="auto"/>
        <w:ind w:firstLineChars="200" w:firstLine="560"/>
        <w:jc w:val="center"/>
        <w:rPr>
          <w:rFonts w:ascii="宋体" w:eastAsia="宋体" w:hAnsi="宋体"/>
          <w:color w:val="000000" w:themeColor="text1"/>
          <w:sz w:val="28"/>
          <w:szCs w:val="28"/>
        </w:rPr>
      </w:pPr>
      <w:r w:rsidRPr="0081564F">
        <w:rPr>
          <w:rFonts w:ascii="宋体" w:eastAsia="宋体" w:hAnsi="宋体"/>
          <w:color w:val="000000" w:themeColor="text1"/>
          <w:sz w:val="28"/>
          <w:szCs w:val="28"/>
        </w:rPr>
        <w:t>表</w:t>
      </w:r>
      <w:r w:rsidRPr="0081564F">
        <w:rPr>
          <w:rFonts w:ascii="Calibri" w:eastAsia="Calibri" w:hAnsi="Calibri"/>
          <w:color w:val="000000" w:themeColor="text1"/>
          <w:sz w:val="28"/>
          <w:szCs w:val="28"/>
        </w:rPr>
        <w:t>1</w:t>
      </w:r>
      <w:r w:rsidRPr="0081564F">
        <w:rPr>
          <w:rFonts w:ascii="宋体" w:eastAsia="宋体" w:hAnsi="宋体"/>
          <w:color w:val="000000" w:themeColor="text1"/>
          <w:sz w:val="28"/>
          <w:szCs w:val="28"/>
        </w:rPr>
        <w:t>舞蹈动作列表</w:t>
      </w:r>
    </w:p>
    <w:tbl>
      <w:tblPr>
        <w:tblStyle w:val="a7"/>
        <w:tblW w:w="8895" w:type="dxa"/>
        <w:tblBorders>
          <w:top w:val="double" w:sz="4" w:space="0" w:color="000000"/>
          <w:left w:val="double" w:sz="4" w:space="0" w:color="000000"/>
          <w:bottom w:val="double" w:sz="4" w:space="0" w:color="000000"/>
          <w:right w:val="double" w:sz="4" w:space="0" w:color="000000"/>
          <w:insideH w:val="single" w:sz="6" w:space="0" w:color="000000"/>
          <w:insideV w:val="single" w:sz="6" w:space="0" w:color="000000"/>
        </w:tblBorders>
        <w:tblLayout w:type="fixed"/>
        <w:tblCellMar>
          <w:top w:w="120" w:type="dxa"/>
          <w:left w:w="60" w:type="dxa"/>
          <w:bottom w:w="120" w:type="dxa"/>
          <w:right w:w="60" w:type="dxa"/>
        </w:tblCellMar>
        <w:tblLook w:val="04A0" w:firstRow="1" w:lastRow="0" w:firstColumn="1" w:lastColumn="0" w:noHBand="0" w:noVBand="1"/>
      </w:tblPr>
      <w:tblGrid>
        <w:gridCol w:w="690"/>
        <w:gridCol w:w="1852"/>
        <w:gridCol w:w="1984"/>
        <w:gridCol w:w="4369"/>
      </w:tblGrid>
      <w:tr w:rsidR="0035028F" w:rsidRPr="0081564F" w14:paraId="0BBBB9D1" w14:textId="77777777" w:rsidTr="00000213">
        <w:trPr>
          <w:trHeight w:val="480"/>
        </w:trPr>
        <w:tc>
          <w:tcPr>
            <w:tcW w:w="690" w:type="dxa"/>
          </w:tcPr>
          <w:p w14:paraId="689A91DA"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序号</w:t>
            </w:r>
          </w:p>
        </w:tc>
        <w:tc>
          <w:tcPr>
            <w:tcW w:w="1852" w:type="dxa"/>
          </w:tcPr>
          <w:p w14:paraId="0CDA4E23"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动作名称</w:t>
            </w:r>
          </w:p>
        </w:tc>
        <w:tc>
          <w:tcPr>
            <w:tcW w:w="1984" w:type="dxa"/>
          </w:tcPr>
          <w:p w14:paraId="2DF44472"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持续时间（秒）</w:t>
            </w:r>
          </w:p>
        </w:tc>
        <w:tc>
          <w:tcPr>
            <w:tcW w:w="4369" w:type="dxa"/>
          </w:tcPr>
          <w:p w14:paraId="0EF297F1"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动作描述</w:t>
            </w:r>
          </w:p>
        </w:tc>
      </w:tr>
      <w:tr w:rsidR="0035028F" w:rsidRPr="0081564F" w14:paraId="49B17245" w14:textId="77777777" w:rsidTr="00000213">
        <w:trPr>
          <w:trHeight w:val="480"/>
        </w:trPr>
        <w:tc>
          <w:tcPr>
            <w:tcW w:w="690" w:type="dxa"/>
          </w:tcPr>
          <w:p w14:paraId="3BD4426B" w14:textId="77777777" w:rsidR="0035028F" w:rsidRPr="0081564F" w:rsidRDefault="0035028F" w:rsidP="00000213">
            <w:pPr>
              <w:snapToGrid w:val="0"/>
              <w:spacing w:line="360" w:lineRule="auto"/>
              <w:jc w:val="center"/>
              <w:rPr>
                <w:rFonts w:ascii="宋体" w:eastAsia="宋体" w:hAnsi="宋体"/>
                <w:color w:val="000000" w:themeColor="text1"/>
                <w:sz w:val="28"/>
                <w:szCs w:val="28"/>
              </w:rPr>
            </w:pPr>
            <w:r w:rsidRPr="0081564F">
              <w:rPr>
                <w:rFonts w:ascii="宋体" w:eastAsia="宋体" w:hAnsi="宋体"/>
                <w:color w:val="000000" w:themeColor="text1"/>
                <w:sz w:val="28"/>
                <w:szCs w:val="28"/>
              </w:rPr>
              <w:t>1</w:t>
            </w:r>
          </w:p>
        </w:tc>
        <w:tc>
          <w:tcPr>
            <w:tcW w:w="1852" w:type="dxa"/>
          </w:tcPr>
          <w:p w14:paraId="5904E540"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起飞</w:t>
            </w:r>
          </w:p>
        </w:tc>
        <w:tc>
          <w:tcPr>
            <w:tcW w:w="1984" w:type="dxa"/>
          </w:tcPr>
          <w:p w14:paraId="2BDBB50C" w14:textId="77777777" w:rsidR="0035028F" w:rsidRPr="0081564F" w:rsidRDefault="0035028F" w:rsidP="00000213">
            <w:pPr>
              <w:snapToGrid w:val="0"/>
              <w:spacing w:line="360" w:lineRule="auto"/>
              <w:jc w:val="center"/>
              <w:rPr>
                <w:rFonts w:ascii="Calibri" w:eastAsia="Calibri" w:hAnsi="Calibri"/>
                <w:color w:val="000000" w:themeColor="text1"/>
                <w:sz w:val="24"/>
                <w:szCs w:val="24"/>
              </w:rPr>
            </w:pPr>
            <w:r w:rsidRPr="0081564F">
              <w:rPr>
                <w:rFonts w:ascii="Calibri" w:eastAsia="Calibri" w:hAnsi="Calibri"/>
                <w:color w:val="000000" w:themeColor="text1"/>
                <w:sz w:val="24"/>
                <w:szCs w:val="24"/>
              </w:rPr>
              <w:t>3-6</w:t>
            </w:r>
          </w:p>
        </w:tc>
        <w:tc>
          <w:tcPr>
            <w:tcW w:w="4369" w:type="dxa"/>
          </w:tcPr>
          <w:p w14:paraId="26BD5D4F"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空中机器人安全离开地面起飞至</w:t>
            </w:r>
            <w:r w:rsidRPr="0081564F">
              <w:rPr>
                <w:rFonts w:ascii="Calibri" w:eastAsia="Calibri" w:hAnsi="Calibri"/>
                <w:color w:val="000000" w:themeColor="text1"/>
                <w:sz w:val="24"/>
                <w:szCs w:val="24"/>
              </w:rPr>
              <w:t>1</w:t>
            </w:r>
            <w:r w:rsidRPr="0081564F">
              <w:rPr>
                <w:rFonts w:ascii="宋体" w:eastAsia="宋体" w:hAnsi="宋体"/>
                <w:color w:val="000000" w:themeColor="text1"/>
                <w:sz w:val="24"/>
                <w:szCs w:val="24"/>
              </w:rPr>
              <w:t>m以上</w:t>
            </w:r>
          </w:p>
        </w:tc>
      </w:tr>
      <w:tr w:rsidR="0035028F" w:rsidRPr="0081564F" w14:paraId="18103630" w14:textId="77777777" w:rsidTr="00000213">
        <w:trPr>
          <w:trHeight w:val="480"/>
        </w:trPr>
        <w:tc>
          <w:tcPr>
            <w:tcW w:w="690" w:type="dxa"/>
          </w:tcPr>
          <w:p w14:paraId="3779A15A" w14:textId="77777777" w:rsidR="0035028F" w:rsidRPr="0081564F" w:rsidRDefault="0035028F" w:rsidP="00000213">
            <w:pPr>
              <w:snapToGrid w:val="0"/>
              <w:spacing w:line="360" w:lineRule="auto"/>
              <w:jc w:val="center"/>
              <w:rPr>
                <w:rFonts w:ascii="宋体" w:eastAsia="宋体" w:hAnsi="宋体"/>
                <w:color w:val="000000" w:themeColor="text1"/>
                <w:sz w:val="28"/>
                <w:szCs w:val="28"/>
              </w:rPr>
            </w:pPr>
            <w:r w:rsidRPr="0081564F">
              <w:rPr>
                <w:rFonts w:ascii="宋体" w:eastAsia="宋体" w:hAnsi="宋体"/>
                <w:color w:val="000000" w:themeColor="text1"/>
                <w:sz w:val="28"/>
                <w:szCs w:val="28"/>
              </w:rPr>
              <w:t>2</w:t>
            </w:r>
          </w:p>
        </w:tc>
        <w:tc>
          <w:tcPr>
            <w:tcW w:w="1852" w:type="dxa"/>
          </w:tcPr>
          <w:p w14:paraId="502FBCD5"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定高悬停</w:t>
            </w:r>
          </w:p>
          <w:p w14:paraId="526C07A0"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灯光闪烁</w:t>
            </w:r>
          </w:p>
        </w:tc>
        <w:tc>
          <w:tcPr>
            <w:tcW w:w="1984" w:type="dxa"/>
          </w:tcPr>
          <w:p w14:paraId="156D7392" w14:textId="77777777" w:rsidR="0035028F" w:rsidRPr="0081564F" w:rsidRDefault="0035028F" w:rsidP="00000213">
            <w:pPr>
              <w:snapToGrid w:val="0"/>
              <w:spacing w:line="360" w:lineRule="auto"/>
              <w:jc w:val="center"/>
              <w:rPr>
                <w:rFonts w:ascii="Calibri" w:eastAsia="Calibri" w:hAnsi="Calibri"/>
                <w:color w:val="000000" w:themeColor="text1"/>
                <w:sz w:val="24"/>
                <w:szCs w:val="24"/>
              </w:rPr>
            </w:pPr>
            <w:r w:rsidRPr="0081564F">
              <w:rPr>
                <w:rFonts w:ascii="Calibri" w:eastAsia="Calibri" w:hAnsi="Calibri"/>
                <w:color w:val="000000" w:themeColor="text1"/>
                <w:sz w:val="24"/>
                <w:szCs w:val="24"/>
              </w:rPr>
              <w:t>5-8</w:t>
            </w:r>
          </w:p>
        </w:tc>
        <w:tc>
          <w:tcPr>
            <w:tcW w:w="4369" w:type="dxa"/>
          </w:tcPr>
          <w:p w14:paraId="22F777D7" w14:textId="77777777" w:rsidR="0035028F" w:rsidRPr="0081564F" w:rsidRDefault="0035028F" w:rsidP="00000213">
            <w:pPr>
              <w:snapToGrid w:val="0"/>
              <w:rPr>
                <w:rFonts w:ascii="Calibri" w:eastAsia="Calibri" w:hAnsi="Calibri"/>
                <w:color w:val="000000" w:themeColor="text1"/>
                <w:sz w:val="24"/>
                <w:szCs w:val="24"/>
              </w:rPr>
            </w:pPr>
            <w:r w:rsidRPr="0081564F">
              <w:rPr>
                <w:rFonts w:ascii="宋体" w:eastAsia="宋体" w:hAnsi="宋体"/>
                <w:color w:val="000000" w:themeColor="text1"/>
                <w:sz w:val="24"/>
                <w:szCs w:val="24"/>
              </w:rPr>
              <w:t>空中机器人在1-1.2m处悬停</w:t>
            </w:r>
          </w:p>
          <w:p w14:paraId="0ABD37BE"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空中机器人灯光闪烁，颜色不要求</w:t>
            </w:r>
          </w:p>
        </w:tc>
      </w:tr>
      <w:tr w:rsidR="0035028F" w:rsidRPr="0081564F" w14:paraId="0AE66C1F" w14:textId="77777777" w:rsidTr="00000213">
        <w:trPr>
          <w:trHeight w:val="1290"/>
        </w:trPr>
        <w:tc>
          <w:tcPr>
            <w:tcW w:w="690" w:type="dxa"/>
          </w:tcPr>
          <w:p w14:paraId="40FB91D3" w14:textId="77777777" w:rsidR="0035028F" w:rsidRPr="0081564F" w:rsidRDefault="0035028F" w:rsidP="00000213">
            <w:pPr>
              <w:snapToGrid w:val="0"/>
              <w:spacing w:line="360" w:lineRule="auto"/>
              <w:jc w:val="center"/>
              <w:rPr>
                <w:rFonts w:ascii="宋体" w:eastAsia="宋体" w:hAnsi="宋体"/>
                <w:color w:val="000000" w:themeColor="text1"/>
                <w:sz w:val="28"/>
                <w:szCs w:val="28"/>
              </w:rPr>
            </w:pPr>
            <w:r w:rsidRPr="0081564F">
              <w:rPr>
                <w:rFonts w:ascii="宋体" w:eastAsia="宋体" w:hAnsi="宋体"/>
                <w:color w:val="000000" w:themeColor="text1"/>
                <w:sz w:val="28"/>
                <w:szCs w:val="28"/>
              </w:rPr>
              <w:t>3</w:t>
            </w:r>
          </w:p>
        </w:tc>
        <w:tc>
          <w:tcPr>
            <w:tcW w:w="1852" w:type="dxa"/>
          </w:tcPr>
          <w:p w14:paraId="0E1622F2"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顺时针自旋360度</w:t>
            </w:r>
          </w:p>
          <w:p w14:paraId="024768D9"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灯光常亮</w:t>
            </w:r>
          </w:p>
        </w:tc>
        <w:tc>
          <w:tcPr>
            <w:tcW w:w="1984" w:type="dxa"/>
          </w:tcPr>
          <w:p w14:paraId="088DF286" w14:textId="77777777" w:rsidR="0035028F" w:rsidRPr="0081564F" w:rsidRDefault="0035028F" w:rsidP="00000213">
            <w:pPr>
              <w:snapToGrid w:val="0"/>
              <w:spacing w:line="360" w:lineRule="auto"/>
              <w:jc w:val="center"/>
              <w:rPr>
                <w:rFonts w:ascii="Calibri" w:eastAsia="Calibri" w:hAnsi="Calibri"/>
                <w:color w:val="000000" w:themeColor="text1"/>
                <w:sz w:val="24"/>
                <w:szCs w:val="24"/>
              </w:rPr>
            </w:pPr>
            <w:r w:rsidRPr="0081564F">
              <w:rPr>
                <w:rFonts w:ascii="Calibri" w:eastAsia="Calibri" w:hAnsi="Calibri"/>
                <w:color w:val="000000" w:themeColor="text1"/>
                <w:sz w:val="24"/>
                <w:szCs w:val="24"/>
              </w:rPr>
              <w:t>5-8</w:t>
            </w:r>
          </w:p>
        </w:tc>
        <w:tc>
          <w:tcPr>
            <w:tcW w:w="4369" w:type="dxa"/>
          </w:tcPr>
          <w:p w14:paraId="489DC02B"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空中机器人在空中顺时针自旋转360度</w:t>
            </w:r>
          </w:p>
          <w:p w14:paraId="66E21903"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空中机器人自旋的同时，灯光常亮，颜色不要求</w:t>
            </w:r>
          </w:p>
        </w:tc>
      </w:tr>
      <w:tr w:rsidR="0035028F" w:rsidRPr="0081564F" w14:paraId="4C628579" w14:textId="77777777" w:rsidTr="00000213">
        <w:trPr>
          <w:trHeight w:val="480"/>
        </w:trPr>
        <w:tc>
          <w:tcPr>
            <w:tcW w:w="690" w:type="dxa"/>
          </w:tcPr>
          <w:p w14:paraId="44CEA78B" w14:textId="77777777" w:rsidR="0035028F" w:rsidRPr="0081564F" w:rsidRDefault="0035028F" w:rsidP="00000213">
            <w:pPr>
              <w:snapToGrid w:val="0"/>
              <w:spacing w:line="360" w:lineRule="auto"/>
              <w:jc w:val="center"/>
              <w:rPr>
                <w:rFonts w:ascii="宋体" w:eastAsia="宋体" w:hAnsi="宋体"/>
                <w:color w:val="000000" w:themeColor="text1"/>
                <w:sz w:val="28"/>
                <w:szCs w:val="28"/>
              </w:rPr>
            </w:pPr>
            <w:r w:rsidRPr="0081564F">
              <w:rPr>
                <w:rFonts w:ascii="宋体" w:eastAsia="宋体" w:hAnsi="宋体"/>
                <w:color w:val="000000" w:themeColor="text1"/>
                <w:sz w:val="28"/>
                <w:szCs w:val="28"/>
              </w:rPr>
              <w:t>4</w:t>
            </w:r>
          </w:p>
        </w:tc>
        <w:tc>
          <w:tcPr>
            <w:tcW w:w="1852" w:type="dxa"/>
          </w:tcPr>
          <w:p w14:paraId="46FE67DF"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四向直线轨迹</w:t>
            </w:r>
          </w:p>
          <w:p w14:paraId="28E3B0D4"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灯光闪烁</w:t>
            </w:r>
          </w:p>
        </w:tc>
        <w:tc>
          <w:tcPr>
            <w:tcW w:w="1984" w:type="dxa"/>
          </w:tcPr>
          <w:p w14:paraId="42036E30" w14:textId="77777777" w:rsidR="0035028F" w:rsidRPr="0081564F" w:rsidRDefault="0035028F" w:rsidP="00000213">
            <w:pPr>
              <w:snapToGrid w:val="0"/>
              <w:spacing w:line="360" w:lineRule="auto"/>
              <w:jc w:val="center"/>
              <w:rPr>
                <w:rFonts w:ascii="Calibri" w:eastAsia="Calibri" w:hAnsi="Calibri"/>
                <w:color w:val="000000" w:themeColor="text1"/>
                <w:sz w:val="24"/>
                <w:szCs w:val="24"/>
              </w:rPr>
            </w:pPr>
            <w:r w:rsidRPr="0081564F">
              <w:rPr>
                <w:rFonts w:ascii="Calibri" w:eastAsia="Calibri" w:hAnsi="Calibri"/>
                <w:color w:val="000000" w:themeColor="text1"/>
                <w:sz w:val="24"/>
                <w:szCs w:val="24"/>
              </w:rPr>
              <w:t>12-16</w:t>
            </w:r>
          </w:p>
        </w:tc>
        <w:tc>
          <w:tcPr>
            <w:tcW w:w="4369" w:type="dxa"/>
          </w:tcPr>
          <w:p w14:paraId="18A6F19F"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空中机器人在空中沿前、后、左、右、左前、右前、左后、右当中至少4个方向分别飞行不同距离</w:t>
            </w:r>
          </w:p>
          <w:p w14:paraId="57900D7E"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空中机器人自旋的同时，灯光闪烁，颜色不要求</w:t>
            </w:r>
          </w:p>
        </w:tc>
      </w:tr>
      <w:tr w:rsidR="0035028F" w:rsidRPr="0081564F" w14:paraId="7CD52BEC" w14:textId="77777777" w:rsidTr="00000213">
        <w:trPr>
          <w:trHeight w:val="480"/>
        </w:trPr>
        <w:tc>
          <w:tcPr>
            <w:tcW w:w="690" w:type="dxa"/>
          </w:tcPr>
          <w:p w14:paraId="7AA73F9B" w14:textId="77777777" w:rsidR="0035028F" w:rsidRPr="0081564F" w:rsidRDefault="0035028F" w:rsidP="00000213">
            <w:pPr>
              <w:snapToGrid w:val="0"/>
              <w:spacing w:line="360" w:lineRule="auto"/>
              <w:jc w:val="center"/>
              <w:rPr>
                <w:rFonts w:ascii="宋体" w:eastAsia="宋体" w:hAnsi="宋体"/>
                <w:color w:val="000000" w:themeColor="text1"/>
                <w:sz w:val="28"/>
                <w:szCs w:val="28"/>
              </w:rPr>
            </w:pPr>
            <w:r w:rsidRPr="0081564F">
              <w:rPr>
                <w:rFonts w:ascii="宋体" w:eastAsia="宋体" w:hAnsi="宋体"/>
                <w:color w:val="000000" w:themeColor="text1"/>
                <w:sz w:val="28"/>
                <w:szCs w:val="28"/>
              </w:rPr>
              <w:t>5</w:t>
            </w:r>
          </w:p>
        </w:tc>
        <w:tc>
          <w:tcPr>
            <w:tcW w:w="1852" w:type="dxa"/>
          </w:tcPr>
          <w:p w14:paraId="7D40168A"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360度圆形轨迹</w:t>
            </w:r>
          </w:p>
          <w:p w14:paraId="1EADA871"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显示变化图形</w:t>
            </w:r>
          </w:p>
        </w:tc>
        <w:tc>
          <w:tcPr>
            <w:tcW w:w="1984" w:type="dxa"/>
          </w:tcPr>
          <w:p w14:paraId="0723B7B8" w14:textId="77777777" w:rsidR="0035028F" w:rsidRPr="0081564F" w:rsidRDefault="0035028F" w:rsidP="00000213">
            <w:pPr>
              <w:snapToGrid w:val="0"/>
              <w:spacing w:line="360" w:lineRule="auto"/>
              <w:jc w:val="center"/>
              <w:rPr>
                <w:rFonts w:ascii="Calibri" w:eastAsia="Calibri" w:hAnsi="Calibri"/>
                <w:color w:val="000000" w:themeColor="text1"/>
                <w:sz w:val="24"/>
                <w:szCs w:val="24"/>
              </w:rPr>
            </w:pPr>
            <w:r w:rsidRPr="0081564F">
              <w:rPr>
                <w:rFonts w:ascii="Calibri" w:eastAsia="Calibri" w:hAnsi="Calibri"/>
                <w:color w:val="000000" w:themeColor="text1"/>
                <w:sz w:val="24"/>
                <w:szCs w:val="24"/>
              </w:rPr>
              <w:t>12-16</w:t>
            </w:r>
          </w:p>
        </w:tc>
        <w:tc>
          <w:tcPr>
            <w:tcW w:w="4369" w:type="dxa"/>
          </w:tcPr>
          <w:p w14:paraId="004BB7F5"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空中机器人在空中飞行一个闭合的圆形轨迹，直径不限</w:t>
            </w:r>
          </w:p>
          <w:p w14:paraId="73DCE8A0"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飞行的同时利用显示部件，显示出变化的图形</w:t>
            </w:r>
          </w:p>
        </w:tc>
      </w:tr>
      <w:tr w:rsidR="0035028F" w:rsidRPr="0081564F" w14:paraId="6115BECB" w14:textId="77777777" w:rsidTr="00000213">
        <w:trPr>
          <w:trHeight w:val="427"/>
        </w:trPr>
        <w:tc>
          <w:tcPr>
            <w:tcW w:w="690" w:type="dxa"/>
          </w:tcPr>
          <w:p w14:paraId="1902F73F" w14:textId="77777777" w:rsidR="0035028F" w:rsidRPr="0081564F" w:rsidRDefault="0035028F" w:rsidP="00000213">
            <w:pPr>
              <w:snapToGrid w:val="0"/>
              <w:spacing w:line="360" w:lineRule="auto"/>
              <w:jc w:val="center"/>
              <w:rPr>
                <w:rFonts w:ascii="宋体" w:eastAsia="宋体" w:hAnsi="宋体"/>
                <w:color w:val="000000" w:themeColor="text1"/>
                <w:sz w:val="28"/>
                <w:szCs w:val="28"/>
              </w:rPr>
            </w:pPr>
            <w:r w:rsidRPr="0081564F">
              <w:rPr>
                <w:rFonts w:ascii="宋体" w:eastAsia="宋体" w:hAnsi="宋体"/>
                <w:color w:val="000000" w:themeColor="text1"/>
                <w:sz w:val="28"/>
                <w:szCs w:val="28"/>
              </w:rPr>
              <w:t>6</w:t>
            </w:r>
          </w:p>
        </w:tc>
        <w:tc>
          <w:tcPr>
            <w:tcW w:w="1852" w:type="dxa"/>
          </w:tcPr>
          <w:p w14:paraId="21D3DEC4" w14:textId="77777777" w:rsidR="0035028F" w:rsidRPr="0081564F" w:rsidRDefault="0035028F" w:rsidP="00000213">
            <w:pPr>
              <w:snapToGrid w:val="0"/>
              <w:spacing w:line="360" w:lineRule="auto"/>
              <w:jc w:val="center"/>
              <w:rPr>
                <w:rFonts w:ascii="宋体" w:eastAsia="宋体" w:hAnsi="宋体"/>
                <w:color w:val="000000" w:themeColor="text1"/>
                <w:sz w:val="24"/>
                <w:szCs w:val="24"/>
              </w:rPr>
            </w:pPr>
            <w:r w:rsidRPr="0081564F">
              <w:rPr>
                <w:rFonts w:ascii="宋体" w:eastAsia="宋体" w:hAnsi="宋体"/>
                <w:color w:val="000000" w:themeColor="text1"/>
                <w:sz w:val="24"/>
                <w:szCs w:val="24"/>
              </w:rPr>
              <w:t>降落</w:t>
            </w:r>
          </w:p>
        </w:tc>
        <w:tc>
          <w:tcPr>
            <w:tcW w:w="1984" w:type="dxa"/>
          </w:tcPr>
          <w:p w14:paraId="5815C57E" w14:textId="77777777" w:rsidR="0035028F" w:rsidRPr="0081564F" w:rsidRDefault="0035028F" w:rsidP="00000213">
            <w:pPr>
              <w:snapToGrid w:val="0"/>
              <w:spacing w:line="360" w:lineRule="auto"/>
              <w:jc w:val="center"/>
              <w:rPr>
                <w:rFonts w:ascii="Calibri" w:eastAsia="Calibri" w:hAnsi="Calibri"/>
                <w:color w:val="000000" w:themeColor="text1"/>
                <w:sz w:val="24"/>
                <w:szCs w:val="24"/>
              </w:rPr>
            </w:pPr>
            <w:r w:rsidRPr="0081564F">
              <w:rPr>
                <w:rFonts w:ascii="Calibri" w:eastAsia="Calibri" w:hAnsi="Calibri"/>
                <w:color w:val="000000" w:themeColor="text1"/>
                <w:sz w:val="24"/>
                <w:szCs w:val="24"/>
              </w:rPr>
              <w:t>3-6</w:t>
            </w:r>
          </w:p>
        </w:tc>
        <w:tc>
          <w:tcPr>
            <w:tcW w:w="4369" w:type="dxa"/>
          </w:tcPr>
          <w:p w14:paraId="564646C4" w14:textId="77777777" w:rsidR="0035028F" w:rsidRPr="0081564F" w:rsidRDefault="0035028F" w:rsidP="00000213">
            <w:pPr>
              <w:snapToGrid w:val="0"/>
              <w:rPr>
                <w:rFonts w:ascii="宋体" w:eastAsia="宋体" w:hAnsi="宋体"/>
                <w:color w:val="000000" w:themeColor="text1"/>
                <w:sz w:val="24"/>
                <w:szCs w:val="24"/>
              </w:rPr>
            </w:pPr>
            <w:r w:rsidRPr="0081564F">
              <w:rPr>
                <w:rFonts w:ascii="宋体" w:eastAsia="宋体" w:hAnsi="宋体"/>
                <w:color w:val="000000" w:themeColor="text1"/>
                <w:sz w:val="24"/>
                <w:szCs w:val="24"/>
              </w:rPr>
              <w:t>空中机器人安全降落至起飞区</w:t>
            </w:r>
          </w:p>
        </w:tc>
      </w:tr>
    </w:tbl>
    <w:p w14:paraId="1A4559AD"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6.参赛器材要求</w:t>
      </w:r>
    </w:p>
    <w:p w14:paraId="718DF2D9" w14:textId="77777777" w:rsidR="0035028F" w:rsidRPr="0081564F" w:rsidRDefault="0035028F" w:rsidP="0035028F">
      <w:pPr>
        <w:snapToGrid w:val="0"/>
        <w:spacing w:line="360" w:lineRule="auto"/>
        <w:jc w:val="left"/>
        <w:rPr>
          <w:rFonts w:ascii="宋体" w:eastAsia="宋体" w:hAnsi="宋体"/>
          <w:color w:val="000000" w:themeColor="text1"/>
          <w:sz w:val="28"/>
          <w:szCs w:val="28"/>
        </w:rPr>
      </w:pPr>
      <w:r w:rsidRPr="0081564F">
        <w:rPr>
          <w:rFonts w:ascii="宋体" w:eastAsia="宋体" w:hAnsi="宋体"/>
          <w:color w:val="000000" w:themeColor="text1"/>
          <w:sz w:val="28"/>
          <w:szCs w:val="28"/>
        </w:rPr>
        <w:lastRenderedPageBreak/>
        <w:t>参赛选手可自制或购买四旋翼空中机器人（无人机），空中机器人（无人机）性能安全可靠，应符合以下要求：</w:t>
      </w:r>
    </w:p>
    <w:p w14:paraId="6DAA6717"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6.1尺寸:轴距不超过20cm，指对角两个电机轴心距离。</w:t>
      </w:r>
    </w:p>
    <w:p w14:paraId="3D41CBBA"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6.2重量：空中机器人（无人机）重量不大于</w:t>
      </w:r>
      <w:r>
        <w:rPr>
          <w:rFonts w:asciiTheme="minorEastAsia" w:hAnsiTheme="minorEastAsia" w:hint="eastAsia"/>
          <w:color w:val="000000" w:themeColor="text1"/>
          <w:sz w:val="28"/>
          <w:szCs w:val="28"/>
        </w:rPr>
        <w:t>500</w:t>
      </w:r>
      <w:r w:rsidRPr="0081564F">
        <w:rPr>
          <w:rFonts w:ascii="Calibri" w:eastAsia="Calibri" w:hAnsi="Calibri"/>
          <w:color w:val="000000" w:themeColor="text1"/>
          <w:sz w:val="28"/>
          <w:szCs w:val="28"/>
        </w:rPr>
        <w:t>g</w:t>
      </w:r>
      <w:r w:rsidRPr="0081564F">
        <w:rPr>
          <w:rFonts w:ascii="宋体" w:eastAsia="宋体" w:hAnsi="宋体"/>
          <w:color w:val="000000" w:themeColor="text1"/>
          <w:sz w:val="28"/>
          <w:szCs w:val="28"/>
        </w:rPr>
        <w:t>。</w:t>
      </w:r>
    </w:p>
    <w:p w14:paraId="2031677A"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6.3电池：不大于</w:t>
      </w:r>
      <w:r>
        <w:rPr>
          <w:rFonts w:ascii="宋体" w:eastAsia="宋体" w:hAnsi="宋体" w:hint="eastAsia"/>
          <w:color w:val="000000" w:themeColor="text1"/>
          <w:sz w:val="28"/>
          <w:szCs w:val="28"/>
        </w:rPr>
        <w:t>2</w:t>
      </w:r>
      <w:r w:rsidRPr="0081564F">
        <w:rPr>
          <w:rFonts w:ascii="宋体" w:eastAsia="宋体" w:hAnsi="宋体"/>
          <w:color w:val="000000" w:themeColor="text1"/>
          <w:sz w:val="28"/>
          <w:szCs w:val="28"/>
        </w:rPr>
        <w:t>S锂电池（标称</w:t>
      </w:r>
      <w:r>
        <w:rPr>
          <w:rFonts w:asciiTheme="minorEastAsia" w:hAnsiTheme="minorEastAsia" w:hint="eastAsia"/>
          <w:color w:val="000000" w:themeColor="text1"/>
          <w:sz w:val="28"/>
          <w:szCs w:val="28"/>
        </w:rPr>
        <w:t>7.4</w:t>
      </w:r>
      <w:r w:rsidRPr="0081564F">
        <w:rPr>
          <w:rFonts w:ascii="宋体" w:eastAsia="宋体" w:hAnsi="宋体"/>
          <w:color w:val="000000" w:themeColor="text1"/>
          <w:sz w:val="28"/>
          <w:szCs w:val="28"/>
        </w:rPr>
        <w:t>V）。</w:t>
      </w:r>
    </w:p>
    <w:p w14:paraId="225B830C"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6.4桨叶：桨叶需要有安全围栏，围栏最高处需高于桨叶最高处，有效防止桨叶造成人员受伤。</w:t>
      </w:r>
    </w:p>
    <w:p w14:paraId="2BBF2107"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6.5空中机器人（无人机）必须符合国家相关部门管理规定。</w:t>
      </w:r>
    </w:p>
    <w:p w14:paraId="5E62CFD3"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6.6空中机器人应具备编程功能，编程语言不限。</w:t>
      </w:r>
    </w:p>
    <w:p w14:paraId="0FCBBA08"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6.7空中机器人程序应具备离线运行功能，即自动飞行时与编程终端断开链接。</w:t>
      </w:r>
    </w:p>
    <w:p w14:paraId="15AC795C"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7.竞赛</w:t>
      </w:r>
    </w:p>
    <w:p w14:paraId="14B87798" w14:textId="77777777" w:rsidR="0035028F" w:rsidRPr="0081564F" w:rsidRDefault="0035028F" w:rsidP="0035028F">
      <w:pPr>
        <w:snapToGrid w:val="0"/>
        <w:spacing w:line="360" w:lineRule="auto"/>
        <w:ind w:firstLineChars="150"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7.1 赛制</w:t>
      </w:r>
    </w:p>
    <w:p w14:paraId="03D0CC67"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 xml:space="preserve"> </w:t>
      </w:r>
      <w:r w:rsidR="0095330D">
        <w:rPr>
          <w:rFonts w:ascii="宋体" w:eastAsia="宋体" w:hAnsi="宋体" w:hint="eastAsia"/>
          <w:color w:val="000000" w:themeColor="text1"/>
          <w:sz w:val="28"/>
          <w:szCs w:val="28"/>
        </w:rPr>
        <w:t xml:space="preserve">  </w:t>
      </w:r>
      <w:r w:rsidRPr="0081564F">
        <w:rPr>
          <w:rFonts w:ascii="宋体" w:eastAsia="宋体" w:hAnsi="宋体"/>
          <w:color w:val="000000" w:themeColor="text1"/>
          <w:sz w:val="28"/>
          <w:szCs w:val="28"/>
        </w:rPr>
        <w:t>7.1.1 本项比赛分为小学组、初中组、高中组。</w:t>
      </w:r>
    </w:p>
    <w:p w14:paraId="7C3E3826"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 xml:space="preserve"> </w:t>
      </w:r>
      <w:r w:rsidR="0095330D">
        <w:rPr>
          <w:rFonts w:ascii="宋体" w:eastAsia="宋体" w:hAnsi="宋体" w:hint="eastAsia"/>
          <w:color w:val="000000" w:themeColor="text1"/>
          <w:sz w:val="28"/>
          <w:szCs w:val="28"/>
        </w:rPr>
        <w:t xml:space="preserve">  </w:t>
      </w:r>
      <w:r w:rsidRPr="0081564F">
        <w:rPr>
          <w:rFonts w:ascii="宋体" w:eastAsia="宋体" w:hAnsi="宋体"/>
          <w:color w:val="000000" w:themeColor="text1"/>
          <w:sz w:val="28"/>
          <w:szCs w:val="28"/>
        </w:rPr>
        <w:t>7.1.2 竞赛采用线上评比形式，选手按照竞赛任务要求完成竞赛任务，并录制演示视频，按照竞赛组委会要求将参赛材料上传至指定网站。</w:t>
      </w:r>
    </w:p>
    <w:p w14:paraId="79FCF480"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组委会将组织专家对参赛作品进行线上评审。</w:t>
      </w:r>
    </w:p>
    <w:p w14:paraId="783CC583" w14:textId="77777777" w:rsidR="0035028F" w:rsidRPr="0081564F" w:rsidRDefault="0095330D" w:rsidP="0035028F">
      <w:pPr>
        <w:snapToGrid w:val="0"/>
        <w:spacing w:line="360" w:lineRule="auto"/>
        <w:ind w:firstLineChars="100" w:firstLine="280"/>
        <w:rPr>
          <w:rFonts w:ascii="宋体" w:eastAsia="宋体" w:hAnsi="宋体"/>
          <w:color w:val="000000" w:themeColor="text1"/>
          <w:sz w:val="28"/>
          <w:szCs w:val="28"/>
        </w:rPr>
      </w:pPr>
      <w:r>
        <w:rPr>
          <w:rFonts w:ascii="宋体" w:eastAsia="宋体" w:hAnsi="宋体" w:hint="eastAsia"/>
          <w:color w:val="000000" w:themeColor="text1"/>
          <w:sz w:val="28"/>
          <w:szCs w:val="28"/>
        </w:rPr>
        <w:t xml:space="preserve"> </w:t>
      </w:r>
      <w:r w:rsidR="0035028F" w:rsidRPr="0081564F">
        <w:rPr>
          <w:rFonts w:ascii="宋体" w:eastAsia="宋体" w:hAnsi="宋体"/>
          <w:color w:val="000000" w:themeColor="text1"/>
          <w:sz w:val="28"/>
          <w:szCs w:val="28"/>
        </w:rPr>
        <w:t>7.2 上传材料要求</w:t>
      </w:r>
    </w:p>
    <w:p w14:paraId="4E722BE6" w14:textId="77777777" w:rsidR="0035028F" w:rsidRPr="0081564F" w:rsidRDefault="0095330D" w:rsidP="0035028F">
      <w:pPr>
        <w:snapToGrid w:val="0"/>
        <w:spacing w:line="360" w:lineRule="auto"/>
        <w:ind w:firstLineChars="100" w:firstLine="280"/>
        <w:rPr>
          <w:rFonts w:ascii="宋体" w:eastAsia="宋体" w:hAnsi="宋体"/>
          <w:color w:val="000000" w:themeColor="text1"/>
          <w:sz w:val="28"/>
          <w:szCs w:val="28"/>
        </w:rPr>
      </w:pPr>
      <w:r>
        <w:rPr>
          <w:rFonts w:ascii="宋体" w:eastAsia="宋体" w:hAnsi="宋体"/>
          <w:color w:val="000000" w:themeColor="text1"/>
          <w:sz w:val="28"/>
          <w:szCs w:val="28"/>
        </w:rPr>
        <w:t xml:space="preserve"> </w:t>
      </w:r>
      <w:r w:rsidR="0035028F" w:rsidRPr="0081564F">
        <w:rPr>
          <w:rFonts w:ascii="宋体" w:eastAsia="宋体" w:hAnsi="宋体"/>
          <w:color w:val="000000" w:themeColor="text1"/>
          <w:sz w:val="28"/>
          <w:szCs w:val="28"/>
        </w:rPr>
        <w:t>7.2.1 视频要求</w:t>
      </w:r>
    </w:p>
    <w:p w14:paraId="0D0AF365"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参赛视频1个，</w:t>
      </w:r>
      <w:r>
        <w:rPr>
          <w:rFonts w:ascii="宋体" w:eastAsia="宋体" w:hAnsi="宋体" w:hint="eastAsia"/>
          <w:color w:val="000000" w:themeColor="text1"/>
          <w:sz w:val="28"/>
          <w:szCs w:val="28"/>
        </w:rPr>
        <w:t>固定正面机位</w:t>
      </w:r>
      <w:r w:rsidRPr="0081564F">
        <w:rPr>
          <w:rFonts w:ascii="宋体" w:eastAsia="宋体" w:hAnsi="宋体"/>
          <w:color w:val="000000" w:themeColor="text1"/>
          <w:sz w:val="28"/>
          <w:szCs w:val="28"/>
        </w:rPr>
        <w:t>，</w:t>
      </w:r>
      <w:r w:rsidR="00FC5A0D">
        <w:rPr>
          <w:rFonts w:ascii="宋体" w:eastAsia="宋体" w:hAnsi="宋体" w:hint="eastAsia"/>
          <w:color w:val="000000" w:themeColor="text1"/>
          <w:sz w:val="28"/>
          <w:szCs w:val="28"/>
        </w:rPr>
        <w:t>参赛选手始终在画面内</w:t>
      </w:r>
      <w:r w:rsidR="00FC5A0D" w:rsidRPr="0081564F">
        <w:rPr>
          <w:rFonts w:ascii="宋体" w:eastAsia="宋体" w:hAnsi="宋体"/>
          <w:color w:val="000000" w:themeColor="text1"/>
          <w:sz w:val="28"/>
          <w:szCs w:val="28"/>
        </w:rPr>
        <w:t>，</w:t>
      </w:r>
      <w:r w:rsidRPr="0081564F">
        <w:rPr>
          <w:rFonts w:ascii="宋体" w:eastAsia="宋体" w:hAnsi="宋体"/>
          <w:color w:val="000000" w:themeColor="text1"/>
          <w:sz w:val="28"/>
          <w:szCs w:val="28"/>
        </w:rPr>
        <w:t>完整展示空中机器人从起飞到降落全过程，长度不超过</w:t>
      </w:r>
      <w:r w:rsidRPr="0081564F">
        <w:rPr>
          <w:rFonts w:ascii="Calibri" w:eastAsia="Calibri" w:hAnsi="Calibri"/>
          <w:color w:val="000000" w:themeColor="text1"/>
          <w:sz w:val="28"/>
          <w:szCs w:val="28"/>
        </w:rPr>
        <w:t>1</w:t>
      </w:r>
      <w:r w:rsidRPr="0081564F">
        <w:rPr>
          <w:rFonts w:ascii="宋体" w:eastAsia="宋体" w:hAnsi="宋体"/>
          <w:color w:val="000000" w:themeColor="text1"/>
          <w:sz w:val="28"/>
          <w:szCs w:val="28"/>
        </w:rPr>
        <w:t>分钟，视频格式为</w:t>
      </w:r>
      <w:r w:rsidRPr="0081564F">
        <w:rPr>
          <w:rFonts w:ascii="Calibri" w:eastAsia="Calibri" w:hAnsi="Calibri"/>
          <w:color w:val="000000" w:themeColor="text1"/>
          <w:sz w:val="28"/>
          <w:szCs w:val="28"/>
        </w:rPr>
        <w:t>MP4</w:t>
      </w:r>
      <w:r w:rsidRPr="0081564F">
        <w:rPr>
          <w:rFonts w:ascii="宋体" w:eastAsia="宋体" w:hAnsi="宋体"/>
          <w:color w:val="000000" w:themeColor="text1"/>
          <w:sz w:val="28"/>
          <w:szCs w:val="28"/>
        </w:rPr>
        <w:t>，不大于100Mb。视频可添加字幕、解说，但必须完整连贯，无剪辑。</w:t>
      </w:r>
    </w:p>
    <w:p w14:paraId="78281F30"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文件命名为：参赛编号.MP4。</w:t>
      </w:r>
    </w:p>
    <w:p w14:paraId="364168CD" w14:textId="77777777" w:rsidR="0035028F" w:rsidRPr="0081564F" w:rsidRDefault="0035028F" w:rsidP="000A6F58">
      <w:pPr>
        <w:snapToGrid w:val="0"/>
        <w:spacing w:line="360" w:lineRule="auto"/>
        <w:ind w:leftChars="135" w:left="283" w:firstLine="1"/>
        <w:rPr>
          <w:rFonts w:ascii="仿宋" w:eastAsia="仿宋" w:hAnsi="仿宋"/>
          <w:color w:val="000000" w:themeColor="text1"/>
          <w:sz w:val="28"/>
          <w:szCs w:val="28"/>
        </w:rPr>
      </w:pPr>
      <w:r w:rsidRPr="0081564F">
        <w:rPr>
          <w:rFonts w:ascii="宋体" w:eastAsia="宋体" w:hAnsi="宋体"/>
          <w:color w:val="000000" w:themeColor="text1"/>
          <w:sz w:val="28"/>
          <w:szCs w:val="28"/>
        </w:rPr>
        <w:lastRenderedPageBreak/>
        <w:t xml:space="preserve"> 7.2.2 </w:t>
      </w:r>
      <w:r w:rsidRPr="0081564F">
        <w:rPr>
          <w:rFonts w:ascii="仿宋" w:eastAsia="仿宋" w:hAnsi="仿宋"/>
          <w:color w:val="000000" w:themeColor="text1"/>
          <w:sz w:val="28"/>
          <w:szCs w:val="28"/>
        </w:rPr>
        <w:t>制作说明文档</w:t>
      </w:r>
    </w:p>
    <w:p w14:paraId="065E5DC3" w14:textId="77777777" w:rsidR="0035028F" w:rsidRPr="0081564F" w:rsidRDefault="0035028F" w:rsidP="0035028F">
      <w:pPr>
        <w:snapToGrid w:val="0"/>
        <w:spacing w:line="360" w:lineRule="auto"/>
        <w:rPr>
          <w:rFonts w:ascii="微软雅黑" w:eastAsia="微软雅黑" w:hAnsi="微软雅黑"/>
          <w:color w:val="000000" w:themeColor="text1"/>
          <w:sz w:val="28"/>
          <w:szCs w:val="28"/>
        </w:rPr>
      </w:pPr>
      <w:r w:rsidRPr="0081564F">
        <w:rPr>
          <w:rFonts w:ascii="仿宋" w:eastAsia="仿宋" w:hAnsi="仿宋"/>
          <w:color w:val="000000" w:themeColor="text1"/>
          <w:sz w:val="28"/>
          <w:szCs w:val="28"/>
        </w:rPr>
        <w:t xml:space="preserve">  WORD格式，包含硬件器材型号，文字说明配图。</w:t>
      </w:r>
    </w:p>
    <w:p w14:paraId="6D3FBAC8" w14:textId="77777777" w:rsidR="0035028F" w:rsidRPr="0081564F" w:rsidRDefault="0035028F" w:rsidP="0035028F">
      <w:pPr>
        <w:snapToGrid w:val="0"/>
        <w:spacing w:line="360" w:lineRule="auto"/>
        <w:rPr>
          <w:rFonts w:ascii="宋体" w:eastAsia="宋体" w:hAnsi="宋体"/>
          <w:color w:val="000000" w:themeColor="text1"/>
          <w:sz w:val="28"/>
          <w:szCs w:val="28"/>
        </w:rPr>
      </w:pPr>
      <w:r w:rsidRPr="0081564F">
        <w:rPr>
          <w:rFonts w:ascii="宋体" w:eastAsia="宋体" w:hAnsi="宋体"/>
          <w:color w:val="000000" w:themeColor="text1"/>
          <w:sz w:val="28"/>
          <w:szCs w:val="28"/>
        </w:rPr>
        <w:t>8.评分标准</w:t>
      </w:r>
    </w:p>
    <w:p w14:paraId="40ED8CA8" w14:textId="77777777" w:rsidR="0035028F" w:rsidRPr="00D37A60" w:rsidRDefault="0035028F" w:rsidP="000A6F58">
      <w:pPr>
        <w:ind w:firstLineChars="202" w:firstLine="566"/>
        <w:rPr>
          <w:sz w:val="28"/>
          <w:szCs w:val="28"/>
          <w:lang w:val="zh-TW" w:eastAsia="zh-TW"/>
        </w:rPr>
      </w:pPr>
      <w:r w:rsidRPr="00D37A60">
        <w:rPr>
          <w:sz w:val="28"/>
          <w:szCs w:val="28"/>
          <w:lang w:val="zh-TW" w:eastAsia="zh-TW"/>
        </w:rPr>
        <w:t>选手参赛项目得分由专家评审和网络投票两部分组成，其中专家评审占</w:t>
      </w:r>
      <w:r>
        <w:rPr>
          <w:sz w:val="28"/>
          <w:szCs w:val="28"/>
        </w:rPr>
        <w:t>9</w:t>
      </w:r>
      <w:r w:rsidRPr="00D37A60">
        <w:rPr>
          <w:sz w:val="28"/>
          <w:szCs w:val="28"/>
        </w:rPr>
        <w:t>0%</w:t>
      </w:r>
      <w:r w:rsidRPr="00D37A60">
        <w:rPr>
          <w:sz w:val="28"/>
          <w:szCs w:val="28"/>
          <w:lang w:val="zh-TW" w:eastAsia="zh-TW"/>
        </w:rPr>
        <w:t>，网络投票占</w:t>
      </w:r>
      <w:r>
        <w:rPr>
          <w:sz w:val="28"/>
          <w:szCs w:val="28"/>
        </w:rPr>
        <w:t>1</w:t>
      </w:r>
      <w:r w:rsidRPr="00D37A60">
        <w:rPr>
          <w:sz w:val="28"/>
          <w:szCs w:val="28"/>
        </w:rPr>
        <w:t>0%</w:t>
      </w:r>
      <w:r w:rsidRPr="00D37A60">
        <w:rPr>
          <w:sz w:val="28"/>
          <w:szCs w:val="28"/>
          <w:lang w:val="zh-TW" w:eastAsia="zh-TW"/>
        </w:rPr>
        <w:t>。</w:t>
      </w:r>
    </w:p>
    <w:p w14:paraId="7439E890"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专家评审由3部分组成，分别为</w:t>
      </w:r>
      <w:r>
        <w:rPr>
          <w:rFonts w:ascii="宋体" w:eastAsia="宋体" w:hAnsi="宋体" w:hint="eastAsia"/>
          <w:color w:val="000000" w:themeColor="text1"/>
          <w:sz w:val="28"/>
          <w:szCs w:val="28"/>
        </w:rPr>
        <w:t>:</w:t>
      </w:r>
    </w:p>
    <w:p w14:paraId="6C9BCCDA" w14:textId="77777777" w:rsidR="0035028F" w:rsidRPr="0081564F" w:rsidRDefault="0035028F" w:rsidP="0035028F">
      <w:pPr>
        <w:snapToGrid w:val="0"/>
        <w:spacing w:line="360" w:lineRule="auto"/>
        <w:ind w:firstLineChars="100" w:firstLine="280"/>
        <w:rPr>
          <w:rFonts w:ascii="宋体" w:eastAsia="宋体" w:hAnsi="宋体"/>
          <w:color w:val="000000" w:themeColor="text1"/>
          <w:sz w:val="28"/>
          <w:szCs w:val="28"/>
        </w:rPr>
      </w:pPr>
      <w:r w:rsidRPr="0081564F">
        <w:rPr>
          <w:rFonts w:ascii="宋体" w:eastAsia="宋体" w:hAnsi="宋体"/>
          <w:color w:val="000000" w:themeColor="text1"/>
          <w:sz w:val="28"/>
          <w:szCs w:val="28"/>
        </w:rPr>
        <w:t>8.1 空中机器人装饰分：</w:t>
      </w:r>
      <w:r w:rsidRPr="0081564F">
        <w:rPr>
          <w:rFonts w:ascii="Calibri" w:eastAsia="Calibri" w:hAnsi="Calibri"/>
          <w:color w:val="000000" w:themeColor="text1"/>
          <w:sz w:val="28"/>
          <w:szCs w:val="28"/>
        </w:rPr>
        <w:t>25</w:t>
      </w:r>
      <w:r w:rsidRPr="0081564F">
        <w:rPr>
          <w:rFonts w:ascii="宋体" w:eastAsia="宋体" w:hAnsi="宋体"/>
          <w:color w:val="000000" w:themeColor="text1"/>
          <w:sz w:val="28"/>
          <w:szCs w:val="28"/>
        </w:rPr>
        <w:t>分，</w:t>
      </w:r>
    </w:p>
    <w:p w14:paraId="300EC0CE" w14:textId="77777777" w:rsidR="0035028F" w:rsidRPr="0081564F" w:rsidRDefault="0035028F" w:rsidP="0035028F">
      <w:pPr>
        <w:snapToGrid w:val="0"/>
        <w:spacing w:line="360" w:lineRule="auto"/>
        <w:ind w:firstLine="420"/>
        <w:rPr>
          <w:rFonts w:ascii="宋体" w:eastAsia="宋体" w:hAnsi="宋体"/>
          <w:color w:val="000000" w:themeColor="text1"/>
          <w:sz w:val="28"/>
          <w:szCs w:val="28"/>
        </w:rPr>
      </w:pPr>
      <w:r w:rsidRPr="0081564F">
        <w:rPr>
          <w:rFonts w:ascii="宋体" w:eastAsia="宋体" w:hAnsi="宋体"/>
          <w:color w:val="000000" w:themeColor="text1"/>
          <w:sz w:val="28"/>
          <w:szCs w:val="28"/>
        </w:rPr>
        <w:t>包含：机身增加装饰物，机身表面绘制图案等</w:t>
      </w:r>
    </w:p>
    <w:p w14:paraId="4107712F" w14:textId="77777777" w:rsidR="0035028F" w:rsidRPr="0081564F" w:rsidRDefault="0035028F" w:rsidP="000A6F58">
      <w:pPr>
        <w:snapToGrid w:val="0"/>
        <w:spacing w:line="360" w:lineRule="auto"/>
        <w:ind w:firstLine="284"/>
        <w:rPr>
          <w:rFonts w:ascii="宋体" w:eastAsia="宋体" w:hAnsi="宋体"/>
          <w:color w:val="000000" w:themeColor="text1"/>
          <w:sz w:val="28"/>
          <w:szCs w:val="28"/>
        </w:rPr>
      </w:pPr>
      <w:r w:rsidRPr="0081564F">
        <w:rPr>
          <w:rFonts w:ascii="宋体" w:eastAsia="宋体" w:hAnsi="宋体"/>
          <w:color w:val="000000" w:themeColor="text1"/>
          <w:sz w:val="28"/>
          <w:szCs w:val="28"/>
        </w:rPr>
        <w:t>8.2 舞蹈动作完成度得分：60分（见表</w:t>
      </w:r>
      <w:r w:rsidRPr="0081564F">
        <w:rPr>
          <w:rFonts w:ascii="Calibri" w:eastAsia="Calibri" w:hAnsi="Calibri"/>
          <w:color w:val="000000" w:themeColor="text1"/>
          <w:sz w:val="28"/>
          <w:szCs w:val="28"/>
        </w:rPr>
        <w:t>1</w:t>
      </w:r>
      <w:r w:rsidRPr="0081564F">
        <w:rPr>
          <w:rFonts w:ascii="宋体" w:eastAsia="宋体" w:hAnsi="宋体"/>
          <w:color w:val="000000" w:themeColor="text1"/>
          <w:sz w:val="28"/>
          <w:szCs w:val="28"/>
        </w:rPr>
        <w:t>舞蹈动作列表）</w:t>
      </w:r>
    </w:p>
    <w:p w14:paraId="558DE373" w14:textId="77777777" w:rsidR="0035028F" w:rsidRPr="0081564F" w:rsidRDefault="0035028F" w:rsidP="000A6F58">
      <w:pPr>
        <w:snapToGrid w:val="0"/>
        <w:spacing w:line="360" w:lineRule="auto"/>
        <w:ind w:firstLine="284"/>
        <w:rPr>
          <w:rFonts w:ascii="宋体" w:eastAsia="宋体" w:hAnsi="宋体"/>
          <w:color w:val="000000" w:themeColor="text1"/>
          <w:sz w:val="28"/>
          <w:szCs w:val="28"/>
        </w:rPr>
      </w:pPr>
      <w:r w:rsidRPr="0081564F">
        <w:rPr>
          <w:rFonts w:ascii="宋体" w:eastAsia="宋体" w:hAnsi="宋体"/>
          <w:color w:val="000000" w:themeColor="text1"/>
          <w:sz w:val="28"/>
          <w:szCs w:val="28"/>
        </w:rPr>
        <w:t>8.3 动作美感：15分，</w:t>
      </w:r>
    </w:p>
    <w:p w14:paraId="3F5BA8A4" w14:textId="77777777" w:rsidR="0035028F" w:rsidRPr="0081564F" w:rsidRDefault="0035028F" w:rsidP="000A6F58">
      <w:pPr>
        <w:snapToGrid w:val="0"/>
        <w:spacing w:line="360" w:lineRule="auto"/>
        <w:ind w:firstLine="284"/>
        <w:rPr>
          <w:rFonts w:ascii="宋体" w:eastAsia="宋体" w:hAnsi="宋体"/>
          <w:color w:val="000000" w:themeColor="text1"/>
          <w:sz w:val="28"/>
          <w:szCs w:val="28"/>
        </w:rPr>
      </w:pPr>
      <w:r w:rsidRPr="0081564F">
        <w:rPr>
          <w:rFonts w:ascii="宋体" w:eastAsia="宋体" w:hAnsi="宋体"/>
          <w:color w:val="000000" w:themeColor="text1"/>
          <w:sz w:val="28"/>
          <w:szCs w:val="28"/>
        </w:rPr>
        <w:t>包含：动作衔接流畅，音乐与动作协调等</w:t>
      </w:r>
    </w:p>
    <w:p w14:paraId="3A616AB4" w14:textId="77777777" w:rsidR="006951BA" w:rsidRPr="0081564F" w:rsidRDefault="006951BA" w:rsidP="0035028F">
      <w:pPr>
        <w:snapToGrid w:val="0"/>
        <w:spacing w:line="360" w:lineRule="auto"/>
        <w:ind w:left="360"/>
        <w:rPr>
          <w:rFonts w:ascii="宋体" w:eastAsia="宋体" w:hAnsi="宋体"/>
          <w:color w:val="000000" w:themeColor="text1"/>
          <w:sz w:val="28"/>
          <w:szCs w:val="28"/>
        </w:rPr>
      </w:pPr>
    </w:p>
    <w:sectPr w:rsidR="006951BA" w:rsidRPr="0081564F" w:rsidSect="00DD704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5025F" w14:textId="77777777" w:rsidR="007A1055" w:rsidRDefault="007A1055" w:rsidP="0081564F">
      <w:r>
        <w:separator/>
      </w:r>
    </w:p>
  </w:endnote>
  <w:endnote w:type="continuationSeparator" w:id="0">
    <w:p w14:paraId="6151DE41" w14:textId="77777777" w:rsidR="007A1055" w:rsidRDefault="007A1055" w:rsidP="0081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Microsoft YaHei UI"/>
    <w:panose1 w:val="02000503000000020004"/>
    <w:charset w:val="00"/>
    <w:family w:val="auto"/>
    <w:pitch w:val="variable"/>
    <w:sig w:usb0="E50002FF" w:usb1="500079DB" w:usb2="0000001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34F6C" w14:textId="77777777" w:rsidR="007A1055" w:rsidRDefault="007A1055" w:rsidP="0081564F">
      <w:r>
        <w:separator/>
      </w:r>
    </w:p>
  </w:footnote>
  <w:footnote w:type="continuationSeparator" w:id="0">
    <w:p w14:paraId="2E8A4975" w14:textId="77777777" w:rsidR="007A1055" w:rsidRDefault="007A1055" w:rsidP="00815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F9EF" w14:textId="77777777" w:rsidR="0081564F" w:rsidRDefault="0081564F" w:rsidP="0081564F">
    <w:pPr>
      <w:pStyle w:val="a5"/>
    </w:pPr>
    <w:bookmarkStart w:id="1" w:name="_Hlk5883495"/>
    <w:bookmarkStart w:id="2" w:name="_Hlk5883496"/>
    <w:r>
      <w:rPr>
        <w:rFonts w:hint="eastAsia"/>
      </w:rPr>
      <w:t>天津市</w:t>
    </w:r>
    <w:r>
      <w:t>青少年空中机器人</w:t>
    </w:r>
    <w:r>
      <w:rPr>
        <w:rFonts w:hint="eastAsia"/>
      </w:rPr>
      <w:t>（无人机）</w:t>
    </w:r>
    <w:r>
      <w:t>竞赛规则</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6889"/>
    <w:multiLevelType w:val="multilevel"/>
    <w:tmpl w:val="20629E4A"/>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2"/>
  </w:num>
  <w:num w:numId="30">
    <w:abstractNumId w:val="3"/>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1A"/>
    <w:rsid w:val="00064D8B"/>
    <w:rsid w:val="000A6F58"/>
    <w:rsid w:val="000C51B7"/>
    <w:rsid w:val="001748BF"/>
    <w:rsid w:val="001930B6"/>
    <w:rsid w:val="00216EB9"/>
    <w:rsid w:val="00265C31"/>
    <w:rsid w:val="00296702"/>
    <w:rsid w:val="003139B8"/>
    <w:rsid w:val="0035028F"/>
    <w:rsid w:val="0052213A"/>
    <w:rsid w:val="00535CA3"/>
    <w:rsid w:val="0059531B"/>
    <w:rsid w:val="00616505"/>
    <w:rsid w:val="0062213C"/>
    <w:rsid w:val="00633F40"/>
    <w:rsid w:val="006549AD"/>
    <w:rsid w:val="00684D9C"/>
    <w:rsid w:val="006951BA"/>
    <w:rsid w:val="006B4D53"/>
    <w:rsid w:val="00785DFD"/>
    <w:rsid w:val="007A1055"/>
    <w:rsid w:val="0081564F"/>
    <w:rsid w:val="008442D9"/>
    <w:rsid w:val="008509E7"/>
    <w:rsid w:val="00932BDA"/>
    <w:rsid w:val="0095330D"/>
    <w:rsid w:val="00980B37"/>
    <w:rsid w:val="00A60633"/>
    <w:rsid w:val="00BA0C1A"/>
    <w:rsid w:val="00BD0FFB"/>
    <w:rsid w:val="00C061CB"/>
    <w:rsid w:val="00C604EC"/>
    <w:rsid w:val="00D052F5"/>
    <w:rsid w:val="00DD7041"/>
    <w:rsid w:val="00DF3766"/>
    <w:rsid w:val="00E26251"/>
    <w:rsid w:val="00E451E6"/>
    <w:rsid w:val="00EA1EE8"/>
    <w:rsid w:val="00EE0292"/>
    <w:rsid w:val="00F24E5D"/>
    <w:rsid w:val="00F53662"/>
    <w:rsid w:val="00FC5A0D"/>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8681F"/>
  <w15:docId w15:val="{522B077B-B48C-EB43-9680-956C2F06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7041"/>
    <w:pPr>
      <w:widowControl w:val="0"/>
      <w:jc w:val="both"/>
    </w:pPr>
    <w:rPr>
      <w:kern w:val="2"/>
      <w:sz w:val="21"/>
      <w:szCs w:val="22"/>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DD7041"/>
    <w:pPr>
      <w:tabs>
        <w:tab w:val="center" w:pos="4153"/>
        <w:tab w:val="right" w:pos="8306"/>
      </w:tabs>
      <w:snapToGrid w:val="0"/>
      <w:jc w:val="left"/>
    </w:pPr>
    <w:rPr>
      <w:sz w:val="18"/>
      <w:szCs w:val="18"/>
    </w:rPr>
  </w:style>
  <w:style w:type="paragraph" w:styleId="a5">
    <w:name w:val="header"/>
    <w:basedOn w:val="a"/>
    <w:link w:val="a6"/>
    <w:uiPriority w:val="99"/>
    <w:unhideWhenUsed/>
    <w:qFormat/>
    <w:rsid w:val="00DD7041"/>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DD704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sid w:val="00DD7041"/>
    <w:rPr>
      <w:sz w:val="18"/>
      <w:szCs w:val="18"/>
    </w:rPr>
  </w:style>
  <w:style w:type="character" w:customStyle="1" w:styleId="a4">
    <w:name w:val="页脚 字符"/>
    <w:basedOn w:val="a0"/>
    <w:link w:val="a3"/>
    <w:uiPriority w:val="99"/>
    <w:semiHidden/>
    <w:qFormat/>
    <w:rsid w:val="00DD7041"/>
    <w:rPr>
      <w:sz w:val="18"/>
      <w:szCs w:val="18"/>
    </w:rPr>
  </w:style>
  <w:style w:type="paragraph" w:styleId="a8">
    <w:name w:val="List Paragraph"/>
    <w:basedOn w:val="a"/>
    <w:uiPriority w:val="34"/>
    <w:qFormat/>
    <w:rsid w:val="00DD7041"/>
    <w:pPr>
      <w:ind w:firstLineChars="200" w:firstLine="420"/>
    </w:pPr>
  </w:style>
  <w:style w:type="paragraph" w:customStyle="1" w:styleId="a9">
    <w:name w:val="默认"/>
    <w:rsid w:val="0052213A"/>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styleId="aa">
    <w:name w:val="Normal (Web)"/>
    <w:basedOn w:val="a"/>
    <w:uiPriority w:val="99"/>
    <w:unhideWhenUsed/>
    <w:rsid w:val="0052213A"/>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52213A"/>
  </w:style>
  <w:style w:type="character" w:customStyle="1" w:styleId="bjh-strong">
    <w:name w:val="bjh-strong"/>
    <w:basedOn w:val="a0"/>
    <w:rsid w:val="0052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847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68C0992A-EE15-4339-92D2-D9C79F806ADF}">
  <ds:schemaRefs>
    <ds:schemaRef ds:uri="http://schemas.openxmlformats.org/officeDocument/2006/relationships"/>
    <ds:schemaRef ds:uri="http://schemas.openxmlformats.org/wordprocessingml/2006/main"/>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327</Words>
  <Characters>1868</Characters>
  <Application>Microsoft Office Word</Application>
  <DocSecurity>0</DocSecurity>
  <Lines>15</Lines>
  <Paragraphs>4</Paragraphs>
  <ScaleCrop>false</ScaleCrop>
  <Company>Microsoft</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东厂 锦衣卫</cp:lastModifiedBy>
  <cp:revision>2</cp:revision>
  <dcterms:created xsi:type="dcterms:W3CDTF">2021-02-26T02:57:00Z</dcterms:created>
  <dcterms:modified xsi:type="dcterms:W3CDTF">2021-02-26T02:57:00Z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