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34548C"/>
          <w:sz w:val="48"/>
          <w:szCs w:val="48"/>
        </w:rPr>
        <w:t xml:space="preserve">SmartBioTrack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Frontend — Auth, Onboarding Scaffold &amp; Marketing Site</w:t>
      </w:r>
    </w:p>
    <w:p>
      <w:pPr>
        <w:spacing w:after="60"/>
        <w:jc w:val="center"/>
      </w:pPr>
      <w:r>
        <w:rPr>
          <w:i/>
          <w:iCs/>
          <w:color w:val="6F7175"/>
          <w:sz w:val="20"/>
          <w:szCs w:val="20"/>
        </w:rPr>
        <w:t xml:space="preserve">Technical Report</w:t>
      </w:r>
    </w:p>
    <w:p>
      <w:pPr>
        <w:spacing w:after="400"/>
        <w:jc w:val="center"/>
      </w:pPr>
      <w:r>
        <w:rPr>
          <w:color w:val="6F7175"/>
          <w:sz w:val="18"/>
          <w:szCs w:val="18"/>
        </w:rPr>
        <w:t xml:space="preserve">Scope: apps/web only — no backend, database, or infrastructure work</w:t>
      </w:r>
    </w:p>
    <w:p>
      <w:pPr>
        <w:pBdr>
          <w:bottom w:val="single" w:color="CCCCCC" w:sz="6" w:space="1"/>
        </w:pBdr>
        <w:spacing w:after="200"/>
      </w:pPr>
    </w:p>
    <w:p>
      <w:pPr>
        <w:spacing w:after="120"/>
      </w:pPr>
      <w:r>
        <w:rPr>
          <w:b/>
          <w:bCs/>
        </w:rPr>
        <w:t xml:space="preserve">Status: </w:t>
      </w:r>
      <w:r>
        <w:t xml:space="preserve">Auth (login + org signup) working end-to-end against the real backend. Onboarding wizard is scaffolded but only step 1 of 6 is built. Marketing site is fully built as static/interactive UI, not yet content-final (placeholder pricing, placeholder photography).</w:t>
      </w:r>
    </w:p>
    <w:p>
      <w:pPr>
        <w:pStyle w:val="Heading1"/>
        <w:spacing w:after="180" w:before="360"/>
      </w:pPr>
      <w:r>
        <w:t xml:space="preserve">1.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Next.js (App Router) +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CSS v4 (CSS-first config via </w:t>
      </w:r>
      <w:r>
        <w:rPr>
          <w:rFonts w:ascii="Consolas" w:cs="Consolas" w:eastAsia="Consolas" w:hAnsi="Consolas"/>
          <w:color w:val="34548C"/>
          <w:sz w:val="20"/>
          <w:szCs w:val="20"/>
        </w:rPr>
        <w:t xml:space="preserve">@theme</w:t>
      </w:r>
      <w:r>
        <w:t xml:space="preserve"> in </w:t>
      </w:r>
      <w:r>
        <w:rPr>
          <w:rFonts w:ascii="Consolas" w:cs="Consolas" w:eastAsia="Consolas" w:hAnsi="Consolas"/>
          <w:color w:val="34548C"/>
          <w:sz w:val="20"/>
          <w:szCs w:val="20"/>
        </w:rPr>
        <w:t xml:space="preserve">globals.css</w:t>
      </w:r>
      <w:r>
        <w:t xml:space="preserve"> — no tailwind.config.js; that file does not exist in v4 and its absence is correct, not a missing file)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Hook Form + Zod (</w:t>
      </w:r>
      <w:r>
        <w:rPr>
          <w:rFonts w:ascii="Consolas" w:cs="Consolas" w:eastAsia="Consolas" w:hAnsi="Consolas"/>
          <w:color w:val="34548C"/>
          <w:sz w:val="20"/>
          <w:szCs w:val="20"/>
        </w:rPr>
        <w:t xml:space="preserve">@hookform/resolvers</w:t>
      </w:r>
      <w:r>
        <w:t xml:space="preserve">) for all 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Zustand for client-side auth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Axios for API calls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lucide-react for icons</w:t>
      </w:r>
    </w:p>
    <w:p>
      <w:pPr>
        <w:pStyle w:val="Heading1"/>
        <w:spacing w:after="180" w:before="360"/>
      </w:pPr>
      <w:r>
        <w:t xml:space="preserve">2. Design system</w:t>
      </w:r>
    </w:p>
    <w:p>
      <w:pPr>
        <w:pStyle w:val="Heading2"/>
        <w:spacing w:after="140" w:before="280"/>
      </w:pPr>
      <w:r>
        <w:t xml:space="preserve">Tokens</w:t>
      </w:r>
    </w:p>
    <w:p>
      <w:pPr>
        <w:spacing w:after="120"/>
      </w:pPr>
      <w:r>
        <w:t xml:space="preserve">Defined once in src/app/globals.css under @theme, consumed everywhere as bg-primary, text-alert, border-neutral, etc. Tailwind v4 auto-generates every utility variant (bg-*, text-*, border-*, ring-*, ...) from a single --color-* declaration — components never reference raw hex values.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shd w:fill="EEEEEE" w:val="clear"/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shd w:fill="EEEEEE" w:val="clear"/>
          </w:tcPr>
          <w:p>
            <w:r>
              <w:rPr>
                <w:b/>
                <w:bCs/>
              </w:rPr>
              <w:t xml:space="preserve">Light</w:t>
            </w:r>
          </w:p>
        </w:tc>
        <w:tc>
          <w:tcPr>
            <w:shd w:fill="EEEEEE" w:val="clear"/>
          </w:tcPr>
          <w:p>
            <w:r>
              <w:rPr>
                <w:b/>
                <w:bCs/>
              </w:rPr>
              <w:t xml:space="preserve">Dark</w:t>
            </w:r>
          </w:p>
        </w:tc>
      </w:tr>
      <w:tr>
        <w:tc>
          <w:p>
            <w:r>
              <w:t xml:space="preserve">primary</w:t>
            </w:r>
          </w:p>
        </w:tc>
        <w:tc>
          <w:p>
            <w:r>
              <w:t xml:space="preserve">#34548C</w:t>
            </w:r>
          </w:p>
        </w:tc>
        <w:tc>
          <w:p>
            <w:r>
              <w:t xml:space="preserve">#5578B8</w:t>
            </w:r>
          </w:p>
        </w:tc>
      </w:tr>
      <w:tr>
        <w:tc>
          <w:p>
            <w:r>
              <w:t xml:space="preserve">alert</w:t>
            </w:r>
          </w:p>
        </w:tc>
        <w:tc>
          <w:p>
            <w:r>
              <w:t xml:space="preserve">#E00B05</w:t>
            </w:r>
          </w:p>
        </w:tc>
        <w:tc>
          <w:p>
            <w:r>
              <w:t xml:space="preserve">(unchanged)</w:t>
            </w:r>
          </w:p>
        </w:tc>
      </w:tr>
      <w:tr>
        <w:tc>
          <w:p>
            <w:r>
              <w:t xml:space="preserve">success</w:t>
            </w:r>
          </w:p>
        </w:tc>
        <w:tc>
          <w:p>
            <w:r>
              <w:t xml:space="preserve">#10B981</w:t>
            </w:r>
          </w:p>
        </w:tc>
        <w:tc>
          <w:p>
            <w:r>
              <w:t xml:space="preserve">(unchanged)</w:t>
            </w:r>
          </w:p>
        </w:tc>
      </w:tr>
      <w:tr>
        <w:tc>
          <w:p>
            <w:r>
              <w:t xml:space="preserve">warning</w:t>
            </w:r>
          </w:p>
        </w:tc>
        <w:tc>
          <w:p>
            <w:r>
              <w:t xml:space="preserve">#F59E0B</w:t>
            </w:r>
          </w:p>
        </w:tc>
        <w:tc>
          <w:p>
            <w:r>
              <w:t xml:space="preserve">(unchanged)</w:t>
            </w:r>
          </w:p>
        </w:tc>
      </w:tr>
      <w:tr>
        <w:tc>
          <w:p>
            <w:r>
              <w:t xml:space="preserve">neutral</w:t>
            </w:r>
          </w:p>
        </w:tc>
        <w:tc>
          <w:p>
            <w:r>
              <w:t xml:space="preserve">#6F7175</w:t>
            </w:r>
          </w:p>
        </w:tc>
        <w:tc>
          <w:p>
            <w:r>
              <w:t xml:space="preserve">#9CA3AF</w:t>
            </w:r>
          </w:p>
        </w:tc>
      </w:tr>
      <w:tr>
        <w:tc>
          <w:p>
            <w:r>
              <w:t xml:space="preserve">background</w:t>
            </w:r>
          </w:p>
        </w:tc>
        <w:tc>
          <w:p>
            <w:r>
              <w:t xml:space="preserve">#F7F8FA</w:t>
            </w:r>
          </w:p>
        </w:tc>
        <w:tc>
          <w:p>
            <w:r>
              <w:t xml:space="preserve">#0B1220</w:t>
            </w:r>
          </w:p>
        </w:tc>
      </w:tr>
      <w:tr>
        <w:tc>
          <w:p>
            <w:r>
              <w:t xml:space="preserve">surface</w:t>
            </w:r>
          </w:p>
        </w:tc>
        <w:tc>
          <w:p>
            <w:r>
              <w:t xml:space="preserve">#FFFFFF</w:t>
            </w:r>
          </w:p>
        </w:tc>
        <w:tc>
          <w:p>
            <w:r>
              <w:t xml:space="preserve">#131B2E</w:t>
            </w:r>
          </w:p>
        </w:tc>
      </w:tr>
      <w:tr>
        <w:tc>
          <w:p>
            <w:r>
              <w:t xml:space="preserve">heading</w:t>
            </w:r>
          </w:p>
        </w:tc>
        <w:tc>
          <w:p>
            <w:r>
              <w:t xml:space="preserve">#111827</w:t>
            </w:r>
          </w:p>
        </w:tc>
        <w:tc>
          <w:p>
            <w:r>
              <w:t xml:space="preserve">#F3F4F6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The neutral value (#6F7175) was pulled directly from the live Lovable prototype's computed styles, not invented — it replaced an earlier placeholder guess.</w:t>
      </w:r>
    </w:p>
    <w:p>
      <w:pPr>
        <w:pStyle w:val="Heading2"/>
        <w:spacing w:after="140" w:before="280"/>
      </w:pPr>
      <w:r>
        <w:t xml:space="preserve">Dark mode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Opt-in via </w:t>
      </w:r>
      <w:r>
        <w:rPr>
          <w:rFonts w:ascii="Consolas" w:cs="Consolas" w:eastAsia="Consolas" w:hAnsi="Consolas"/>
          <w:color w:val="34548C"/>
          <w:sz w:val="20"/>
          <w:szCs w:val="20"/>
        </w:rPr>
        <w:t xml:space="preserve">@custom-variant dark (&amp;:where(.dark, .dark *));</w:t>
      </w:r>
      <w:r>
        <w:t xml:space="preserve"> in globals.css — dark: utilities only apply under an explicit .dark class on &lt;html&gt;, not prefers-color-scheme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ThemeToggle.tsx toggles the class and persists the choice to localStorage.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blocking inline &lt;script&gt; in layout.tsx sets the class before first paint (reads localStorage, falls back to prefers-color-scheme if nothing stored) — without this, dark-mode users would see a flash of light mode on every load, since React can't run fast enough to prevent that first paint.</w:t>
      </w:r>
    </w:p>
    <w:p>
      <w:pPr>
        <w:pStyle w:val="Heading2"/>
        <w:spacing w:after="140" w:before="280"/>
      </w:pPr>
      <w:r>
        <w:t xml:space="preserve">Typography</w:t>
      </w:r>
    </w:p>
    <w:p>
      <w:pPr>
        <w:spacing w:after="120"/>
      </w:pPr>
      <w:r>
        <w:t xml:space="preserve">Inter (next/font/google), replacing the unedited Next.js starter default (Geist). Mapped as the default sans font via --font-sans in @theme, not just applied ad hoc per component.</w:t>
      </w:r>
    </w:p>
    <w:p>
      <w:pPr>
        <w:pStyle w:val="Heading1"/>
        <w:spacing w:after="180" w:before="360"/>
      </w:pPr>
      <w:r>
        <w:t xml:space="preserve">3. Folder structure (as actually used, not aspirational)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src/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app/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auth/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login/page.tsx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register/page.tsx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onboarding/page.tsx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components/            &lt;- the ONE components location in this repo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providers.tsx           (an earlier stray src/components/ folder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ThemeToggle.tsx          was found and merged into this one)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marketing/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  Navbar.tsx, Footer.tsx, Hero.tsx, FeatureSlider.tsx,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  WhoItsFor.tsx, TrustSignalsSection.tsx, HowItWorks.tsx,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  TrustBanner.tsx, Testimonials.tsx, Pricing.tsx, Faq.tsx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onboarding/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  StepProgress.tsx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  StepOrgProfile.tsx   &lt;- only step built so far; steps 2-5 pending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page.tsx                &lt;- marketing homepage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layout.tsx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globals.css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lib/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api-client.ts           &lt;- axios instance + extractErrorMessage()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store/auth-store.ts     &lt;- Zustand: user, tokens, login/register/logout/hydrate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validation/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auth.ts               &lt;- loginSchema, registerSchema</w:t>
      </w:r>
    </w:p>
    <w:p>
      <w:pPr>
        <w:spacing w:after="60"/>
      </w:pPr>
      <w:r>
        <w:rPr>
          <w:rFonts w:ascii="Consolas" w:cs="Consolas" w:eastAsia="Consolas" w:hAnsi="Consolas"/>
          <w:color w:val="34548C"/>
          <w:sz w:val="19"/>
          <w:szCs w:val="19"/>
        </w:rPr>
        <w:t xml:space="preserve">      onboarding.ts         &lt;- one Zod schema per wizard step</w:t>
      </w:r>
    </w:p>
    <w:p>
      <w:pPr>
        <w:spacing w:after="150"/>
      </w:pPr>
    </w:p>
    <w:p>
      <w:pPr>
        <w:pStyle w:val="Heading1"/>
        <w:spacing w:after="180" w:before="360"/>
      </w:pPr>
      <w:r>
        <w:t xml:space="preserve">4. Auth — working end-to-end</w:t>
      </w:r>
    </w:p>
    <w:p>
      <w:pPr>
        <w:pStyle w:val="Heading2"/>
        <w:spacing w:after="140" w:before="280"/>
      </w:pPr>
      <w:r>
        <w:t xml:space="preserve">The real backend contract (verified by hand against apps/api, not assumed)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/api/auth/register-organization — creates a new org + its SUPER_ADMIN. Fields: organizationName, adminEmployeeId, adminName, email, password, confirmPassword.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/api/auth/login — { email, password }. Email only — Employee ID login is in the PRTS spec but not yet built on the backend.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/api/auth/register exists but is a stopgap (per backend's own engineering notes) for adding a user to an already-existing org — not used by Sign Up, reserved for the future Invite Acceptance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/api/auth/me (Bearer-authenticated) returns { id, email, role, organizationId } — no name field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three "create a session" endpoints return { accessToken, refreshToken } directly — no {success, message, data} envelope, despite that being mandated by PRTS §A8. Backend has flagged this as a known, not-yet-fixed gap (to be solved via a global response interceptor). Frontend types are written against the current real shape, with comments marking exactly what to change once that interceptor ships.</w:t>
      </w:r>
    </w:p>
    <w:p>
      <w:pPr>
        <w:pStyle w:val="Heading2"/>
        <w:spacing w:after="140" w:before="280"/>
      </w:pPr>
      <w:r>
        <w:t xml:space="preserve">What login/register pages actually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with Zod (react-hook-form + zodResolver).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to the endpoint above → get { accessToken, refreshToken 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Immediately call GET /auth/me with that token to fetch the actual user (since the login/register response itself has no user object).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register, name is filled in from the form's own adminName field (since /auth/me doesn't return it); on login, name is left undefined — there's currently no way to get it. AuthUser.name is typed optional for exactly this reason.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everything via useAuthStore().login() / .register() — persists accessToken, refreshToken, and user to localStorage, updates in-memory Zustand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currently redirect to /onboarding (temporary — no role-specific dashboards exist yet to route to instead).</w:t>
      </w:r>
    </w:p>
    <w:p>
      <w:pPr>
        <w:pStyle w:val="Heading2"/>
        <w:spacing w:after="140" w:before="280"/>
      </w:pPr>
      <w:r>
        <w:t xml:space="preserve">Error handling</w:t>
      </w:r>
    </w:p>
    <w:p>
      <w:pPr>
        <w:spacing w:after="120"/>
      </w:pPr>
      <w:r>
        <w:t xml:space="preserve">extractErrorMessage() in api-client.ts normalizes three different shapes the backend can return for an error: a plain string, a class-validator array of strings, or NestJS's default doubly-wrapped HttpException.getResponse() object ({ statusCode, message, error } nested inside the outer filter's own message field). This was a real crash found during manual testing — React throwing "Objects are not valid as a React child" on any failed login — not a hypothetical.</w:t>
      </w:r>
    </w:p>
    <w:p>
      <w:pPr>
        <w:pStyle w:val="Heading2"/>
        <w:spacing w:after="140" w:before="280"/>
      </w:pPr>
      <w:r>
        <w:t xml:space="preserve">Password rule</w:t>
      </w:r>
    </w:p>
    <w:p>
      <w:pPr>
        <w:spacing w:after="120"/>
      </w:pPr>
      <w:r>
        <w:t xml:space="preserve">Zod's registerSchema regex matches the backend's shared packages/constants/index.ts PASSWORD_REGEX exactly (uppercase + lowercase + digit + special character, 8+ chars) — copied by hand, not re-derived, so it must be kept in sync manually if the backend's copy ever changes.</w:t>
      </w:r>
    </w:p>
    <w:p>
      <w:pPr>
        <w:pStyle w:val="Heading2"/>
        <w:spacing w:after="140" w:before="280"/>
      </w:pPr>
      <w:r>
        <w:t xml:space="preserve">CORS</w:t>
      </w:r>
    </w:p>
    <w:p>
      <w:pPr>
        <w:spacing w:after="120"/>
      </w:pPr>
      <w:r>
        <w:t xml:space="preserve">Backend's main.ts now has app.enableCors({ origin: ['http://localhost:3000'], credentials: true }) — dev-only, explicitly commented as needing the real production frontend origin before deploy.</w:t>
      </w:r>
    </w:p>
    <w:p>
      <w:pPr>
        <w:pStyle w:val="Heading1"/>
        <w:spacing w:after="180" w:before="360"/>
      </w:pPr>
      <w:r>
        <w:t xml:space="preserve">5. Onboarding wizard — scaffolded, mostly unbuilt</w:t>
      </w:r>
    </w:p>
    <w:p>
      <w:pPr>
        <w:spacing w:after="120"/>
      </w:pPr>
      <w:r>
        <w:t xml:space="preserve">app/onboarding/page.tsx owns currentStep (1-6) and an accumulated Partial&lt;OnboardingPayload&gt; in local state. Each step is meant to be a "dumb" form component that only calls onNext(values) — no step makes its own API call; the wizard fires exactly one POST /organizations/setup at the very end, on step 6. This endpoint does not exist on the backend yet, so the wizard cannot currently be completed end-to-end — it's UI-and-plumbing-only past step 1.</w:t>
      </w:r>
    </w:p>
    <w:p>
      <w:pPr>
        <w:spacing w:after="120"/>
      </w:pPr>
      <w:r>
        <w:rPr>
          <w:b/>
          <w:bCs/>
        </w:rPr>
        <w:t xml:space="preserve">Built: </w:t>
      </w:r>
      <w:r>
        <w:t xml:space="preserve">StepProgress (1-6 indicator), StepOrgProfile (fully working, the template every other step should copy).</w:t>
      </w:r>
    </w:p>
    <w:p>
      <w:pPr>
        <w:spacing w:after="120"/>
      </w:pPr>
      <w:r>
        <w:rPr>
          <w:b/>
          <w:bCs/>
        </w:rPr>
        <w:t xml:space="preserve">Not built: </w:t>
      </w:r>
      <w:r>
        <w:t xml:space="preserve">StepOffice, StepWorkRules, StepDepartments, StepInviteTeam — stubbed as literal TODO placeholders in page.tsx with the exact prop contract each one must follow (defaultValues, onNext, onBack).</w:t>
      </w:r>
    </w:p>
    <w:p>
      <w:pPr>
        <w:pStyle w:val="Heading1"/>
        <w:spacing w:after="180" w:before="360"/>
      </w:pPr>
      <w:r>
        <w:t xml:space="preserve">6. Marketing site — fully built, not content-final</w:t>
      </w:r>
    </w:p>
    <w:p>
      <w:pPr>
        <w:spacing w:after="120"/>
      </w:pPr>
      <w:r>
        <w:t xml:space="preserve">All sections listed below exist as real components under app/components/marketing/ and are assembled in app/page.tsx.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Navbar / Footer — shared across future marketing pages (About, Contact, Pricing don't exist as separate routes yet; nav links to them are already wired and will 404 until those pages are built).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FeatureSlider — full-width autoplaying image carousel, 4 core features (Biometric Verification, Geo-Fenced Check-In, Trust Score Engine, Payroll-Ready Reports), manual prev/next + dot navigation. Images are placeholder photography (picsum.photos, seeded for consistency) — must be replaced with real photography before launch.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 — headline + CTAs + stat row, demoted to a smaller strip below the slider per direct product feedback (the Live Clock-in Evaluation widget that used to live here was removed from the hero entirely — the same content still exists in the Trust Signals section below).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WhoItsFor — 6 industry cards with icons, replacing plain text pills.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TrustSignalsSection — interactive: the same 8 signals from the old hero widget, click any one to see a plain-language explanation, a passing example, and a "contribution to score" progress indicator.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HowItWorks, TrustBanner, Testimonials — static content sections.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— 4 tiers now, not 3: Starter (₦1,200/employee/month, ≤20 employees), Pro (₦1,800, ≤50 — placeholder price, marked as such directly in the UI), Professional (₦2,800, ≤100 — also placeholder), Enterprise (custom, 100+, "Contact Sales"). Pro is marked "Most Popular."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Faq — accordion, capped at 4 questions per explicit product direction (not meant to be an exhaustive knowledge base).</w:t>
      </w:r>
    </w:p>
    <w:p>
      <w:pPr>
        <w:pStyle w:val="Heading1"/>
        <w:spacing w:after="180" w:before="360"/>
      </w:pPr>
      <w:r>
        <w:t xml:space="preserve">7. Known gaps / honest TODO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Onboarding steps 2-5 and the /organizations/setup endpoint don't exist.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figures for Pro/Professional are explicit placeholders.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FeatureSlider images are stock placeholders, not real photography.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Login's biometric button ("Sign in with Face ID / Windows Hello") is UI-only, not wired to real WebAuthn.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/auth/me not returning name means a returning user who just logs in (not signs up) has no display name anywhere in the UI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api-client.ts does not yet handle access-token expiry by calling POST /auth/refresh automatically — a 401 on an expired token currently just fails the request rather than silently refreshing and retrying.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ID login (PRTS FR-001) isn't possible yet — backend's LoginDto only accepts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Register/Login currently both redirect to /onboarding regardless of role — needs real per-role routing once role-specific dashboards exist.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pre-existing, unrelated TypeScript error in StepOrgProfile.tsx (Zod .default() on timezone confusing react-hook-form's resolver type inference) does not block next dev but should be fixed before a production build (next build type-checks the whole project, this route included).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automated tests exist for any frontend code yet.</w:t>
      </w:r>
    </w:p>
    <w:p>
      <w:pPr>
        <w:pStyle w:val="Heading1"/>
        <w:spacing w:after="180" w:before="360"/>
      </w:pPr>
      <w:r>
        <w:t xml:space="preserve">8. So, is this done?</w:t>
      </w:r>
    </w:p>
    <w:p>
      <w:pPr>
        <w:spacing w:after="120"/>
      </w:pPr>
      <w:r>
        <w:rPr>
          <w:b/>
          <w:bCs/>
        </w:rPr>
        <w:t xml:space="preserve">Against "can a real organization sign up and log in through the actual UI" — </w:t>
      </w:r>
      <w:r>
        <w:t xml:space="preserve">yes, verified end-to-end against the live backend, including finding and fixing a real crash (the error-shape bug) and a real misconfiguration (malformed JWT secrets in .env, missing CORS) along the way.</w:t>
      </w:r>
    </w:p>
    <w:p>
      <w:pPr>
        <w:spacing w:after="120"/>
      </w:pPr>
      <w:r>
        <w:rPr>
          <w:b/>
          <w:bCs/>
        </w:rPr>
        <w:t xml:space="preserve">Against a complete product — </w:t>
      </w:r>
      <w:r>
        <w:t xml:space="preserve">no. Onboarding is one step of six. The marketing site is visually complete but not content-final. No dashboards (Employee/HR/Team Lead/Admin) exist in this codebase yet — only the Lovable prototype demonstrates those flows.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2026-08-14T15:55:59.567Z</dcterms:created>
  <dcterms:modified xsi:type="dcterms:W3CDTF">2026-08-14T15:55:59.569Z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