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27B" w:rsidRDefault="00E75A05" w:rsidP="00E75A05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35  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每日检查记录单</w:t>
      </w:r>
    </w:p>
    <w:tbl>
      <w:tblPr>
        <w:tblStyle w:val="ab"/>
        <w:tblW w:w="10477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114"/>
        <w:gridCol w:w="299"/>
        <w:gridCol w:w="1984"/>
        <w:gridCol w:w="993"/>
        <w:gridCol w:w="1559"/>
        <w:gridCol w:w="142"/>
        <w:gridCol w:w="275"/>
        <w:gridCol w:w="1142"/>
        <w:gridCol w:w="2969"/>
      </w:tblGrid>
      <w:tr w:rsidR="00CE427B" w:rsidTr="00E75A05">
        <w:tc>
          <w:tcPr>
            <w:tcW w:w="10477" w:type="dxa"/>
            <w:gridSpan w:val="9"/>
            <w:shd w:val="clear" w:color="auto" w:fill="DAE9F7" w:themeFill="text2" w:themeFillTint="1A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患者信息</w:t>
            </w:r>
          </w:p>
        </w:tc>
      </w:tr>
      <w:tr w:rsidR="00CE427B" w:rsidTr="00E75A05">
        <w:tc>
          <w:tcPr>
            <w:tcW w:w="1114" w:type="dxa"/>
            <w:shd w:val="clear" w:color="auto" w:fill="DAE9F7" w:themeFill="text2" w:themeFillTint="1A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283" w:type="dxa"/>
            <w:gridSpan w:val="2"/>
            <w:shd w:val="clear" w:color="auto" w:fill="DAE9F7" w:themeFill="text2" w:themeFillTint="1A"/>
          </w:tcPr>
          <w:p w:rsidR="00CE427B" w:rsidRDefault="00CE427B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993" w:type="dxa"/>
            <w:shd w:val="clear" w:color="auto" w:fill="DAE9F7" w:themeFill="text2" w:themeFillTint="1A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:rsidR="00CE427B" w:rsidRDefault="00CE427B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7" w:type="dxa"/>
            <w:gridSpan w:val="2"/>
            <w:shd w:val="clear" w:color="auto" w:fill="DAE9F7" w:themeFill="text2" w:themeFillTint="1A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969" w:type="dxa"/>
            <w:shd w:val="clear" w:color="auto" w:fill="DAE9F7" w:themeFill="text2" w:themeFillTint="1A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20__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日</w:t>
            </w:r>
          </w:p>
        </w:tc>
      </w:tr>
      <w:tr w:rsidR="00CE427B" w:rsidTr="00E75A05">
        <w:tc>
          <w:tcPr>
            <w:tcW w:w="1114" w:type="dxa"/>
            <w:shd w:val="clear" w:color="auto" w:fill="FFFFFF" w:themeFill="background1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283" w:type="dxa"/>
            <w:gridSpan w:val="2"/>
            <w:shd w:val="clear" w:color="auto" w:fill="FFFFFF" w:themeFill="background1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993" w:type="dxa"/>
            <w:shd w:val="clear" w:color="auto" w:fill="FFFFFF" w:themeFill="background1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1701" w:type="dxa"/>
            <w:gridSpan w:val="2"/>
            <w:shd w:val="clear" w:color="auto" w:fill="FFFFFF" w:themeFill="background1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1417" w:type="dxa"/>
            <w:gridSpan w:val="2"/>
            <w:shd w:val="clear" w:color="auto" w:fill="FFFFFF" w:themeFill="background1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969" w:type="dxa"/>
            <w:shd w:val="clear" w:color="auto" w:fill="FFFFFF" w:themeFill="background1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□VA□VV□ECPR□VAV</w:t>
            </w:r>
          </w:p>
        </w:tc>
      </w:tr>
      <w:tr w:rsidR="00CE427B" w:rsidTr="00E75A05">
        <w:tc>
          <w:tcPr>
            <w:tcW w:w="1114" w:type="dxa"/>
            <w:shd w:val="clear" w:color="auto" w:fill="FFFFFF" w:themeFill="background1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2283" w:type="dxa"/>
            <w:gridSpan w:val="2"/>
            <w:shd w:val="clear" w:color="auto" w:fill="FFFFFF" w:themeFill="background1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  <w:tc>
          <w:tcPr>
            <w:tcW w:w="993" w:type="dxa"/>
            <w:shd w:val="clear" w:color="auto" w:fill="FFFFFF" w:themeFill="background1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已运行</w:t>
            </w:r>
          </w:p>
        </w:tc>
        <w:tc>
          <w:tcPr>
            <w:tcW w:w="1976" w:type="dxa"/>
            <w:gridSpan w:val="3"/>
            <w:shd w:val="clear" w:color="auto" w:fill="FFFFFF" w:themeFill="background1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天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1142" w:type="dxa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班次</w:t>
            </w:r>
          </w:p>
        </w:tc>
        <w:tc>
          <w:tcPr>
            <w:tcW w:w="2969" w:type="dxa"/>
            <w:shd w:val="clear" w:color="auto" w:fill="FFFFFF" w:themeFill="background1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白班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夜班</w:t>
            </w:r>
          </w:p>
        </w:tc>
      </w:tr>
      <w:tr w:rsidR="00CE427B" w:rsidTr="00E75A05">
        <w:tc>
          <w:tcPr>
            <w:tcW w:w="10477" w:type="dxa"/>
            <w:gridSpan w:val="9"/>
            <w:shd w:val="clear" w:color="auto" w:fill="DAE9F7" w:themeFill="text2" w:themeFillTint="1A"/>
          </w:tcPr>
          <w:p w:rsidR="00CE427B" w:rsidRDefault="00E75A05" w:rsidP="00E75A05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模块：环路与设备（每班必查）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E427B" w:rsidTr="00E75A05">
        <w:tc>
          <w:tcPr>
            <w:tcW w:w="3397" w:type="dxa"/>
            <w:gridSpan w:val="3"/>
            <w:shd w:val="clear" w:color="auto" w:fill="DAE9F7" w:themeFill="text2" w:themeFillTint="1A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2552" w:type="dxa"/>
            <w:gridSpan w:val="2"/>
            <w:shd w:val="clear" w:color="auto" w:fill="DAE9F7" w:themeFill="text2" w:themeFillTint="1A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状态</w:t>
            </w:r>
          </w:p>
        </w:tc>
        <w:tc>
          <w:tcPr>
            <w:tcW w:w="4528" w:type="dxa"/>
            <w:gridSpan w:val="4"/>
            <w:shd w:val="clear" w:color="auto" w:fill="DAE9F7" w:themeFill="text2" w:themeFillTint="1A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 w:rsidRPr="00E75A05">
              <w:rPr>
                <w:rFonts w:ascii="Segoe UI Symbol" w:hAnsi="Segoe UI Symbol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CE427B" w:rsidTr="00E75A05"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离心泵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声音、异常振动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转速</w:t>
            </w:r>
            <w:r>
              <w:rPr>
                <w:rFonts w:ascii="Times New Roman Regular" w:hAnsi="Times New Roman Regular" w:cs="Times New Roman Regular"/>
                <w:szCs w:val="22"/>
              </w:rPr>
              <w:t>______ RPM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异响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振动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检查泵头是否进气、有无血栓</w:t>
            </w:r>
          </w:p>
        </w:tc>
      </w:tr>
      <w:tr w:rsidR="00CE427B" w:rsidTr="00E75A05"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血流量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实际流量与显示一致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流量</w:t>
            </w:r>
            <w:r>
              <w:rPr>
                <w:rFonts w:ascii="Times New Roman Regular" w:hAnsi="Times New Roman Regular" w:cs="Times New Roman Regular"/>
                <w:szCs w:val="22"/>
              </w:rPr>
              <w:t>______ L/min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流量骤降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排查前负荷不足、管路扭结、后负荷过大</w:t>
            </w:r>
          </w:p>
        </w:tc>
      </w:tr>
      <w:tr w:rsidR="00CE427B" w:rsidTr="00E75A05"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跨膜压差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膜前压</w:t>
            </w:r>
            <w:r>
              <w:rPr>
                <w:rFonts w:ascii="Times New Roman Regular" w:hAnsi="Times New Roman Regular" w:cs="Times New Roman Regular"/>
                <w:szCs w:val="22"/>
              </w:rPr>
              <w:t>-</w:t>
            </w:r>
            <w:r>
              <w:rPr>
                <w:rFonts w:ascii="Times New Roman Regular" w:hAnsi="Times New Roman Regular" w:cs="Times New Roman Regular"/>
                <w:szCs w:val="22"/>
              </w:rPr>
              <w:t>膜后压</w:t>
            </w:r>
            <w:r>
              <w:rPr>
                <w:rFonts w:ascii="Times New Roman Regular" w:hAnsi="Times New Roman Regular" w:cs="Times New Roman Regular"/>
                <w:szCs w:val="22"/>
              </w:rPr>
              <w:t>(mmHg)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膜前</w:t>
            </w:r>
            <w:r>
              <w:rPr>
                <w:rFonts w:ascii="Times New Roman Regular" w:hAnsi="Times New Roman Regular" w:cs="Times New Roman Regular"/>
                <w:szCs w:val="22"/>
              </w:rPr>
              <w:t>_______,</w:t>
            </w:r>
            <w:r>
              <w:rPr>
                <w:rFonts w:ascii="Times New Roman Regular" w:hAnsi="Times New Roman Regular" w:cs="Times New Roman Regular"/>
                <w:szCs w:val="22"/>
              </w:rPr>
              <w:t>膜后</w:t>
            </w:r>
            <w:r>
              <w:rPr>
                <w:rFonts w:ascii="Times New Roman Regular" w:hAnsi="Times New Roman Regular" w:cs="Times New Roman Regular"/>
                <w:szCs w:val="22"/>
              </w:rPr>
              <w:t>_______,</w:t>
            </w:r>
          </w:p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TMP=_______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TMP</w:t>
            </w:r>
            <w:r>
              <w:rPr>
                <w:rFonts w:ascii="Times New Roman Regular" w:hAnsi="Times New Roman Regular" w:cs="Times New Roman Regular"/>
                <w:szCs w:val="22"/>
              </w:rPr>
              <w:t>进行性升高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氧合器凝血预警；</w:t>
            </w:r>
            <w:r>
              <w:rPr>
                <w:rFonts w:ascii="Times New Roman Regular" w:hAnsi="Times New Roman Regular" w:cs="Times New Roman Regular"/>
                <w:szCs w:val="22"/>
              </w:rPr>
              <w:t>ΔP&gt;50 mmHg</w:t>
            </w:r>
            <w:r>
              <w:rPr>
                <w:rFonts w:ascii="Times New Roman Regular" w:hAnsi="Times New Roman Regular" w:cs="Times New Roman Regular"/>
                <w:szCs w:val="22"/>
              </w:rPr>
              <w:t>或翻倍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更换氧合器</w:t>
            </w:r>
          </w:p>
        </w:tc>
      </w:tr>
      <w:tr w:rsidR="00CE427B" w:rsidTr="00E75A05"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氧合器外观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血浆渗漏、血栓、冷凝水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正常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□</w:t>
            </w:r>
            <w:r>
              <w:rPr>
                <w:rFonts w:ascii="Times New Roman Regular" w:hAnsi="Times New Roman Regular" w:cs="Times New Roman Regular"/>
                <w:szCs w:val="22"/>
              </w:rPr>
              <w:t>血浆渗漏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□</w:t>
            </w:r>
            <w:r>
              <w:rPr>
                <w:rFonts w:ascii="Times New Roman Regular" w:hAnsi="Times New Roman Regular" w:cs="Times New Roman Regular"/>
                <w:szCs w:val="22"/>
              </w:rPr>
              <w:t>血栓可见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□</w:t>
            </w:r>
            <w:r>
              <w:rPr>
                <w:rFonts w:ascii="Times New Roman Regular" w:hAnsi="Times New Roman Regular" w:cs="Times New Roman Regular"/>
                <w:szCs w:val="22"/>
              </w:rPr>
              <w:t>积液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血浆渗漏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Cs w:val="22"/>
              </w:rPr>
              <w:t>氧合器功能下降，准备更换；每日轻敲排气口排冷凝水</w:t>
            </w:r>
          </w:p>
        </w:tc>
      </w:tr>
      <w:tr w:rsidR="00CE427B" w:rsidTr="00E75A05"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管路与接头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无扭结、无松动、无活动性气泡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正常</w:t>
            </w: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扭结</w:t>
            </w: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松动气泡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任何活动性气泡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立即排查进气点，准备管道钳</w:t>
            </w:r>
          </w:p>
        </w:tc>
      </w:tr>
      <w:tr w:rsidR="00CE427B" w:rsidTr="00E75A05"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管路颜色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动脉端（鲜红）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静脉端（暗红）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动脉端颜色</w:t>
            </w:r>
            <w:r>
              <w:rPr>
                <w:rFonts w:ascii="Times New Roman Regular" w:hAnsi="Times New Roman Regular" w:cs="Times New Roman Regular"/>
                <w:szCs w:val="22"/>
              </w:rPr>
              <w:t>_____</w:t>
            </w:r>
            <w:r>
              <w:rPr>
                <w:rFonts w:ascii="Times New Roman Regular" w:hAnsi="Times New Roman Regular" w:cs="Times New Roman Regular"/>
                <w:szCs w:val="22"/>
              </w:rPr>
              <w:t>静脉端颜色</w:t>
            </w:r>
            <w:r>
              <w:rPr>
                <w:rFonts w:ascii="Times New Roman Regular" w:hAnsi="Times New Roman Regular" w:cs="Times New Roman Regular"/>
                <w:szCs w:val="22"/>
              </w:rPr>
              <w:t>______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动脉端变暗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氧合器功能障碍；静脉端鲜红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再循环过大（</w:t>
            </w:r>
            <w:r>
              <w:rPr>
                <w:rFonts w:ascii="Times New Roman Regular" w:hAnsi="Times New Roman Regular" w:cs="Times New Roman Regular"/>
                <w:szCs w:val="22"/>
              </w:rPr>
              <w:t>VV</w:t>
            </w:r>
            <w:r>
              <w:rPr>
                <w:rFonts w:ascii="Times New Roman Regular" w:hAnsi="Times New Roman Regular" w:cs="Times New Roman Regular"/>
                <w:szCs w:val="22"/>
              </w:rPr>
              <w:t>）或南北综合征（</w:t>
            </w:r>
            <w:r>
              <w:rPr>
                <w:rFonts w:ascii="Times New Roman Regular" w:hAnsi="Times New Roman Regular" w:cs="Times New Roman Regular"/>
                <w:szCs w:val="22"/>
              </w:rPr>
              <w:t>VA</w:t>
            </w:r>
            <w:r>
              <w:rPr>
                <w:rFonts w:ascii="Times New Roman Regular" w:hAnsi="Times New Roman Regular" w:cs="Times New Roman Regular"/>
                <w:szCs w:val="22"/>
              </w:rPr>
              <w:t>）</w:t>
            </w:r>
          </w:p>
        </w:tc>
      </w:tr>
      <w:tr w:rsidR="00CE427B" w:rsidTr="00E75A05"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变温水箱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水位、水温、报警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水温设定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______ </w:t>
            </w:r>
            <w:r w:rsidRPr="00E75A05">
              <w:rPr>
                <w:rFonts w:ascii="Segoe UI Symbol" w:hAnsi="Segoe UI Symbol" w:cs="Times New Roman Regular"/>
                <w:szCs w:val="22"/>
              </w:rPr>
              <w:t>℃</w:t>
            </w:r>
            <w:r>
              <w:rPr>
                <w:rFonts w:ascii="Times New Roman Regular" w:hAnsi="Times New Roman Regular" w:cs="Times New Roman Regular"/>
                <w:szCs w:val="22"/>
              </w:rPr>
              <w:t>,</w:t>
            </w:r>
            <w:r>
              <w:rPr>
                <w:rFonts w:ascii="Times New Roman Regular" w:hAnsi="Times New Roman Regular" w:cs="Times New Roman Regular"/>
                <w:szCs w:val="22"/>
              </w:rPr>
              <w:t>实际水温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______ </w:t>
            </w:r>
            <w:r w:rsidRPr="00E75A05">
              <w:rPr>
                <w:rFonts w:ascii="Segoe UI Symbol" w:hAnsi="Segoe UI Symbol" w:cs="Times New Roman Regular"/>
                <w:szCs w:val="22"/>
              </w:rPr>
              <w:t>℃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水位过低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补充蒸馏水；温度异常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检查水箱功能</w:t>
            </w:r>
          </w:p>
        </w:tc>
      </w:tr>
      <w:tr w:rsidR="00CE427B" w:rsidTr="00E75A05"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空氧混合器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气源连接、流量、</w:t>
            </w:r>
            <w:r>
              <w:rPr>
                <w:rFonts w:ascii="Times New Roman Regular" w:hAnsi="Times New Roman Regular" w:cs="Times New Roman Regular"/>
                <w:szCs w:val="22"/>
              </w:rPr>
              <w:t>FiO</w:t>
            </w:r>
            <w:r w:rsidRPr="00E75A05">
              <w:rPr>
                <w:rFonts w:ascii="Segoe UI Symbol" w:hAnsi="Segoe UI Symbol" w:cs="Times New Roman Regular"/>
                <w:szCs w:val="22"/>
              </w:rPr>
              <w:t>₂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扫气流量</w:t>
            </w:r>
            <w:r>
              <w:rPr>
                <w:rFonts w:ascii="Times New Roman Regular" w:hAnsi="Times New Roman Regular" w:cs="Times New Roman Regular"/>
                <w:szCs w:val="22"/>
              </w:rPr>
              <w:t>______ L/min,FiO</w:t>
            </w:r>
            <w:r w:rsidRPr="00E75A05">
              <w:rPr>
                <w:rFonts w:ascii="Segoe UI Symbol" w:hAnsi="Segoe UI Symbol" w:cs="Times New Roman Regular"/>
                <w:szCs w:val="22"/>
              </w:rPr>
              <w:t>₂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______ %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气源断开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立即检查氧气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空气接头</w:t>
            </w:r>
          </w:p>
        </w:tc>
      </w:tr>
      <w:tr w:rsidR="00CE427B" w:rsidTr="00E75A05"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电源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主电源</w:t>
            </w:r>
            <w:r>
              <w:rPr>
                <w:rFonts w:ascii="Times New Roman Regular" w:hAnsi="Times New Roman Regular" w:cs="Times New Roman Regular"/>
                <w:szCs w:val="22"/>
              </w:rPr>
              <w:t>+</w:t>
            </w:r>
            <w:r>
              <w:rPr>
                <w:rFonts w:ascii="Times New Roman Regular" w:hAnsi="Times New Roman Regular" w:cs="Times New Roman Regular"/>
                <w:szCs w:val="22"/>
              </w:rPr>
              <w:t>备用电源正常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56A2C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正常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□</w:t>
            </w:r>
            <w:r>
              <w:rPr>
                <w:rFonts w:ascii="Times New Roman Regular" w:hAnsi="Times New Roman Regular" w:cs="Times New Roman Regular"/>
                <w:szCs w:val="22"/>
              </w:rPr>
              <w:t>仅主电源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</w:t>
            </w:r>
          </w:p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仅电池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仅电池运行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Cs w:val="22"/>
              </w:rPr>
              <w:t>立即插回主电源，电池续航有限</w:t>
            </w:r>
          </w:p>
        </w:tc>
      </w:tr>
      <w:tr w:rsidR="00CE427B" w:rsidTr="00E75A05"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手摇泵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主机旁，功能正常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在位</w:t>
            </w: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不在位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不在位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立即找回；功能异常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更换备用泵</w:t>
            </w:r>
          </w:p>
        </w:tc>
      </w:tr>
      <w:tr w:rsidR="00CE427B" w:rsidTr="00E75A05"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管道钳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在位且功能正常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□4</w:t>
            </w:r>
            <w:r>
              <w:rPr>
                <w:rFonts w:ascii="Times New Roman Regular" w:hAnsi="Times New Roman Regular" w:cs="Times New Roman Regular"/>
                <w:szCs w:val="22"/>
              </w:rPr>
              <w:t>把齐全</w:t>
            </w: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缺少</w:t>
            </w:r>
            <w:r>
              <w:rPr>
                <w:rFonts w:ascii="Times New Roman Regular" w:hAnsi="Times New Roman Regular" w:cs="Times New Roman Regular"/>
                <w:szCs w:val="22"/>
              </w:rPr>
              <w:t>____</w:t>
            </w:r>
            <w:r>
              <w:rPr>
                <w:rFonts w:ascii="Times New Roman Regular" w:hAnsi="Times New Roman Regular" w:cs="Times New Roman Regular"/>
                <w:szCs w:val="22"/>
              </w:rPr>
              <w:t>把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缺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立即补充，置于醒目固定位置</w:t>
            </w:r>
          </w:p>
        </w:tc>
      </w:tr>
      <w:tr w:rsidR="00CE427B" w:rsidTr="00E75A05">
        <w:tc>
          <w:tcPr>
            <w:tcW w:w="1413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报警设置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上下限合理已激活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流量下限</w:t>
            </w:r>
            <w:r>
              <w:rPr>
                <w:rFonts w:ascii="Times New Roman Regular" w:hAnsi="Times New Roman Regular" w:cs="Times New Roman Regular"/>
                <w:szCs w:val="22"/>
              </w:rPr>
              <w:t>______ L/min,</w:t>
            </w:r>
            <w:r>
              <w:rPr>
                <w:rFonts w:ascii="Times New Roman Regular" w:hAnsi="Times New Roman Regular" w:cs="Times New Roman Regular"/>
                <w:szCs w:val="22"/>
              </w:rPr>
              <w:t>转速上下限</w:t>
            </w:r>
            <w:r>
              <w:rPr>
                <w:rFonts w:ascii="Times New Roman Regular" w:hAnsi="Times New Roman Regular" w:cs="Times New Roman Regular"/>
                <w:szCs w:val="22"/>
              </w:rPr>
              <w:t>______ RPM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报警被静音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关闭</w:t>
            </w:r>
            <w:r w:rsidRPr="00E75A05">
              <w:rPr>
                <w:rFonts w:ascii="Segoe UI Symbol" w:hAnsi="Segoe UI Symbol" w:cs="Times New Roman Regular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szCs w:val="22"/>
              </w:rPr>
              <w:t>立即重新设置并激活</w:t>
            </w:r>
          </w:p>
        </w:tc>
      </w:tr>
      <w:tr w:rsidR="00CE427B" w:rsidTr="00E75A05">
        <w:tc>
          <w:tcPr>
            <w:tcW w:w="10477" w:type="dxa"/>
            <w:gridSpan w:val="9"/>
            <w:shd w:val="clear" w:color="auto" w:fill="DAE9F7" w:themeFill="text2" w:themeFillTint="1A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B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>模块：插管与穿刺点（每班必查）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ab/>
            </w:r>
          </w:p>
        </w:tc>
      </w:tr>
      <w:tr w:rsidR="00CE427B" w:rsidTr="00E75A05">
        <w:tc>
          <w:tcPr>
            <w:tcW w:w="3397" w:type="dxa"/>
            <w:gridSpan w:val="3"/>
            <w:shd w:val="clear" w:color="auto" w:fill="DAE9F7" w:themeFill="text2" w:themeFillTint="1A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2552" w:type="dxa"/>
            <w:gridSpan w:val="2"/>
            <w:shd w:val="clear" w:color="auto" w:fill="DAE9F7" w:themeFill="text2" w:themeFillTint="1A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状态</w:t>
            </w:r>
          </w:p>
        </w:tc>
        <w:tc>
          <w:tcPr>
            <w:tcW w:w="4528" w:type="dxa"/>
            <w:gridSpan w:val="4"/>
            <w:shd w:val="clear" w:color="auto" w:fill="DAE9F7" w:themeFill="text2" w:themeFillTint="1A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 w:rsidRPr="00E75A05">
              <w:rPr>
                <w:rFonts w:ascii="Segoe UI Symbol" w:hAnsi="Segoe UI Symbol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CE427B" w:rsidTr="00E75A05"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插管位置标记：深度刻度是否与记录一致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动脉管</w:t>
            </w:r>
            <w:r>
              <w:rPr>
                <w:rFonts w:ascii="Times New Roman Regular" w:hAnsi="Times New Roman Regular" w:cs="Times New Roman Regular"/>
              </w:rPr>
              <w:t>______ cm</w:t>
            </w:r>
            <w:r>
              <w:rPr>
                <w:rFonts w:ascii="Times New Roman Regular" w:hAnsi="Times New Roman Regular" w:cs="Times New Roman Regular"/>
              </w:rPr>
              <w:t>静脉管</w:t>
            </w:r>
            <w:r>
              <w:rPr>
                <w:rFonts w:ascii="Times New Roman Regular" w:hAnsi="Times New Roman Regular" w:cs="Times New Roman Regular"/>
              </w:rPr>
              <w:t>______ cm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刻度移位</w:t>
            </w:r>
            <w:r>
              <w:rPr>
                <w:rFonts w:ascii="Times New Roman Regular" w:hAnsi="Times New Roman Regular" w:cs="Times New Roman Regular"/>
              </w:rPr>
              <w:t>&gt;1cm</w:t>
            </w:r>
            <w:r w:rsidRPr="00E75A05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警惕脱出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滑入，超声确认，通知上级</w:t>
            </w:r>
          </w:p>
        </w:tc>
      </w:tr>
      <w:tr w:rsidR="00CE427B" w:rsidTr="00E75A05"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插管固定：缝线牢固、扎带固定、无松脱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牢固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松动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松动</w:t>
            </w:r>
            <w:r w:rsidRPr="00E75A05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重新固定，操作时注意无菌</w:t>
            </w:r>
          </w:p>
        </w:tc>
      </w:tr>
      <w:tr w:rsidR="00CE427B" w:rsidTr="00E75A05"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插管处敷：干燥、清洁、无污染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渗湿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污染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脱落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渗湿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污染</w:t>
            </w:r>
            <w:r w:rsidRPr="00E75A05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无菌换药；</w:t>
            </w:r>
            <w:r>
              <w:rPr>
                <w:rFonts w:ascii="Times New Roman Regular" w:hAnsi="Times New Roman Regular" w:cs="Times New Roman Regular"/>
              </w:rPr>
              <w:t xml:space="preserve">48-72h </w:t>
            </w:r>
            <w:r>
              <w:rPr>
                <w:rFonts w:ascii="Times New Roman Regular" w:hAnsi="Times New Roman Regular" w:cs="Times New Roman Regular"/>
              </w:rPr>
              <w:t>常规更换（视渗出情况）</w:t>
            </w:r>
          </w:p>
        </w:tc>
      </w:tr>
      <w:tr w:rsidR="00CE427B" w:rsidTr="00E75A05"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插管处渗血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少量渗血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活动性出血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活动性出血</w:t>
            </w:r>
            <w:r w:rsidRPr="00E75A05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压迫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调整抗凝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通知上级</w:t>
            </w:r>
          </w:p>
        </w:tc>
      </w:tr>
      <w:tr w:rsidR="00CE427B" w:rsidTr="00E75A05"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下肢灌注（置管侧）：颜色、皮温、足背动脉搏动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颜色</w:t>
            </w: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皮温</w:t>
            </w:r>
            <w:r>
              <w:rPr>
                <w:rFonts w:ascii="Times New Roman Regular" w:hAnsi="Times New Roman Regular" w:cs="Times New Roman Regular"/>
              </w:rPr>
              <w:t>_____</w:t>
            </w:r>
            <w:r>
              <w:rPr>
                <w:rFonts w:ascii="Times New Roman Regular" w:hAnsi="Times New Roman Regular" w:cs="Times New Roman Regular"/>
              </w:rPr>
              <w:t>足背动脉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可及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弱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未及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苍白、冰冷、脉搏消失</w:t>
            </w:r>
            <w:r w:rsidRPr="00E75A05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紧急评估</w:t>
            </w:r>
            <w:r>
              <w:rPr>
                <w:rFonts w:ascii="Times New Roman Regular" w:hAnsi="Times New Roman Regular" w:cs="Times New Roman Regular"/>
              </w:rPr>
              <w:t xml:space="preserve"> DPC </w:t>
            </w:r>
            <w:r>
              <w:rPr>
                <w:rFonts w:ascii="Times New Roman Regular" w:hAnsi="Times New Roman Regular" w:cs="Times New Roman Regular"/>
              </w:rPr>
              <w:t>功能，超声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多普勒检查，必要时重建血运</w:t>
            </w:r>
          </w:p>
        </w:tc>
      </w:tr>
      <w:tr w:rsidR="00CE427B" w:rsidTr="00E75A05"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远端灌注导管：正常、无扭结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在位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扭结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脱出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DPC</w:t>
            </w:r>
            <w:r>
              <w:rPr>
                <w:rFonts w:ascii="Times New Roman Regular" w:hAnsi="Times New Roman Regular" w:cs="Times New Roman Regular"/>
              </w:rPr>
              <w:t>扭结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脱落</w:t>
            </w:r>
            <w:r w:rsidRPr="00E75A05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紧急处理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下肢缺血风险高</w:t>
            </w:r>
          </w:p>
        </w:tc>
      </w:tr>
      <w:tr w:rsidR="00CE427B" w:rsidTr="00E75A05">
        <w:tc>
          <w:tcPr>
            <w:tcW w:w="3397" w:type="dxa"/>
            <w:gridSpan w:val="3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置管侧下肢</w:t>
            </w:r>
            <w:r>
              <w:rPr>
                <w:rFonts w:ascii="Times New Roman Regular" w:hAnsi="Times New Roman Regular" w:cs="Times New Roman Regular"/>
              </w:rPr>
              <w:t xml:space="preserve"> NIRS</w:t>
            </w:r>
            <w:r>
              <w:rPr>
                <w:rFonts w:ascii="Times New Roman Regular" w:hAnsi="Times New Roman Regular" w:cs="Times New Roman Regular"/>
              </w:rPr>
              <w:t>（如有）</w:t>
            </w:r>
          </w:p>
        </w:tc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左</w:t>
            </w:r>
            <w:r>
              <w:rPr>
                <w:rFonts w:ascii="Times New Roman Regular" w:hAnsi="Times New Roman Regular" w:cs="Times New Roman Regular"/>
              </w:rPr>
              <w:t xml:space="preserve">______% </w:t>
            </w:r>
            <w:r>
              <w:rPr>
                <w:rFonts w:ascii="Times New Roman Regular" w:hAnsi="Times New Roman Regular" w:cs="Times New Roman Regular"/>
              </w:rPr>
              <w:t>右</w:t>
            </w: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4528" w:type="dxa"/>
            <w:gridSpan w:val="4"/>
            <w:shd w:val="clear" w:color="auto" w:fill="FFFFFF" w:themeFill="background1"/>
            <w:vAlign w:val="center"/>
          </w:tcPr>
          <w:p w:rsidR="00CE427B" w:rsidRDefault="00E75A05" w:rsidP="00E75A0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NIRS&lt;50%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 w:rsidRPr="00E75A05">
              <w:rPr>
                <w:rFonts w:ascii="Segoe UI Symbol" w:hAnsi="Segoe UI Symbol" w:cs="Times New Roman Regular"/>
              </w:rPr>
              <w:t>↓</w:t>
            </w:r>
            <w:r>
              <w:rPr>
                <w:rFonts w:ascii="Times New Roman Regular" w:hAnsi="Times New Roman Regular" w:cs="Times New Roman Regular" w:hint="eastAsia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 xml:space="preserve">&gt;20% </w:t>
            </w:r>
            <w:r>
              <w:rPr>
                <w:rFonts w:ascii="Times New Roman Regular" w:hAnsi="Times New Roman Regular" w:cs="Times New Roman Regular"/>
              </w:rPr>
              <w:t>基线</w:t>
            </w:r>
            <w:r w:rsidRPr="00E75A05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检查灌注，超声</w:t>
            </w:r>
          </w:p>
        </w:tc>
      </w:tr>
    </w:tbl>
    <w:p w:rsidR="00CE427B" w:rsidRPr="00C56A2C" w:rsidRDefault="00E75A05" w:rsidP="00E75A05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2021-2024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+EACTS/EACTAIC/EBCP CPB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</w:t>
      </w:r>
      <w:r w:rsidR="00C56A2C"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(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 w:rsidR="00C56A2C"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 xml:space="preserve">)  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每班</w:t>
      </w:r>
      <w:r w:rsidR="00C56A2C"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(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白班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夜班</w:t>
      </w:r>
      <w:r w:rsidR="00C56A2C"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)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床旁逐项核对，异常项记录处理措施。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CE427B" w:rsidRPr="00C56A2C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5E47" w:rsidRDefault="00A65E47">
      <w:pPr>
        <w:spacing w:line="240" w:lineRule="auto"/>
      </w:pPr>
      <w:r>
        <w:separator/>
      </w:r>
    </w:p>
  </w:endnote>
  <w:endnote w:type="continuationSeparator" w:id="0">
    <w:p w:rsidR="00A65E47" w:rsidRDefault="00A65E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5E47" w:rsidRDefault="00A65E47">
      <w:pPr>
        <w:spacing w:after="0"/>
      </w:pPr>
      <w:r>
        <w:separator/>
      </w:r>
    </w:p>
  </w:footnote>
  <w:footnote w:type="continuationSeparator" w:id="0">
    <w:p w:rsidR="00A65E47" w:rsidRDefault="00A65E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3CD0" w:rsidRDefault="00E75A05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35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5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CB4F2CE1"/>
    <w:rsid w:val="00005837"/>
    <w:rsid w:val="000242D0"/>
    <w:rsid w:val="00043578"/>
    <w:rsid w:val="00043B35"/>
    <w:rsid w:val="00050B5D"/>
    <w:rsid w:val="00095CB9"/>
    <w:rsid w:val="000A6C22"/>
    <w:rsid w:val="000B08D2"/>
    <w:rsid w:val="000C3AC2"/>
    <w:rsid w:val="000C4347"/>
    <w:rsid w:val="000C449F"/>
    <w:rsid w:val="00106FC2"/>
    <w:rsid w:val="001976BD"/>
    <w:rsid w:val="001A78EF"/>
    <w:rsid w:val="001B1825"/>
    <w:rsid w:val="001E3E17"/>
    <w:rsid w:val="0022630F"/>
    <w:rsid w:val="002447C0"/>
    <w:rsid w:val="002461A1"/>
    <w:rsid w:val="0025022E"/>
    <w:rsid w:val="00277B80"/>
    <w:rsid w:val="0028390F"/>
    <w:rsid w:val="00291FD4"/>
    <w:rsid w:val="002958E6"/>
    <w:rsid w:val="002C3738"/>
    <w:rsid w:val="002E4FF8"/>
    <w:rsid w:val="002E541B"/>
    <w:rsid w:val="00367B80"/>
    <w:rsid w:val="00382539"/>
    <w:rsid w:val="0038452F"/>
    <w:rsid w:val="003849A7"/>
    <w:rsid w:val="00392729"/>
    <w:rsid w:val="003A45F0"/>
    <w:rsid w:val="003B3A23"/>
    <w:rsid w:val="003D3CD0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1939"/>
    <w:rsid w:val="005B2F38"/>
    <w:rsid w:val="005C1AE6"/>
    <w:rsid w:val="005C7220"/>
    <w:rsid w:val="005D5842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83875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A0B4D"/>
    <w:rsid w:val="007F1B54"/>
    <w:rsid w:val="00847C11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774FB"/>
    <w:rsid w:val="0098387C"/>
    <w:rsid w:val="009839B4"/>
    <w:rsid w:val="0098450C"/>
    <w:rsid w:val="009B0B4D"/>
    <w:rsid w:val="009C7446"/>
    <w:rsid w:val="009D0419"/>
    <w:rsid w:val="009D0729"/>
    <w:rsid w:val="009E377C"/>
    <w:rsid w:val="009E5171"/>
    <w:rsid w:val="009F75BC"/>
    <w:rsid w:val="00A04832"/>
    <w:rsid w:val="00A12ED4"/>
    <w:rsid w:val="00A34361"/>
    <w:rsid w:val="00A35873"/>
    <w:rsid w:val="00A47BF7"/>
    <w:rsid w:val="00A65E47"/>
    <w:rsid w:val="00AA5D91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345D"/>
    <w:rsid w:val="00B73C09"/>
    <w:rsid w:val="00BA4C34"/>
    <w:rsid w:val="00BB51F5"/>
    <w:rsid w:val="00BB6B1C"/>
    <w:rsid w:val="00BE0046"/>
    <w:rsid w:val="00BE2BD5"/>
    <w:rsid w:val="00BF0AF2"/>
    <w:rsid w:val="00BF7161"/>
    <w:rsid w:val="00C46955"/>
    <w:rsid w:val="00C56230"/>
    <w:rsid w:val="00C56A2C"/>
    <w:rsid w:val="00C925F1"/>
    <w:rsid w:val="00CA6A42"/>
    <w:rsid w:val="00CB5FC8"/>
    <w:rsid w:val="00CC2750"/>
    <w:rsid w:val="00CD24BE"/>
    <w:rsid w:val="00CE361F"/>
    <w:rsid w:val="00CE427B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75A05"/>
    <w:rsid w:val="00E859F4"/>
    <w:rsid w:val="00EA4A6C"/>
    <w:rsid w:val="00EB50E7"/>
    <w:rsid w:val="00ED67D5"/>
    <w:rsid w:val="00EE0E1F"/>
    <w:rsid w:val="00EE3172"/>
    <w:rsid w:val="00F17047"/>
    <w:rsid w:val="00F24FD1"/>
    <w:rsid w:val="00F25B60"/>
    <w:rsid w:val="00F37DFA"/>
    <w:rsid w:val="00F42527"/>
    <w:rsid w:val="00F86675"/>
    <w:rsid w:val="00FA4B05"/>
    <w:rsid w:val="00FA7959"/>
    <w:rsid w:val="00FE27BD"/>
    <w:rsid w:val="00FF74FF"/>
    <w:rsid w:val="1FC7A286"/>
    <w:rsid w:val="71542E42"/>
    <w:rsid w:val="7BFBB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1055</Words>
  <Characters>1329</Characters>
  <Application>Microsoft Office Word</Application>
  <DocSecurity>0</DocSecurity>
  <Lines>131</Lines>
  <Paragraphs>98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2026-10-08T16:09:00Z</dcterms:created>
  <dcterms:modified xsi:type="dcterms:W3CDTF">2026-10-08T16:09:00Z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BEF0F17D355E478BBDD9453E4C926E2B_12</vt:lpwstr>
  </property>
</Properties>
</file>