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BA95F" w14:textId="77777777" w:rsidR="009052B7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46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993"/>
        <w:gridCol w:w="850"/>
        <w:gridCol w:w="992"/>
        <w:gridCol w:w="4111"/>
        <w:gridCol w:w="1134"/>
        <w:gridCol w:w="1559"/>
        <w:gridCol w:w="2127"/>
        <w:gridCol w:w="3118"/>
        <w:gridCol w:w="642"/>
      </w:tblGrid>
      <w:tr w:rsidR="009052B7" w14:paraId="3C04A753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  <w:vAlign w:val="center"/>
          </w:tcPr>
          <w:p w14:paraId="052D759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一、患者基础信息登记表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04122999" w14:textId="77777777">
        <w:trPr>
          <w:trHeight w:val="69"/>
        </w:trPr>
        <w:tc>
          <w:tcPr>
            <w:tcW w:w="993" w:type="dxa"/>
          </w:tcPr>
          <w:p w14:paraId="1993FEF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1842" w:type="dxa"/>
            <w:gridSpan w:val="2"/>
          </w:tcPr>
          <w:p w14:paraId="5DA8D4BE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111" w:type="dxa"/>
          </w:tcPr>
          <w:p w14:paraId="30F671C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693" w:type="dxa"/>
            <w:gridSpan w:val="2"/>
          </w:tcPr>
          <w:p w14:paraId="79771F87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7" w:type="dxa"/>
          </w:tcPr>
          <w:p w14:paraId="6A01682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/ID</w:t>
            </w:r>
          </w:p>
        </w:tc>
        <w:tc>
          <w:tcPr>
            <w:tcW w:w="3760" w:type="dxa"/>
            <w:gridSpan w:val="2"/>
          </w:tcPr>
          <w:p w14:paraId="53050EB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9052B7" w14:paraId="160D7B4A" w14:textId="77777777">
        <w:trPr>
          <w:trHeight w:val="69"/>
        </w:trPr>
        <w:tc>
          <w:tcPr>
            <w:tcW w:w="993" w:type="dxa"/>
          </w:tcPr>
          <w:p w14:paraId="47D27F0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1842" w:type="dxa"/>
            <w:gridSpan w:val="2"/>
          </w:tcPr>
          <w:p w14:paraId="715F8B4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4111" w:type="dxa"/>
          </w:tcPr>
          <w:p w14:paraId="796EFFE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上机时间</w:t>
            </w:r>
          </w:p>
        </w:tc>
        <w:tc>
          <w:tcPr>
            <w:tcW w:w="2693" w:type="dxa"/>
            <w:gridSpan w:val="2"/>
          </w:tcPr>
          <w:p w14:paraId="325D1EE9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127" w:type="dxa"/>
          </w:tcPr>
          <w:p w14:paraId="3977953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3760" w:type="dxa"/>
            <w:gridSpan w:val="2"/>
          </w:tcPr>
          <w:p w14:paraId="3BA3CD73" w14:textId="77777777" w:rsidR="009052B7" w:rsidRDefault="009052B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9052B7" w14:paraId="52F9977E" w14:textId="77777777">
        <w:trPr>
          <w:trHeight w:val="69"/>
        </w:trPr>
        <w:tc>
          <w:tcPr>
            <w:tcW w:w="993" w:type="dxa"/>
          </w:tcPr>
          <w:p w14:paraId="1E3F767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原发病</w:t>
            </w:r>
          </w:p>
        </w:tc>
        <w:tc>
          <w:tcPr>
            <w:tcW w:w="8646" w:type="dxa"/>
            <w:gridSpan w:val="5"/>
          </w:tcPr>
          <w:p w14:paraId="03AF752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□ARDS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病毒性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细菌性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吸入性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创伤）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哮喘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肺移植桥接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2127" w:type="dxa"/>
          </w:tcPr>
          <w:p w14:paraId="7D2DA05E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60" w:type="dxa"/>
            <w:gridSpan w:val="2"/>
          </w:tcPr>
          <w:p w14:paraId="5A6E427D" w14:textId="77777777" w:rsidR="009052B7" w:rsidRDefault="009052B7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9052B7" w14:paraId="3D89C619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4C358DB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二、撤机前评估：准备条件（启动撤机流程的前提）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27D18C8A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69817E2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原发病评估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1F392339" w14:textId="77777777">
        <w:trPr>
          <w:trHeight w:val="69"/>
        </w:trPr>
        <w:tc>
          <w:tcPr>
            <w:tcW w:w="1843" w:type="dxa"/>
            <w:gridSpan w:val="2"/>
            <w:shd w:val="clear" w:color="auto" w:fill="DAE9F7" w:themeFill="text2" w:themeFillTint="1A"/>
          </w:tcPr>
          <w:p w14:paraId="2D0952F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评估项目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14:paraId="59C0967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7938" w:type="dxa"/>
            <w:gridSpan w:val="4"/>
            <w:shd w:val="clear" w:color="auto" w:fill="DAE9F7" w:themeFill="text2" w:themeFillTint="1A"/>
          </w:tcPr>
          <w:p w14:paraId="4C59FB3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当前状态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14:paraId="3306997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052B7" w14:paraId="072C60FF" w14:textId="77777777">
        <w:trPr>
          <w:trHeight w:val="69"/>
        </w:trPr>
        <w:tc>
          <w:tcPr>
            <w:tcW w:w="1843" w:type="dxa"/>
            <w:gridSpan w:val="2"/>
          </w:tcPr>
          <w:p w14:paraId="6E090AC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原发病控制</w:t>
            </w:r>
          </w:p>
        </w:tc>
        <w:tc>
          <w:tcPr>
            <w:tcW w:w="5103" w:type="dxa"/>
            <w:gridSpan w:val="2"/>
          </w:tcPr>
          <w:p w14:paraId="6BEEB87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已明确改善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逆转</w:t>
            </w:r>
          </w:p>
        </w:tc>
        <w:tc>
          <w:tcPr>
            <w:tcW w:w="7938" w:type="dxa"/>
            <w:gridSpan w:val="4"/>
          </w:tcPr>
          <w:p w14:paraId="4028E27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642" w:type="dxa"/>
            <w:vAlign w:val="center"/>
          </w:tcPr>
          <w:p w14:paraId="7B83B7B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312C649" w14:textId="77777777">
        <w:trPr>
          <w:trHeight w:val="69"/>
        </w:trPr>
        <w:tc>
          <w:tcPr>
            <w:tcW w:w="1843" w:type="dxa"/>
            <w:gridSpan w:val="2"/>
          </w:tcPr>
          <w:p w14:paraId="4C91C50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肺顺应性</w:t>
            </w:r>
          </w:p>
        </w:tc>
        <w:tc>
          <w:tcPr>
            <w:tcW w:w="5103" w:type="dxa"/>
            <w:gridSpan w:val="2"/>
          </w:tcPr>
          <w:p w14:paraId="0F40150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较上机时明显改善</w:t>
            </w:r>
          </w:p>
        </w:tc>
        <w:tc>
          <w:tcPr>
            <w:tcW w:w="7938" w:type="dxa"/>
            <w:gridSpan w:val="4"/>
          </w:tcPr>
          <w:p w14:paraId="2872861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Cstat ______ mL/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642" w:type="dxa"/>
            <w:vAlign w:val="center"/>
          </w:tcPr>
          <w:p w14:paraId="4C8E886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4EBEC82" w14:textId="77777777">
        <w:trPr>
          <w:trHeight w:val="69"/>
        </w:trPr>
        <w:tc>
          <w:tcPr>
            <w:tcW w:w="1843" w:type="dxa"/>
            <w:gridSpan w:val="2"/>
          </w:tcPr>
          <w:p w14:paraId="524D983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  <w:r>
              <w:rPr>
                <w:rFonts w:ascii="Times New Roman Regular" w:hAnsi="Times New Roman Regular" w:cs="Times New Roman Regular"/>
              </w:rPr>
              <w:t>/CT</w:t>
            </w:r>
          </w:p>
        </w:tc>
        <w:tc>
          <w:tcPr>
            <w:tcW w:w="5103" w:type="dxa"/>
            <w:gridSpan w:val="2"/>
          </w:tcPr>
          <w:p w14:paraId="05D54A9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肺部浸润影明显吸收</w:t>
            </w:r>
          </w:p>
        </w:tc>
        <w:tc>
          <w:tcPr>
            <w:tcW w:w="7938" w:type="dxa"/>
            <w:gridSpan w:val="4"/>
          </w:tcPr>
          <w:p w14:paraId="629AC60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明显改善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部分改善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无改善</w:t>
            </w:r>
          </w:p>
        </w:tc>
        <w:tc>
          <w:tcPr>
            <w:tcW w:w="642" w:type="dxa"/>
            <w:vAlign w:val="center"/>
          </w:tcPr>
          <w:p w14:paraId="66AB4E6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313AC6F8" w14:textId="77777777">
        <w:trPr>
          <w:trHeight w:val="69"/>
        </w:trPr>
        <w:tc>
          <w:tcPr>
            <w:tcW w:w="15526" w:type="dxa"/>
            <w:gridSpan w:val="9"/>
          </w:tcPr>
          <w:p w14:paraId="79DD134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呼吸功能评估（气管插管患者）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068B078B" w14:textId="77777777">
        <w:trPr>
          <w:trHeight w:val="69"/>
        </w:trPr>
        <w:tc>
          <w:tcPr>
            <w:tcW w:w="1843" w:type="dxa"/>
            <w:gridSpan w:val="2"/>
          </w:tcPr>
          <w:p w14:paraId="36EFE8F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5103" w:type="dxa"/>
            <w:gridSpan w:val="2"/>
          </w:tcPr>
          <w:p w14:paraId="2CC83F0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撤机门槛</w:t>
            </w:r>
          </w:p>
        </w:tc>
        <w:tc>
          <w:tcPr>
            <w:tcW w:w="7938" w:type="dxa"/>
            <w:gridSpan w:val="4"/>
          </w:tcPr>
          <w:p w14:paraId="192651A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当前值</w:t>
            </w:r>
          </w:p>
        </w:tc>
        <w:tc>
          <w:tcPr>
            <w:tcW w:w="642" w:type="dxa"/>
          </w:tcPr>
          <w:p w14:paraId="6E1714E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✓</w:t>
            </w:r>
          </w:p>
        </w:tc>
      </w:tr>
      <w:tr w:rsidR="009052B7" w14:paraId="400E3C91" w14:textId="77777777">
        <w:trPr>
          <w:trHeight w:val="69"/>
        </w:trPr>
        <w:tc>
          <w:tcPr>
            <w:tcW w:w="1843" w:type="dxa"/>
            <w:gridSpan w:val="2"/>
          </w:tcPr>
          <w:p w14:paraId="1EAD169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14:paraId="7147A5E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60%</w:t>
            </w:r>
            <w:r>
              <w:rPr>
                <w:rFonts w:ascii="Times New Roman Regular" w:hAnsi="Times New Roman Regular" w:cs="Times New Roman Regular"/>
              </w:rPr>
              <w:t>（呼吸机）</w:t>
            </w:r>
          </w:p>
        </w:tc>
        <w:tc>
          <w:tcPr>
            <w:tcW w:w="7938" w:type="dxa"/>
            <w:gridSpan w:val="4"/>
          </w:tcPr>
          <w:p w14:paraId="64B5222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642" w:type="dxa"/>
          </w:tcPr>
          <w:p w14:paraId="13EB2C4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92F5B03" w14:textId="77777777">
        <w:trPr>
          <w:trHeight w:val="69"/>
        </w:trPr>
        <w:tc>
          <w:tcPr>
            <w:tcW w:w="1843" w:type="dxa"/>
            <w:gridSpan w:val="2"/>
          </w:tcPr>
          <w:p w14:paraId="7D3656E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PEEP</w:t>
            </w:r>
          </w:p>
        </w:tc>
        <w:tc>
          <w:tcPr>
            <w:tcW w:w="5103" w:type="dxa"/>
            <w:gridSpan w:val="2"/>
          </w:tcPr>
          <w:p w14:paraId="28B18A2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≤ 10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7938" w:type="dxa"/>
            <w:gridSpan w:val="4"/>
          </w:tcPr>
          <w:p w14:paraId="3E0ED6A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642" w:type="dxa"/>
          </w:tcPr>
          <w:p w14:paraId="5A4DE3F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2FE4B1DE" w14:textId="77777777">
        <w:trPr>
          <w:trHeight w:val="69"/>
        </w:trPr>
        <w:tc>
          <w:tcPr>
            <w:tcW w:w="1843" w:type="dxa"/>
            <w:gridSpan w:val="2"/>
          </w:tcPr>
          <w:p w14:paraId="28C36B9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潮气量（</w:t>
            </w:r>
            <w:r>
              <w:rPr>
                <w:rFonts w:ascii="Times New Roman Regular" w:hAnsi="Times New Roman Regular" w:cs="Times New Roman Regular"/>
              </w:rPr>
              <w:t>VT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14:paraId="6C03501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6 mL/kg PBW</w:t>
            </w:r>
          </w:p>
        </w:tc>
        <w:tc>
          <w:tcPr>
            <w:tcW w:w="7938" w:type="dxa"/>
            <w:gridSpan w:val="4"/>
          </w:tcPr>
          <w:p w14:paraId="5624E3E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mL/kg</w:t>
            </w:r>
          </w:p>
        </w:tc>
        <w:tc>
          <w:tcPr>
            <w:tcW w:w="642" w:type="dxa"/>
          </w:tcPr>
          <w:p w14:paraId="604771C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346CF78F" w14:textId="77777777">
        <w:trPr>
          <w:trHeight w:val="69"/>
        </w:trPr>
        <w:tc>
          <w:tcPr>
            <w:tcW w:w="1843" w:type="dxa"/>
            <w:gridSpan w:val="2"/>
          </w:tcPr>
          <w:p w14:paraId="73884B9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平台压（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Pplat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14:paraId="4EC7E32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≤ 28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7938" w:type="dxa"/>
            <w:gridSpan w:val="4"/>
          </w:tcPr>
          <w:p w14:paraId="6563059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cmH₂O</w:t>
            </w:r>
            <w:proofErr w:type="spellEnd"/>
          </w:p>
        </w:tc>
        <w:tc>
          <w:tcPr>
            <w:tcW w:w="642" w:type="dxa"/>
          </w:tcPr>
          <w:p w14:paraId="22DA86A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CEF85ED" w14:textId="77777777">
        <w:trPr>
          <w:trHeight w:val="69"/>
        </w:trPr>
        <w:tc>
          <w:tcPr>
            <w:tcW w:w="1843" w:type="dxa"/>
            <w:gridSpan w:val="2"/>
          </w:tcPr>
          <w:p w14:paraId="5361ED9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呼吸频率（</w:t>
            </w:r>
            <w:r>
              <w:rPr>
                <w:rFonts w:ascii="Times New Roman Regular" w:hAnsi="Times New Roman Regular" w:cs="Times New Roman Regular"/>
              </w:rPr>
              <w:t>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103" w:type="dxa"/>
            <w:gridSpan w:val="2"/>
          </w:tcPr>
          <w:p w14:paraId="6EE455A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28 bpm</w:t>
            </w:r>
          </w:p>
        </w:tc>
        <w:tc>
          <w:tcPr>
            <w:tcW w:w="7938" w:type="dxa"/>
            <w:gridSpan w:val="4"/>
          </w:tcPr>
          <w:p w14:paraId="48B6D06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bpm</w:t>
            </w:r>
          </w:p>
        </w:tc>
        <w:tc>
          <w:tcPr>
            <w:tcW w:w="642" w:type="dxa"/>
          </w:tcPr>
          <w:p w14:paraId="2866705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C4A6748" w14:textId="77777777">
        <w:trPr>
          <w:trHeight w:val="69"/>
        </w:trPr>
        <w:tc>
          <w:tcPr>
            <w:tcW w:w="1843" w:type="dxa"/>
            <w:gridSpan w:val="2"/>
          </w:tcPr>
          <w:p w14:paraId="0BF1BF4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14:paraId="5443A2B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70 mmHg</w:t>
            </w:r>
          </w:p>
        </w:tc>
        <w:tc>
          <w:tcPr>
            <w:tcW w:w="7938" w:type="dxa"/>
            <w:gridSpan w:val="4"/>
          </w:tcPr>
          <w:p w14:paraId="41C7235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14:paraId="0FA3DC6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4CDB252C" w14:textId="77777777">
        <w:trPr>
          <w:trHeight w:val="69"/>
        </w:trPr>
        <w:tc>
          <w:tcPr>
            <w:tcW w:w="1843" w:type="dxa"/>
            <w:gridSpan w:val="2"/>
          </w:tcPr>
          <w:p w14:paraId="6D68FA2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5103" w:type="dxa"/>
            <w:gridSpan w:val="2"/>
          </w:tcPr>
          <w:p w14:paraId="6F52024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可接受范围，无过度呼吸做功</w:t>
            </w:r>
          </w:p>
        </w:tc>
        <w:tc>
          <w:tcPr>
            <w:tcW w:w="7938" w:type="dxa"/>
            <w:gridSpan w:val="4"/>
          </w:tcPr>
          <w:p w14:paraId="382D987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₂______</w:t>
            </w:r>
          </w:p>
        </w:tc>
        <w:tc>
          <w:tcPr>
            <w:tcW w:w="642" w:type="dxa"/>
          </w:tcPr>
          <w:p w14:paraId="483FA64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083546A" w14:textId="77777777">
        <w:trPr>
          <w:trHeight w:val="69"/>
        </w:trPr>
        <w:tc>
          <w:tcPr>
            <w:tcW w:w="15526" w:type="dxa"/>
            <w:gridSpan w:val="9"/>
            <w:vAlign w:val="center"/>
          </w:tcPr>
          <w:p w14:paraId="0E2DDCF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2.3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呼吸功能评估（非插管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患者）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51E612CD" w14:textId="77777777">
        <w:trPr>
          <w:trHeight w:val="69"/>
        </w:trPr>
        <w:tc>
          <w:tcPr>
            <w:tcW w:w="1843" w:type="dxa"/>
            <w:gridSpan w:val="2"/>
          </w:tcPr>
          <w:p w14:paraId="194A281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6237" w:type="dxa"/>
            <w:gridSpan w:val="3"/>
          </w:tcPr>
          <w:p w14:paraId="4CF011E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撤机门槛</w:t>
            </w:r>
          </w:p>
        </w:tc>
        <w:tc>
          <w:tcPr>
            <w:tcW w:w="6804" w:type="dxa"/>
            <w:gridSpan w:val="3"/>
          </w:tcPr>
          <w:p w14:paraId="30EBC32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当前值</w:t>
            </w:r>
          </w:p>
        </w:tc>
        <w:tc>
          <w:tcPr>
            <w:tcW w:w="642" w:type="dxa"/>
            <w:vAlign w:val="center"/>
          </w:tcPr>
          <w:p w14:paraId="5FAB83A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✓</w:t>
            </w:r>
          </w:p>
        </w:tc>
      </w:tr>
      <w:tr w:rsidR="009052B7" w14:paraId="166AEA63" w14:textId="77777777">
        <w:trPr>
          <w:trHeight w:val="69"/>
        </w:trPr>
        <w:tc>
          <w:tcPr>
            <w:tcW w:w="1843" w:type="dxa"/>
            <w:gridSpan w:val="2"/>
          </w:tcPr>
          <w:p w14:paraId="026C35B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氧支持方式</w:t>
            </w:r>
          </w:p>
        </w:tc>
        <w:tc>
          <w:tcPr>
            <w:tcW w:w="6237" w:type="dxa"/>
            <w:gridSpan w:val="3"/>
          </w:tcPr>
          <w:p w14:paraId="0C556EE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鼻导管</w:t>
            </w:r>
            <w:r>
              <w:rPr>
                <w:rFonts w:ascii="Times New Roman Regular" w:hAnsi="Times New Roman Regular" w:cs="Times New Roman Regular"/>
              </w:rPr>
              <w:t xml:space="preserve"> ≤6 LPM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面罩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HFNC ≤40 LPM</w:t>
            </w:r>
            <w:r>
              <w:rPr>
                <w:rFonts w:ascii="Times New Roman Regular" w:hAnsi="Times New Roman Regular" w:cs="Times New Roman Regular"/>
              </w:rPr>
              <w:t>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eastAsia="等线" w:hAnsi="Times New Roman Regular" w:cs="Times New Roman Regular"/>
              </w:rPr>
              <w:t>≤</w:t>
            </w:r>
            <w:r>
              <w:rPr>
                <w:rFonts w:ascii="Times New Roman Regular" w:hAnsi="Times New Roman Regular" w:cs="Times New Roman Regular"/>
              </w:rPr>
              <w:t>0.3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804" w:type="dxa"/>
            <w:gridSpan w:val="3"/>
          </w:tcPr>
          <w:p w14:paraId="448C10A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______ LPM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______ %</w:t>
            </w:r>
          </w:p>
        </w:tc>
        <w:tc>
          <w:tcPr>
            <w:tcW w:w="642" w:type="dxa"/>
          </w:tcPr>
          <w:p w14:paraId="4C6694E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C90EB37" w14:textId="77777777">
        <w:trPr>
          <w:trHeight w:val="69"/>
        </w:trPr>
        <w:tc>
          <w:tcPr>
            <w:tcW w:w="1843" w:type="dxa"/>
            <w:gridSpan w:val="2"/>
          </w:tcPr>
          <w:p w14:paraId="1EAE9F9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6237" w:type="dxa"/>
            <w:gridSpan w:val="3"/>
          </w:tcPr>
          <w:p w14:paraId="2C2D7CE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70 mmHg</w:t>
            </w:r>
          </w:p>
        </w:tc>
        <w:tc>
          <w:tcPr>
            <w:tcW w:w="6804" w:type="dxa"/>
            <w:gridSpan w:val="3"/>
          </w:tcPr>
          <w:p w14:paraId="681EBA2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mmHg</w:t>
            </w:r>
          </w:p>
        </w:tc>
        <w:tc>
          <w:tcPr>
            <w:tcW w:w="642" w:type="dxa"/>
          </w:tcPr>
          <w:p w14:paraId="7DD9835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24132AC" w14:textId="77777777">
        <w:trPr>
          <w:trHeight w:val="69"/>
        </w:trPr>
        <w:tc>
          <w:tcPr>
            <w:tcW w:w="1843" w:type="dxa"/>
            <w:gridSpan w:val="2"/>
          </w:tcPr>
          <w:p w14:paraId="7E9C567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6237" w:type="dxa"/>
            <w:gridSpan w:val="3"/>
          </w:tcPr>
          <w:p w14:paraId="4EAD5FD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可接受范围，无过度呼吸做功</w:t>
            </w:r>
          </w:p>
        </w:tc>
        <w:tc>
          <w:tcPr>
            <w:tcW w:w="6804" w:type="dxa"/>
            <w:gridSpan w:val="3"/>
          </w:tcPr>
          <w:p w14:paraId="6C42312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pH______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₂______</w:t>
            </w:r>
          </w:p>
        </w:tc>
        <w:tc>
          <w:tcPr>
            <w:tcW w:w="642" w:type="dxa"/>
          </w:tcPr>
          <w:p w14:paraId="426405D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389828B" w14:textId="77777777">
        <w:trPr>
          <w:trHeight w:val="69"/>
        </w:trPr>
        <w:tc>
          <w:tcPr>
            <w:tcW w:w="15526" w:type="dxa"/>
            <w:gridSpan w:val="9"/>
            <w:shd w:val="clear" w:color="auto" w:fill="DAE9F7" w:themeFill="text2" w:themeFillTint="1A"/>
          </w:tcPr>
          <w:p w14:paraId="6A41A5F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如以上条件全部满足，进入第三步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撤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机</w:t>
            </w:r>
            <w:proofErr w:type="gramStart"/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试验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"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。</w:t>
            </w:r>
            <w:proofErr w:type="gramEnd"/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</w:tbl>
    <w:p w14:paraId="7D621211" w14:textId="77777777" w:rsidR="009052B7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</w:p>
    <w:p w14:paraId="365C14E1" w14:textId="77777777" w:rsidR="009052B7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患者撤机评估与操作标准化流程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599DB93" w14:textId="77777777" w:rsidR="009052B7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患者（气管插管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&amp;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非插管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清醒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7A895617" w14:textId="77777777" w:rsidR="009052B7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46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560"/>
        <w:gridCol w:w="283"/>
        <w:gridCol w:w="744"/>
        <w:gridCol w:w="957"/>
        <w:gridCol w:w="1843"/>
        <w:gridCol w:w="1559"/>
        <w:gridCol w:w="567"/>
        <w:gridCol w:w="709"/>
        <w:gridCol w:w="709"/>
        <w:gridCol w:w="708"/>
        <w:gridCol w:w="1843"/>
        <w:gridCol w:w="2103"/>
        <w:gridCol w:w="486"/>
        <w:gridCol w:w="813"/>
        <w:gridCol w:w="642"/>
      </w:tblGrid>
      <w:tr w:rsidR="009052B7" w14:paraId="1599E4F5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0CAAF58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三、撤机试验：三步渐进法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01F97AB8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4BF14539" w14:textId="72882D5A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第一步：降低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氧合支持（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FdO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下调）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中止标准：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SpO2 &lt; 88%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或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PaO2 &lt; 60 mmHg →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回到上一档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 FdO2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，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 xml:space="preserve">24h 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>后再试。</w:t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 w:rsidRP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16C99C98" w14:textId="77777777" w:rsidTr="00D136D7">
        <w:trPr>
          <w:trHeight w:val="69"/>
        </w:trPr>
        <w:tc>
          <w:tcPr>
            <w:tcW w:w="5387" w:type="dxa"/>
            <w:gridSpan w:val="5"/>
            <w:shd w:val="clear" w:color="auto" w:fill="DAE9F7" w:themeFill="text2" w:themeFillTint="1A"/>
          </w:tcPr>
          <w:p w14:paraId="5AE5A49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14:paraId="36E8BE4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14:paraId="19D79C5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14:paraId="7F951EC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052B7" w14:paraId="778D70CF" w14:textId="77777777" w:rsidTr="00D136D7">
        <w:trPr>
          <w:trHeight w:val="69"/>
        </w:trPr>
        <w:tc>
          <w:tcPr>
            <w:tcW w:w="5387" w:type="dxa"/>
            <w:gridSpan w:val="5"/>
          </w:tcPr>
          <w:p w14:paraId="4F893BF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逐步将</w:t>
            </w:r>
            <w:r>
              <w:rPr>
                <w:rFonts w:ascii="Times New Roman Regular" w:hAnsi="Times New Roman Regular" w:cs="Times New Roman Regular"/>
              </w:rPr>
              <w:t xml:space="preserve"> FdO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从当前值（</w:t>
            </w:r>
            <w:r>
              <w:rPr>
                <w:rFonts w:ascii="Times New Roman Regular" w:hAnsi="Times New Roman Regular" w:cs="Times New Roman Regular"/>
              </w:rPr>
              <w:t>____%</w:t>
            </w:r>
            <w:r>
              <w:rPr>
                <w:rFonts w:ascii="Times New Roman Regular" w:hAnsi="Times New Roman Regular" w:cs="Times New Roman Regular"/>
              </w:rPr>
              <w:t>）降至</w:t>
            </w:r>
            <w:r>
              <w:rPr>
                <w:rFonts w:ascii="Times New Roman Regular" w:hAnsi="Times New Roman Regular" w:cs="Times New Roman Regular"/>
              </w:rPr>
              <w:t xml:space="preserve"> 21%</w:t>
            </w:r>
            <w:r>
              <w:rPr>
                <w:rFonts w:ascii="Times New Roman Regular" w:hAnsi="Times New Roman Regular" w:cs="Times New Roman Regular"/>
              </w:rPr>
              <w:t>（空气）</w:t>
            </w:r>
          </w:p>
        </w:tc>
        <w:tc>
          <w:tcPr>
            <w:tcW w:w="6095" w:type="dxa"/>
            <w:gridSpan w:val="6"/>
          </w:tcPr>
          <w:p w14:paraId="5ECEA79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每次降～</w:t>
            </w:r>
            <w:r>
              <w:rPr>
                <w:rFonts w:ascii="Times New Roman Regular" w:hAnsi="Times New Roman Regular" w:cs="Times New Roman Regular"/>
              </w:rPr>
              <w:t>20%</w:t>
            </w:r>
            <w:r>
              <w:rPr>
                <w:rFonts w:ascii="Times New Roman Regular" w:hAnsi="Times New Roman Regular" w:cs="Times New Roman Regular"/>
              </w:rPr>
              <w:t>；维持</w:t>
            </w:r>
            <w:r>
              <w:rPr>
                <w:rFonts w:ascii="Times New Roman Regular" w:hAnsi="Times New Roman Regular" w:cs="Times New Roman Regular"/>
              </w:rPr>
              <w:t xml:space="preserve"> SpO</w:t>
            </w:r>
            <w:r>
              <w:rPr>
                <w:rFonts w:ascii="Times New Roman Regular" w:hAnsi="Times New Roman Regular" w:cs="Times New Roman Regular"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 xml:space="preserve"> ≥ 92%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≥ 70 mmHg</w:t>
            </w:r>
          </w:p>
        </w:tc>
        <w:tc>
          <w:tcPr>
            <w:tcW w:w="3402" w:type="dxa"/>
            <w:gridSpan w:val="3"/>
          </w:tcPr>
          <w:p w14:paraId="3900D19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开始时间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  <w:tc>
          <w:tcPr>
            <w:tcW w:w="642" w:type="dxa"/>
            <w:vAlign w:val="center"/>
          </w:tcPr>
          <w:p w14:paraId="6F7506A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5F9E82E" w14:textId="77777777" w:rsidTr="00D136D7">
        <w:trPr>
          <w:trHeight w:val="69"/>
        </w:trPr>
        <w:tc>
          <w:tcPr>
            <w:tcW w:w="5387" w:type="dxa"/>
            <w:gridSpan w:val="5"/>
          </w:tcPr>
          <w:p w14:paraId="082DB94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每次下调后</w:t>
            </w:r>
            <w:r>
              <w:rPr>
                <w:rFonts w:ascii="Times New Roman Regular" w:hAnsi="Times New Roman Regular" w:cs="Times New Roman Regular"/>
              </w:rPr>
              <w:t xml:space="preserve"> 15-30 min </w:t>
            </w:r>
            <w:r>
              <w:rPr>
                <w:rFonts w:ascii="Times New Roman Regular" w:hAnsi="Times New Roman Regular" w:cs="Times New Roman Regular"/>
              </w:rPr>
              <w:t>测血气</w:t>
            </w:r>
          </w:p>
        </w:tc>
        <w:tc>
          <w:tcPr>
            <w:tcW w:w="6095" w:type="dxa"/>
            <w:gridSpan w:val="6"/>
          </w:tcPr>
          <w:p w14:paraId="5D2A7B7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确认氧合稳定</w:t>
            </w:r>
          </w:p>
        </w:tc>
        <w:tc>
          <w:tcPr>
            <w:tcW w:w="3402" w:type="dxa"/>
            <w:gridSpan w:val="3"/>
          </w:tcPr>
          <w:p w14:paraId="41CE67E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执行</w:t>
            </w:r>
          </w:p>
        </w:tc>
        <w:tc>
          <w:tcPr>
            <w:tcW w:w="642" w:type="dxa"/>
            <w:vAlign w:val="center"/>
          </w:tcPr>
          <w:p w14:paraId="2675F30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0B0557F5" w14:textId="77777777" w:rsidTr="00D136D7">
        <w:trPr>
          <w:trHeight w:val="69"/>
        </w:trPr>
        <w:tc>
          <w:tcPr>
            <w:tcW w:w="2587" w:type="dxa"/>
            <w:gridSpan w:val="3"/>
            <w:shd w:val="clear" w:color="auto" w:fill="DAE9F7" w:themeFill="text2" w:themeFillTint="1A"/>
          </w:tcPr>
          <w:p w14:paraId="2F4CF7D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2800" w:type="dxa"/>
            <w:gridSpan w:val="2"/>
            <w:shd w:val="clear" w:color="auto" w:fill="DAE9F7" w:themeFill="text2" w:themeFillTint="1A"/>
          </w:tcPr>
          <w:p w14:paraId="36CDBA3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FdO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 xml:space="preserve">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%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0D6EB80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%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14:paraId="6B961C9C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4044" w:type="dxa"/>
            <w:gridSpan w:val="4"/>
            <w:shd w:val="clear" w:color="auto" w:fill="DAE9F7" w:themeFill="text2" w:themeFillTint="1A"/>
          </w:tcPr>
          <w:p w14:paraId="78D47E7C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9052B7" w14:paraId="22922D9C" w14:textId="77777777" w:rsidTr="00D136D7">
        <w:trPr>
          <w:trHeight w:val="69"/>
        </w:trPr>
        <w:tc>
          <w:tcPr>
            <w:tcW w:w="2587" w:type="dxa"/>
            <w:gridSpan w:val="3"/>
          </w:tcPr>
          <w:p w14:paraId="670BFDA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800" w:type="dxa"/>
            <w:gridSpan w:val="2"/>
          </w:tcPr>
          <w:p w14:paraId="52101EC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835" w:type="dxa"/>
            <w:gridSpan w:val="3"/>
          </w:tcPr>
          <w:p w14:paraId="4F7AA4D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14:paraId="2F11D9E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14:paraId="5AE1C6BD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9052B7" w14:paraId="0E117007" w14:textId="77777777" w:rsidTr="00D136D7">
        <w:trPr>
          <w:trHeight w:val="69"/>
        </w:trPr>
        <w:tc>
          <w:tcPr>
            <w:tcW w:w="2587" w:type="dxa"/>
            <w:gridSpan w:val="3"/>
          </w:tcPr>
          <w:p w14:paraId="5CEC713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14:paraId="75BF557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2835" w:type="dxa"/>
            <w:gridSpan w:val="3"/>
          </w:tcPr>
          <w:p w14:paraId="483FA3C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14:paraId="4C7BF85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14:paraId="4AF40284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859DFB1" w14:textId="77777777" w:rsidTr="00D136D7">
        <w:trPr>
          <w:trHeight w:val="69"/>
        </w:trPr>
        <w:tc>
          <w:tcPr>
            <w:tcW w:w="2587" w:type="dxa"/>
            <w:gridSpan w:val="3"/>
          </w:tcPr>
          <w:p w14:paraId="76571B8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14:paraId="06C786E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21%</w:t>
            </w:r>
          </w:p>
        </w:tc>
        <w:tc>
          <w:tcPr>
            <w:tcW w:w="2835" w:type="dxa"/>
            <w:gridSpan w:val="3"/>
          </w:tcPr>
          <w:p w14:paraId="2F8EE76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____%</w:t>
            </w:r>
          </w:p>
        </w:tc>
        <w:tc>
          <w:tcPr>
            <w:tcW w:w="3260" w:type="dxa"/>
            <w:gridSpan w:val="3"/>
          </w:tcPr>
          <w:p w14:paraId="1850C0C0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044" w:type="dxa"/>
            <w:gridSpan w:val="4"/>
          </w:tcPr>
          <w:p w14:paraId="6CFF4729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6D63244C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51D4D7AF" w14:textId="7BD081CD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第二步：降低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清除（扫气流量下调）</w:t>
            </w:r>
            <w:r w:rsidR="00D136D7">
              <w:rPr>
                <w:rFonts w:ascii="Times New Roman Regular" w:hAnsi="Times New Roman Regular" w:cs="Times New Roman Regular" w:hint="eastAsia"/>
                <w:b/>
                <w:bCs/>
              </w:rPr>
              <w:t xml:space="preserve">       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中止标准：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 pH &lt; 7.25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或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RR &gt; 35 bpm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或明显呼吸窘迫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 →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回到上一档扫气，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24h 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后再试。</w:t>
            </w:r>
            <w:r w:rsidR="00D136D7"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 w:rsid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 w:rsidR="00D136D7"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43B48CC9" w14:textId="77777777" w:rsidTr="00D136D7">
        <w:trPr>
          <w:trHeight w:val="69"/>
        </w:trPr>
        <w:tc>
          <w:tcPr>
            <w:tcW w:w="5387" w:type="dxa"/>
            <w:gridSpan w:val="5"/>
            <w:shd w:val="clear" w:color="auto" w:fill="DAE9F7" w:themeFill="text2" w:themeFillTint="1A"/>
          </w:tcPr>
          <w:p w14:paraId="0F745BA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14:paraId="7DEC68E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402" w:type="dxa"/>
            <w:gridSpan w:val="3"/>
            <w:shd w:val="clear" w:color="auto" w:fill="DAE9F7" w:themeFill="text2" w:themeFillTint="1A"/>
          </w:tcPr>
          <w:p w14:paraId="7182882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执行</w:t>
            </w:r>
          </w:p>
        </w:tc>
        <w:tc>
          <w:tcPr>
            <w:tcW w:w="642" w:type="dxa"/>
            <w:shd w:val="clear" w:color="auto" w:fill="DAE9F7" w:themeFill="text2" w:themeFillTint="1A"/>
          </w:tcPr>
          <w:p w14:paraId="37AEB07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052B7" w14:paraId="60E077B5" w14:textId="77777777" w:rsidTr="00D136D7">
        <w:trPr>
          <w:trHeight w:val="69"/>
        </w:trPr>
        <w:tc>
          <w:tcPr>
            <w:tcW w:w="5387" w:type="dxa"/>
            <w:gridSpan w:val="5"/>
          </w:tcPr>
          <w:p w14:paraId="0089E6C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逐步降低扫气流量，每次减</w:t>
            </w:r>
            <w:r>
              <w:rPr>
                <w:rFonts w:ascii="Times New Roman Regular" w:hAnsi="Times New Roman Regular" w:cs="Times New Roman Regular"/>
              </w:rPr>
              <w:t xml:space="preserve"> 0.5-1 L/min</w:t>
            </w:r>
          </w:p>
        </w:tc>
        <w:tc>
          <w:tcPr>
            <w:tcW w:w="6095" w:type="dxa"/>
            <w:gridSpan w:val="6"/>
          </w:tcPr>
          <w:p w14:paraId="4566CEA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最终降至</w:t>
            </w:r>
            <w:r>
              <w:rPr>
                <w:rFonts w:ascii="Times New Roman Regular" w:hAnsi="Times New Roman Regular" w:cs="Times New Roman Regular"/>
              </w:rPr>
              <w:t>≤1 L/min</w:t>
            </w:r>
            <w:r>
              <w:rPr>
                <w:rFonts w:ascii="Times New Roman Regular" w:hAnsi="Times New Roman Regular" w:cs="Times New Roman Regular"/>
              </w:rPr>
              <w:t>（或直接关扫气）</w:t>
            </w:r>
          </w:p>
        </w:tc>
        <w:tc>
          <w:tcPr>
            <w:tcW w:w="3402" w:type="dxa"/>
            <w:gridSpan w:val="3"/>
          </w:tcPr>
          <w:p w14:paraId="1413F57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开始时间</w:t>
            </w:r>
            <w:r>
              <w:rPr>
                <w:rFonts w:ascii="Times New Roman Regular" w:hAnsi="Times New Roman Regular" w:cs="Times New Roman Regular"/>
              </w:rPr>
              <w:t xml:space="preserve"> ____:____</w:t>
            </w:r>
          </w:p>
        </w:tc>
        <w:tc>
          <w:tcPr>
            <w:tcW w:w="642" w:type="dxa"/>
            <w:vAlign w:val="center"/>
          </w:tcPr>
          <w:p w14:paraId="5CBD2FD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7DCA15B" w14:textId="77777777" w:rsidTr="00D136D7">
        <w:trPr>
          <w:trHeight w:val="69"/>
        </w:trPr>
        <w:tc>
          <w:tcPr>
            <w:tcW w:w="5387" w:type="dxa"/>
            <w:gridSpan w:val="5"/>
          </w:tcPr>
          <w:p w14:paraId="1E5D549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每次调整后</w:t>
            </w:r>
            <w:r>
              <w:rPr>
                <w:rFonts w:ascii="Times New Roman Regular" w:hAnsi="Times New Roman Regular" w:cs="Times New Roman Regular"/>
              </w:rPr>
              <w:t xml:space="preserve"> 30 min </w:t>
            </w:r>
            <w:r>
              <w:rPr>
                <w:rFonts w:ascii="Times New Roman Regular" w:hAnsi="Times New Roman Regular" w:cs="Times New Roman Regular"/>
              </w:rPr>
              <w:t>测血气</w:t>
            </w:r>
          </w:p>
        </w:tc>
        <w:tc>
          <w:tcPr>
            <w:tcW w:w="6095" w:type="dxa"/>
            <w:gridSpan w:val="6"/>
          </w:tcPr>
          <w:p w14:paraId="7D82E5A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和</w:t>
            </w:r>
            <w:r>
              <w:rPr>
                <w:rFonts w:ascii="Times New Roman Regular" w:hAnsi="Times New Roman Regular" w:cs="Times New Roman Regular"/>
              </w:rPr>
              <w:t xml:space="preserve"> pH</w:t>
            </w:r>
            <w:r>
              <w:rPr>
                <w:rFonts w:ascii="Times New Roman Regular" w:hAnsi="Times New Roman Regular" w:cs="Times New Roman Regular"/>
              </w:rPr>
              <w:t>可接受，无呼吸急促</w:t>
            </w:r>
          </w:p>
        </w:tc>
        <w:tc>
          <w:tcPr>
            <w:tcW w:w="3402" w:type="dxa"/>
            <w:gridSpan w:val="3"/>
          </w:tcPr>
          <w:p w14:paraId="21B1AF8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执行</w:t>
            </w:r>
          </w:p>
        </w:tc>
        <w:tc>
          <w:tcPr>
            <w:tcW w:w="642" w:type="dxa"/>
            <w:vAlign w:val="center"/>
          </w:tcPr>
          <w:p w14:paraId="38A7C92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E624B72" w14:textId="77777777" w:rsidTr="00552ADE">
        <w:trPr>
          <w:trHeight w:val="69"/>
        </w:trPr>
        <w:tc>
          <w:tcPr>
            <w:tcW w:w="2587" w:type="dxa"/>
            <w:gridSpan w:val="3"/>
            <w:shd w:val="clear" w:color="auto" w:fill="DAE9F7" w:themeFill="text2" w:themeFillTint="1A"/>
          </w:tcPr>
          <w:p w14:paraId="0626DEC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步骤</w:t>
            </w:r>
          </w:p>
        </w:tc>
        <w:tc>
          <w:tcPr>
            <w:tcW w:w="2800" w:type="dxa"/>
            <w:gridSpan w:val="2"/>
            <w:shd w:val="clear" w:color="auto" w:fill="DAE9F7" w:themeFill="text2" w:themeFillTint="1A"/>
          </w:tcPr>
          <w:p w14:paraId="1C3D2D0C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扫气流量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L/min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14:paraId="71F5D40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PaCO</w:t>
            </w:r>
            <w:r>
              <w:rPr>
                <w:rFonts w:ascii="Times New Roman Regular" w:hAnsi="Times New Roman Regular" w:cs="Times New Roman Regular"/>
                <w:b/>
                <w:bCs/>
                <w:vertAlign w:val="subscript"/>
              </w:rPr>
              <w:t>2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mmHg</w:t>
            </w:r>
          </w:p>
        </w:tc>
        <w:tc>
          <w:tcPr>
            <w:tcW w:w="3260" w:type="dxa"/>
            <w:gridSpan w:val="3"/>
            <w:shd w:val="clear" w:color="auto" w:fill="DAE9F7" w:themeFill="text2" w:themeFillTint="1A"/>
          </w:tcPr>
          <w:p w14:paraId="7ED463B0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pH</w:t>
            </w:r>
          </w:p>
        </w:tc>
        <w:tc>
          <w:tcPr>
            <w:tcW w:w="2103" w:type="dxa"/>
            <w:shd w:val="clear" w:color="auto" w:fill="DAE9F7" w:themeFill="text2" w:themeFillTint="1A"/>
          </w:tcPr>
          <w:p w14:paraId="3501520C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RR bpm</w:t>
            </w:r>
          </w:p>
        </w:tc>
        <w:tc>
          <w:tcPr>
            <w:tcW w:w="1941" w:type="dxa"/>
            <w:gridSpan w:val="3"/>
            <w:shd w:val="clear" w:color="auto" w:fill="DAE9F7" w:themeFill="text2" w:themeFillTint="1A"/>
          </w:tcPr>
          <w:p w14:paraId="0EB55A9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达标？</w:t>
            </w:r>
          </w:p>
        </w:tc>
      </w:tr>
      <w:tr w:rsidR="009052B7" w14:paraId="0B0CB6AC" w14:textId="77777777" w:rsidTr="00552ADE">
        <w:trPr>
          <w:trHeight w:val="69"/>
        </w:trPr>
        <w:tc>
          <w:tcPr>
            <w:tcW w:w="2587" w:type="dxa"/>
            <w:gridSpan w:val="3"/>
          </w:tcPr>
          <w:p w14:paraId="7BF52B6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基线</w:t>
            </w:r>
          </w:p>
        </w:tc>
        <w:tc>
          <w:tcPr>
            <w:tcW w:w="2800" w:type="dxa"/>
            <w:gridSpan w:val="2"/>
          </w:tcPr>
          <w:p w14:paraId="078F0A3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3"/>
          </w:tcPr>
          <w:p w14:paraId="1587231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14:paraId="7C59032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7DDB40B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5F4F94C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9052B7" w14:paraId="4B369E9B" w14:textId="77777777" w:rsidTr="00552ADE">
        <w:trPr>
          <w:trHeight w:val="69"/>
        </w:trPr>
        <w:tc>
          <w:tcPr>
            <w:tcW w:w="2587" w:type="dxa"/>
            <w:gridSpan w:val="3"/>
          </w:tcPr>
          <w:p w14:paraId="01C8A66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14:paraId="09A5511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835" w:type="dxa"/>
            <w:gridSpan w:val="3"/>
          </w:tcPr>
          <w:p w14:paraId="26244FE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14:paraId="5A1AF188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56B0D31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589E47D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32C5E1E9" w14:textId="77777777" w:rsidTr="00552ADE">
        <w:trPr>
          <w:trHeight w:val="69"/>
        </w:trPr>
        <w:tc>
          <w:tcPr>
            <w:tcW w:w="2587" w:type="dxa"/>
            <w:gridSpan w:val="3"/>
          </w:tcPr>
          <w:p w14:paraId="762F10D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降</w:t>
            </w:r>
            <w:r>
              <w:rPr>
                <w:rFonts w:ascii="Times New Roman Regular" w:hAnsi="Times New Roman Regular" w:cs="Times New Roman Regular"/>
              </w:rPr>
              <w:t xml:space="preserve"> 3 </w:t>
            </w:r>
            <w:r>
              <w:rPr>
                <w:rFonts w:ascii="Times New Roman Regular" w:hAnsi="Times New Roman Regular" w:cs="Times New Roman Regular"/>
              </w:rPr>
              <w:t>次</w:t>
            </w:r>
          </w:p>
        </w:tc>
        <w:tc>
          <w:tcPr>
            <w:tcW w:w="2800" w:type="dxa"/>
            <w:gridSpan w:val="2"/>
          </w:tcPr>
          <w:p w14:paraId="06A55B4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≤1</w:t>
            </w:r>
          </w:p>
        </w:tc>
        <w:tc>
          <w:tcPr>
            <w:tcW w:w="2835" w:type="dxa"/>
            <w:gridSpan w:val="3"/>
          </w:tcPr>
          <w:p w14:paraId="10AC5B2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3260" w:type="dxa"/>
            <w:gridSpan w:val="3"/>
          </w:tcPr>
          <w:p w14:paraId="3F31101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58438CBC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327AF99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305B0FE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002A54D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第三步：扫气挑战（撤机终极测试）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  <w:t xml:space="preserve">      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目的：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完全关闭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气体交换功能，观察患者能否仅靠自身肺独立维持氧合和通气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2A5DA060" w14:textId="77777777" w:rsidTr="00D136D7">
        <w:trPr>
          <w:trHeight w:val="69"/>
        </w:trPr>
        <w:tc>
          <w:tcPr>
            <w:tcW w:w="5387" w:type="dxa"/>
            <w:gridSpan w:val="5"/>
            <w:shd w:val="clear" w:color="auto" w:fill="DAE9F7" w:themeFill="text2" w:themeFillTint="1A"/>
          </w:tcPr>
          <w:p w14:paraId="3C63E7E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</w:t>
            </w:r>
          </w:p>
        </w:tc>
        <w:tc>
          <w:tcPr>
            <w:tcW w:w="6095" w:type="dxa"/>
            <w:gridSpan w:val="6"/>
            <w:shd w:val="clear" w:color="auto" w:fill="DAE9F7" w:themeFill="text2" w:themeFillTint="1A"/>
          </w:tcPr>
          <w:p w14:paraId="5FC452D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方法</w:t>
            </w:r>
          </w:p>
        </w:tc>
        <w:tc>
          <w:tcPr>
            <w:tcW w:w="4044" w:type="dxa"/>
            <w:gridSpan w:val="4"/>
            <w:shd w:val="clear" w:color="auto" w:fill="DAE9F7" w:themeFill="text2" w:themeFillTint="1A"/>
          </w:tcPr>
          <w:p w14:paraId="09AC199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</w:tr>
      <w:tr w:rsidR="009052B7" w14:paraId="0FD92C73" w14:textId="77777777" w:rsidTr="00D136D7">
        <w:trPr>
          <w:trHeight w:val="69"/>
        </w:trPr>
        <w:tc>
          <w:tcPr>
            <w:tcW w:w="5387" w:type="dxa"/>
            <w:gridSpan w:val="5"/>
          </w:tcPr>
          <w:p w14:paraId="64DE4E6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扫气完全关闭（维持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血流转，防血栓）</w:t>
            </w:r>
          </w:p>
        </w:tc>
        <w:tc>
          <w:tcPr>
            <w:tcW w:w="6095" w:type="dxa"/>
            <w:gridSpan w:val="6"/>
          </w:tcPr>
          <w:p w14:paraId="3F72A2D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FdO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₂=21%</w:t>
            </w:r>
            <w:r>
              <w:rPr>
                <w:rFonts w:ascii="Times New Roman Regular" w:hAnsi="Times New Roman Regular" w:cs="Times New Roman Regular"/>
              </w:rPr>
              <w:t>，扫气</w:t>
            </w:r>
            <w:r>
              <w:rPr>
                <w:rFonts w:ascii="Times New Roman Regular" w:hAnsi="Times New Roman Regular" w:cs="Times New Roman Regular"/>
              </w:rPr>
              <w:t>=0 L/min</w:t>
            </w:r>
          </w:p>
        </w:tc>
        <w:tc>
          <w:tcPr>
            <w:tcW w:w="4044" w:type="dxa"/>
            <w:gridSpan w:val="4"/>
          </w:tcPr>
          <w:p w14:paraId="2BDE727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____:____ </w:t>
            </w:r>
            <w:r>
              <w:rPr>
                <w:rFonts w:ascii="Times New Roman Regular" w:hAnsi="Times New Roman Regular" w:cs="Times New Roman Regular"/>
              </w:rPr>
              <w:t>开始</w:t>
            </w:r>
          </w:p>
        </w:tc>
      </w:tr>
      <w:tr w:rsidR="009052B7" w14:paraId="33EEC954" w14:textId="77777777" w:rsidTr="00D136D7">
        <w:trPr>
          <w:trHeight w:val="69"/>
        </w:trPr>
        <w:tc>
          <w:tcPr>
            <w:tcW w:w="1843" w:type="dxa"/>
            <w:gridSpan w:val="2"/>
            <w:shd w:val="clear" w:color="auto" w:fill="DAE9F7" w:themeFill="text2" w:themeFillTint="1A"/>
          </w:tcPr>
          <w:p w14:paraId="336D1F2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监测时刻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C502B8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SpO₂ %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2AA29B28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RR bpm</w:t>
            </w:r>
          </w:p>
        </w:tc>
        <w:tc>
          <w:tcPr>
            <w:tcW w:w="2126" w:type="dxa"/>
            <w:gridSpan w:val="2"/>
            <w:shd w:val="clear" w:color="auto" w:fill="DAE9F7" w:themeFill="text2" w:themeFillTint="1A"/>
          </w:tcPr>
          <w:p w14:paraId="3B27218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spellStart"/>
            <w:r>
              <w:rPr>
                <w:rFonts w:ascii="Times New Roman Regular" w:hAnsi="Times New Roman Regular" w:cs="Times New Roman Regular"/>
                <w:b/>
                <w:bCs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  <w:b/>
                <w:bCs/>
              </w:rPr>
              <w:t>₂ mmHg</w:t>
            </w:r>
          </w:p>
        </w:tc>
        <w:tc>
          <w:tcPr>
            <w:tcW w:w="2126" w:type="dxa"/>
            <w:gridSpan w:val="3"/>
            <w:shd w:val="clear" w:color="auto" w:fill="DAE9F7" w:themeFill="text2" w:themeFillTint="1A"/>
          </w:tcPr>
          <w:p w14:paraId="673E034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spellStart"/>
            <w:r>
              <w:rPr>
                <w:rFonts w:ascii="Times New Roman Regular" w:hAnsi="Times New Roman Regular" w:cs="Times New Roman Regular"/>
                <w:b/>
                <w:bCs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  <w:b/>
                <w:bCs/>
              </w:rPr>
              <w:t>₂ mmHg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511055F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pH</w:t>
            </w:r>
          </w:p>
        </w:tc>
        <w:tc>
          <w:tcPr>
            <w:tcW w:w="2103" w:type="dxa"/>
            <w:shd w:val="clear" w:color="auto" w:fill="DAE9F7" w:themeFill="text2" w:themeFillTint="1A"/>
          </w:tcPr>
          <w:p w14:paraId="7ABFC8A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HR bpm</w:t>
            </w:r>
          </w:p>
        </w:tc>
        <w:tc>
          <w:tcPr>
            <w:tcW w:w="1941" w:type="dxa"/>
            <w:gridSpan w:val="3"/>
            <w:shd w:val="clear" w:color="auto" w:fill="DAE9F7" w:themeFill="text2" w:themeFillTint="1A"/>
          </w:tcPr>
          <w:p w14:paraId="2A810D7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MAP mmHg</w:t>
            </w:r>
          </w:p>
        </w:tc>
      </w:tr>
      <w:tr w:rsidR="009052B7" w14:paraId="76AE4DC9" w14:textId="77777777" w:rsidTr="00D136D7">
        <w:trPr>
          <w:trHeight w:val="69"/>
        </w:trPr>
        <w:tc>
          <w:tcPr>
            <w:tcW w:w="1843" w:type="dxa"/>
            <w:gridSpan w:val="2"/>
          </w:tcPr>
          <w:p w14:paraId="6AAE6458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0 min</w:t>
            </w:r>
          </w:p>
        </w:tc>
        <w:tc>
          <w:tcPr>
            <w:tcW w:w="1701" w:type="dxa"/>
            <w:gridSpan w:val="2"/>
          </w:tcPr>
          <w:p w14:paraId="3F4C731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72E7FB2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14:paraId="489A805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14:paraId="6A3AC24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6B3CFA5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1D5D74F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255CDD9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14:paraId="0FBF4FB3" w14:textId="77777777" w:rsidTr="00D136D7">
        <w:trPr>
          <w:trHeight w:val="69"/>
        </w:trPr>
        <w:tc>
          <w:tcPr>
            <w:tcW w:w="1843" w:type="dxa"/>
            <w:gridSpan w:val="2"/>
          </w:tcPr>
          <w:p w14:paraId="17EB06F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30 min</w:t>
            </w:r>
          </w:p>
        </w:tc>
        <w:tc>
          <w:tcPr>
            <w:tcW w:w="1701" w:type="dxa"/>
            <w:gridSpan w:val="2"/>
          </w:tcPr>
          <w:p w14:paraId="2E77F23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4A9363A5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14:paraId="136297F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126" w:type="dxa"/>
            <w:gridSpan w:val="3"/>
          </w:tcPr>
          <w:p w14:paraId="486CD59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1843" w:type="dxa"/>
          </w:tcPr>
          <w:p w14:paraId="1249F8A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103" w:type="dxa"/>
          </w:tcPr>
          <w:p w14:paraId="3AD5553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253224E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14:paraId="5D740048" w14:textId="77777777" w:rsidTr="00D136D7">
        <w:trPr>
          <w:trHeight w:val="69"/>
        </w:trPr>
        <w:tc>
          <w:tcPr>
            <w:tcW w:w="1843" w:type="dxa"/>
            <w:gridSpan w:val="2"/>
          </w:tcPr>
          <w:p w14:paraId="396130F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1 h</w:t>
            </w:r>
          </w:p>
        </w:tc>
        <w:tc>
          <w:tcPr>
            <w:tcW w:w="1701" w:type="dxa"/>
            <w:gridSpan w:val="2"/>
          </w:tcPr>
          <w:p w14:paraId="60A02A4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7B82C89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14:paraId="63576C0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14:paraId="2BD7401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7BC2E1D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7E5EB80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12C6533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14:paraId="27F0A605" w14:textId="77777777" w:rsidTr="00D136D7">
        <w:trPr>
          <w:trHeight w:val="69"/>
        </w:trPr>
        <w:tc>
          <w:tcPr>
            <w:tcW w:w="1843" w:type="dxa"/>
            <w:gridSpan w:val="2"/>
          </w:tcPr>
          <w:p w14:paraId="56469B4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扫气关</w:t>
            </w:r>
            <w:r>
              <w:rPr>
                <w:rFonts w:ascii="Times New Roman Regular" w:hAnsi="Times New Roman Regular" w:cs="Times New Roman Regular"/>
              </w:rPr>
              <w:t xml:space="preserve"> ___ h</w:t>
            </w:r>
          </w:p>
        </w:tc>
        <w:tc>
          <w:tcPr>
            <w:tcW w:w="1701" w:type="dxa"/>
            <w:gridSpan w:val="2"/>
          </w:tcPr>
          <w:p w14:paraId="6DC02079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7EAAC3C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2"/>
          </w:tcPr>
          <w:p w14:paraId="7826ADC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26" w:type="dxa"/>
            <w:gridSpan w:val="3"/>
          </w:tcPr>
          <w:p w14:paraId="7EE63D9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843" w:type="dxa"/>
          </w:tcPr>
          <w:p w14:paraId="61D63CB2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2103" w:type="dxa"/>
          </w:tcPr>
          <w:p w14:paraId="72E36D5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941" w:type="dxa"/>
            <w:gridSpan w:val="3"/>
          </w:tcPr>
          <w:p w14:paraId="19E6023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14:paraId="4FA9BF1D" w14:textId="77777777">
        <w:trPr>
          <w:trHeight w:val="69"/>
        </w:trPr>
        <w:tc>
          <w:tcPr>
            <w:tcW w:w="15526" w:type="dxa"/>
            <w:gridSpan w:val="15"/>
            <w:shd w:val="clear" w:color="auto" w:fill="DAE9F7" w:themeFill="text2" w:themeFillTint="1A"/>
          </w:tcPr>
          <w:p w14:paraId="561DC8B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扫气挑战通过标准（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&gt;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全部达标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 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扫气挑战通过，可准备拔管）</w:t>
            </w:r>
          </w:p>
        </w:tc>
      </w:tr>
      <w:tr w:rsidR="009052B7" w14:paraId="65D87A93" w14:textId="77777777" w:rsidTr="00552ADE">
        <w:trPr>
          <w:trHeight w:val="69"/>
        </w:trPr>
        <w:tc>
          <w:tcPr>
            <w:tcW w:w="1560" w:type="dxa"/>
          </w:tcPr>
          <w:p w14:paraId="3E15A2F0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3827" w:type="dxa"/>
            <w:gridSpan w:val="4"/>
          </w:tcPr>
          <w:p w14:paraId="5F189E2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559" w:type="dxa"/>
          </w:tcPr>
          <w:p w14:paraId="4E779375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  <w:tc>
          <w:tcPr>
            <w:tcW w:w="1985" w:type="dxa"/>
            <w:gridSpan w:val="3"/>
          </w:tcPr>
          <w:p w14:paraId="5C60DB2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标准</w:t>
            </w:r>
          </w:p>
        </w:tc>
        <w:tc>
          <w:tcPr>
            <w:tcW w:w="5140" w:type="dxa"/>
            <w:gridSpan w:val="4"/>
          </w:tcPr>
          <w:p w14:paraId="0AC527D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455" w:type="dxa"/>
            <w:gridSpan w:val="2"/>
          </w:tcPr>
          <w:p w14:paraId="48970CF2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是否达标</w:t>
            </w:r>
          </w:p>
        </w:tc>
      </w:tr>
      <w:tr w:rsidR="009052B7" w14:paraId="7703E1A2" w14:textId="77777777" w:rsidTr="00552ADE">
        <w:trPr>
          <w:trHeight w:val="69"/>
        </w:trPr>
        <w:tc>
          <w:tcPr>
            <w:tcW w:w="1560" w:type="dxa"/>
          </w:tcPr>
          <w:p w14:paraId="3CE3515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SpO₂</w:t>
            </w:r>
          </w:p>
        </w:tc>
        <w:tc>
          <w:tcPr>
            <w:tcW w:w="3827" w:type="dxa"/>
            <w:gridSpan w:val="4"/>
          </w:tcPr>
          <w:p w14:paraId="77B52F3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≥92%</w:t>
            </w:r>
            <w:r>
              <w:rPr>
                <w:rFonts w:ascii="Times New Roman Regular" w:hAnsi="Times New Roman Regular" w:cs="Times New Roman Regular"/>
              </w:rPr>
              <w:t>（气管插管）</w:t>
            </w:r>
            <w:r>
              <w:rPr>
                <w:rFonts w:ascii="Times New Roman Regular" w:hAnsi="Times New Roman Regular" w:cs="Times New Roman Regular"/>
              </w:rPr>
              <w:t>/≥90%</w:t>
            </w:r>
            <w:r>
              <w:rPr>
                <w:rFonts w:ascii="Times New Roman Regular" w:hAnsi="Times New Roman Regular" w:cs="Times New Roman Regular"/>
              </w:rPr>
              <w:t>（非插管）</w:t>
            </w:r>
          </w:p>
        </w:tc>
        <w:tc>
          <w:tcPr>
            <w:tcW w:w="1559" w:type="dxa"/>
          </w:tcPr>
          <w:p w14:paraId="7CE0D699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14:paraId="58959D6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RR</w:t>
            </w:r>
          </w:p>
        </w:tc>
        <w:tc>
          <w:tcPr>
            <w:tcW w:w="5140" w:type="dxa"/>
            <w:gridSpan w:val="4"/>
          </w:tcPr>
          <w:p w14:paraId="7EC42898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28 bpm</w:t>
            </w:r>
            <w:r>
              <w:rPr>
                <w:rFonts w:ascii="Times New Roman Regular" w:hAnsi="Times New Roman Regular" w:cs="Times New Roman Regular"/>
              </w:rPr>
              <w:t>，无呼吸窘迫</w:t>
            </w:r>
          </w:p>
        </w:tc>
        <w:tc>
          <w:tcPr>
            <w:tcW w:w="1455" w:type="dxa"/>
            <w:gridSpan w:val="2"/>
          </w:tcPr>
          <w:p w14:paraId="4656478E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D572D79" w14:textId="77777777" w:rsidTr="00552ADE">
        <w:trPr>
          <w:trHeight w:val="69"/>
        </w:trPr>
        <w:tc>
          <w:tcPr>
            <w:tcW w:w="1560" w:type="dxa"/>
          </w:tcPr>
          <w:p w14:paraId="6AF3F5E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827" w:type="dxa"/>
            <w:gridSpan w:val="4"/>
          </w:tcPr>
          <w:p w14:paraId="2C2D175A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≥70mmHg</w:t>
            </w:r>
          </w:p>
        </w:tc>
        <w:tc>
          <w:tcPr>
            <w:tcW w:w="1559" w:type="dxa"/>
          </w:tcPr>
          <w:p w14:paraId="58E5A459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14:paraId="7CDEBD3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HR</w:t>
            </w:r>
          </w:p>
        </w:tc>
        <w:tc>
          <w:tcPr>
            <w:tcW w:w="5140" w:type="dxa"/>
            <w:gridSpan w:val="4"/>
          </w:tcPr>
          <w:p w14:paraId="080D49B0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较基线波动</w:t>
            </w:r>
            <w:r>
              <w:rPr>
                <w:rFonts w:ascii="Times New Roman Regular" w:hAnsi="Times New Roman Regular" w:cs="Times New Roman Regular"/>
              </w:rPr>
              <w:t xml:space="preserve"> &lt; 20%</w:t>
            </w:r>
          </w:p>
        </w:tc>
        <w:tc>
          <w:tcPr>
            <w:tcW w:w="1455" w:type="dxa"/>
            <w:gridSpan w:val="2"/>
          </w:tcPr>
          <w:p w14:paraId="00D097AB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CCBE92B" w14:textId="77777777" w:rsidTr="00552ADE">
        <w:trPr>
          <w:trHeight w:val="69"/>
        </w:trPr>
        <w:tc>
          <w:tcPr>
            <w:tcW w:w="1560" w:type="dxa"/>
          </w:tcPr>
          <w:p w14:paraId="74785731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</w:t>
            </w:r>
          </w:p>
        </w:tc>
        <w:tc>
          <w:tcPr>
            <w:tcW w:w="3827" w:type="dxa"/>
            <w:gridSpan w:val="4"/>
          </w:tcPr>
          <w:p w14:paraId="47B5EF1B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≥7.35</w:t>
            </w:r>
            <w:r>
              <w:rPr>
                <w:rFonts w:ascii="Times New Roman Regular" w:hAnsi="Times New Roman Regular" w:cs="Times New Roman Regular"/>
              </w:rPr>
              <w:t>（或临床可接受）</w:t>
            </w:r>
          </w:p>
        </w:tc>
        <w:tc>
          <w:tcPr>
            <w:tcW w:w="1559" w:type="dxa"/>
          </w:tcPr>
          <w:p w14:paraId="29A2C5D6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1985" w:type="dxa"/>
            <w:gridSpan w:val="3"/>
          </w:tcPr>
          <w:p w14:paraId="648C733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5140" w:type="dxa"/>
            <w:gridSpan w:val="4"/>
          </w:tcPr>
          <w:p w14:paraId="7B2CE1F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稳定，</w:t>
            </w:r>
            <w:r>
              <w:rPr>
                <w:rFonts w:ascii="Times New Roman Regular" w:hAnsi="Times New Roman Regular" w:cs="Times New Roman Regular"/>
              </w:rPr>
              <w:t>≥ 65 mmHg</w:t>
            </w:r>
          </w:p>
        </w:tc>
        <w:tc>
          <w:tcPr>
            <w:tcW w:w="1455" w:type="dxa"/>
            <w:gridSpan w:val="2"/>
          </w:tcPr>
          <w:p w14:paraId="03E5AA89" w14:textId="77777777" w:rsidR="009052B7" w:rsidRDefault="00000000" w:rsidP="00552AD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14:paraId="55BCCE38" w14:textId="7D7A9EB4" w:rsidR="009052B7" w:rsidRDefault="00000000" w:rsidP="009B05DA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46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3686"/>
        <w:gridCol w:w="3685"/>
        <w:gridCol w:w="1276"/>
        <w:gridCol w:w="3119"/>
        <w:gridCol w:w="2551"/>
        <w:gridCol w:w="1209"/>
      </w:tblGrid>
      <w:tr w:rsidR="009052B7" w14:paraId="00A3C5AC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66846857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四、拔管决策与操作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143C191E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25E318D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拔管前确认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21F7A380" w14:textId="77777777">
        <w:trPr>
          <w:trHeight w:val="69"/>
        </w:trPr>
        <w:tc>
          <w:tcPr>
            <w:tcW w:w="7371" w:type="dxa"/>
            <w:gridSpan w:val="2"/>
            <w:shd w:val="clear" w:color="auto" w:fill="DAE9F7" w:themeFill="text2" w:themeFillTint="1A"/>
          </w:tcPr>
          <w:p w14:paraId="609C574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确认项</w:t>
            </w:r>
          </w:p>
        </w:tc>
        <w:tc>
          <w:tcPr>
            <w:tcW w:w="6946" w:type="dxa"/>
            <w:gridSpan w:val="3"/>
            <w:shd w:val="clear" w:color="auto" w:fill="DAE9F7" w:themeFill="text2" w:themeFillTint="1A"/>
          </w:tcPr>
          <w:p w14:paraId="68CDD41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1209" w:type="dxa"/>
            <w:shd w:val="clear" w:color="auto" w:fill="DAE9F7" w:themeFill="text2" w:themeFillTint="1A"/>
          </w:tcPr>
          <w:p w14:paraId="3B4D5D0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052B7" w14:paraId="437ED3E5" w14:textId="77777777">
        <w:trPr>
          <w:trHeight w:val="69"/>
        </w:trPr>
        <w:tc>
          <w:tcPr>
            <w:tcW w:w="7371" w:type="dxa"/>
            <w:gridSpan w:val="2"/>
          </w:tcPr>
          <w:p w14:paraId="34482EE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扫气挑战通过（持续</w:t>
            </w:r>
            <w:r>
              <w:rPr>
                <w:rFonts w:ascii="Times New Roman Regular" w:hAnsi="Times New Roman Regular" w:cs="Times New Roman Regular"/>
              </w:rPr>
              <w:t xml:space="preserve"> ≥2h </w:t>
            </w:r>
            <w:r>
              <w:rPr>
                <w:rFonts w:ascii="Times New Roman Regular" w:hAnsi="Times New Roman Regular" w:cs="Times New Roman Regular"/>
              </w:rPr>
              <w:t>稳定）</w:t>
            </w:r>
          </w:p>
        </w:tc>
        <w:tc>
          <w:tcPr>
            <w:tcW w:w="6946" w:type="dxa"/>
            <w:gridSpan w:val="3"/>
          </w:tcPr>
          <w:p w14:paraId="503D3A99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14:paraId="57FDED2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3832A41" w14:textId="77777777">
        <w:trPr>
          <w:trHeight w:val="69"/>
        </w:trPr>
        <w:tc>
          <w:tcPr>
            <w:tcW w:w="7371" w:type="dxa"/>
            <w:gridSpan w:val="2"/>
          </w:tcPr>
          <w:p w14:paraId="7393C7E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血流维持</w:t>
            </w:r>
            <w:r>
              <w:rPr>
                <w:rFonts w:ascii="Times New Roman Regular" w:hAnsi="Times New Roman Regular" w:cs="Times New Roman Regular"/>
              </w:rPr>
              <w:t xml:space="preserve"> ≥1.0 L/min</w:t>
            </w:r>
            <w:r>
              <w:rPr>
                <w:rFonts w:ascii="Times New Roman Regular" w:hAnsi="Times New Roman Regular" w:cs="Times New Roman Regular"/>
              </w:rPr>
              <w:t>（防止插管血栓）</w:t>
            </w:r>
          </w:p>
        </w:tc>
        <w:tc>
          <w:tcPr>
            <w:tcW w:w="6946" w:type="dxa"/>
            <w:gridSpan w:val="3"/>
          </w:tcPr>
          <w:p w14:paraId="0769400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当前流量</w:t>
            </w: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1209" w:type="dxa"/>
          </w:tcPr>
          <w:p w14:paraId="6BCA85F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89B92C1" w14:textId="77777777">
        <w:trPr>
          <w:trHeight w:val="69"/>
        </w:trPr>
        <w:tc>
          <w:tcPr>
            <w:tcW w:w="7371" w:type="dxa"/>
            <w:gridSpan w:val="2"/>
          </w:tcPr>
          <w:p w14:paraId="69F8D67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凝血状态可接受（</w:t>
            </w:r>
            <w:r>
              <w:rPr>
                <w:rFonts w:ascii="Times New Roman Regular" w:hAnsi="Times New Roman Regular" w:cs="Times New Roman Regular"/>
              </w:rPr>
              <w:t>PLT&gt;50 ×10⁹/L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FIB&gt;1.5 g/L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946" w:type="dxa"/>
            <w:gridSpan w:val="3"/>
          </w:tcPr>
          <w:p w14:paraId="0A480DF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PLT____ FIB____</w:t>
            </w:r>
          </w:p>
        </w:tc>
        <w:tc>
          <w:tcPr>
            <w:tcW w:w="1209" w:type="dxa"/>
          </w:tcPr>
          <w:p w14:paraId="094D615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84834E3" w14:textId="77777777">
        <w:trPr>
          <w:trHeight w:val="69"/>
        </w:trPr>
        <w:tc>
          <w:tcPr>
            <w:tcW w:w="7371" w:type="dxa"/>
            <w:gridSpan w:val="2"/>
          </w:tcPr>
          <w:p w14:paraId="0359DBA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抗体筛查已送检（备严重出血时）</w:t>
            </w:r>
          </w:p>
        </w:tc>
        <w:tc>
          <w:tcPr>
            <w:tcW w:w="6946" w:type="dxa"/>
            <w:gridSpan w:val="3"/>
          </w:tcPr>
          <w:p w14:paraId="294C0137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14:paraId="63D75E4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1E1CA895" w14:textId="77777777">
        <w:trPr>
          <w:trHeight w:val="69"/>
        </w:trPr>
        <w:tc>
          <w:tcPr>
            <w:tcW w:w="7371" w:type="dxa"/>
            <w:gridSpan w:val="2"/>
          </w:tcPr>
          <w:p w14:paraId="6521CEA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拔管者已通知到位（外科</w:t>
            </w:r>
            <w:r>
              <w:rPr>
                <w:rFonts w:ascii="Times New Roman Regular" w:hAnsi="Times New Roman Regular" w:cs="Times New Roman Regular"/>
              </w:rPr>
              <w:t xml:space="preserve">/ICU </w:t>
            </w:r>
            <w:r>
              <w:rPr>
                <w:rFonts w:ascii="Times New Roman Regular" w:hAnsi="Times New Roman Regular" w:cs="Times New Roman Regular"/>
              </w:rPr>
              <w:t>医师）</w:t>
            </w:r>
          </w:p>
        </w:tc>
        <w:tc>
          <w:tcPr>
            <w:tcW w:w="6946" w:type="dxa"/>
            <w:gridSpan w:val="3"/>
          </w:tcPr>
          <w:p w14:paraId="5D0246AB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09" w:type="dxa"/>
          </w:tcPr>
          <w:p w14:paraId="3B5DF21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13B3EC7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4C7C224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4.2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拔管前准备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475464D8" w14:textId="77777777">
        <w:trPr>
          <w:trHeight w:val="69"/>
        </w:trPr>
        <w:tc>
          <w:tcPr>
            <w:tcW w:w="7371" w:type="dxa"/>
            <w:gridSpan w:val="2"/>
          </w:tcPr>
          <w:p w14:paraId="68E43B5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1276" w:type="dxa"/>
          </w:tcPr>
          <w:p w14:paraId="16C5A41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  <w:tc>
          <w:tcPr>
            <w:tcW w:w="5670" w:type="dxa"/>
            <w:gridSpan w:val="2"/>
          </w:tcPr>
          <w:p w14:paraId="3735E41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操作内容</w:t>
            </w:r>
          </w:p>
        </w:tc>
        <w:tc>
          <w:tcPr>
            <w:tcW w:w="1209" w:type="dxa"/>
            <w:vAlign w:val="center"/>
          </w:tcPr>
          <w:p w14:paraId="297D4F3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✓</w:t>
            </w:r>
          </w:p>
        </w:tc>
      </w:tr>
      <w:tr w:rsidR="009052B7" w14:paraId="70E03DE6" w14:textId="77777777">
        <w:trPr>
          <w:trHeight w:val="69"/>
        </w:trPr>
        <w:tc>
          <w:tcPr>
            <w:tcW w:w="7371" w:type="dxa"/>
            <w:gridSpan w:val="2"/>
          </w:tcPr>
          <w:p w14:paraId="0BAD7BF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拔管前至少停肝素</w:t>
            </w:r>
            <w:r>
              <w:rPr>
                <w:rFonts w:ascii="Times New Roman Regular" w:hAnsi="Times New Roman Regular" w:cs="Times New Roman Regular"/>
              </w:rPr>
              <w:t xml:space="preserve"> 1 </w:t>
            </w:r>
            <w:r>
              <w:rPr>
                <w:rFonts w:ascii="Times New Roman Regular" w:hAnsi="Times New Roman Regular" w:cs="Times New Roman Regular"/>
              </w:rPr>
              <w:t>小时（</w:t>
            </w:r>
            <w:r>
              <w:rPr>
                <w:rFonts w:ascii="Times New Roman Regular" w:hAnsi="Times New Roman Regular" w:cs="Times New Roman Regular"/>
              </w:rPr>
              <w:t xml:space="preserve">ACT </w:t>
            </w:r>
            <w:r>
              <w:rPr>
                <w:rFonts w:ascii="Times New Roman Regular" w:hAnsi="Times New Roman Regular" w:cs="Times New Roman Regular"/>
              </w:rPr>
              <w:t>建议</w:t>
            </w:r>
            <w:r>
              <w:rPr>
                <w:rFonts w:ascii="Times New Roman Regular" w:hAnsi="Times New Roman Regular" w:cs="Times New Roman Regular"/>
              </w:rPr>
              <w:t xml:space="preserve"> &lt; 150 s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</w:tcPr>
          <w:p w14:paraId="1979E09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0" w:type="dxa"/>
            <w:gridSpan w:val="2"/>
          </w:tcPr>
          <w:p w14:paraId="73A8DDB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股静脉插管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取平卧位</w:t>
            </w:r>
          </w:p>
        </w:tc>
        <w:tc>
          <w:tcPr>
            <w:tcW w:w="1209" w:type="dxa"/>
          </w:tcPr>
          <w:p w14:paraId="304F64F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5508C5D4" w14:textId="77777777">
        <w:trPr>
          <w:trHeight w:val="69"/>
        </w:trPr>
        <w:tc>
          <w:tcPr>
            <w:tcW w:w="7371" w:type="dxa"/>
            <w:gridSpan w:val="2"/>
          </w:tcPr>
          <w:p w14:paraId="65B3A44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颈静脉插管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取</w:t>
            </w:r>
            <w:r>
              <w:rPr>
                <w:rFonts w:ascii="Times New Roman Regular" w:hAnsi="Times New Roman Regular" w:cs="Times New Roman Regular"/>
              </w:rPr>
              <w:t xml:space="preserve">Trendelenburg </w:t>
            </w:r>
            <w:r>
              <w:rPr>
                <w:rFonts w:ascii="Times New Roman Regular" w:hAnsi="Times New Roman Regular" w:cs="Times New Roman Regular"/>
              </w:rPr>
              <w:t>体位（头低脚高</w:t>
            </w:r>
            <w:r>
              <w:rPr>
                <w:rFonts w:ascii="Times New Roman Regular" w:hAnsi="Times New Roman Regular" w:cs="Times New Roman Regular"/>
              </w:rPr>
              <w:t xml:space="preserve"> 15-20°</w:t>
            </w:r>
            <w:r>
              <w:rPr>
                <w:rFonts w:ascii="Times New Roman Regular" w:hAnsi="Times New Roman Regular" w:cs="Times New Roman Regular"/>
              </w:rPr>
              <w:t>，防空气栓塞）</w:t>
            </w:r>
          </w:p>
        </w:tc>
        <w:tc>
          <w:tcPr>
            <w:tcW w:w="1276" w:type="dxa"/>
          </w:tcPr>
          <w:p w14:paraId="37B21E3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  <w:tc>
          <w:tcPr>
            <w:tcW w:w="5670" w:type="dxa"/>
            <w:gridSpan w:val="2"/>
          </w:tcPr>
          <w:p w14:paraId="473E2FC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转速降至</w:t>
            </w:r>
            <w:r>
              <w:rPr>
                <w:rFonts w:ascii="Times New Roman Regular" w:hAnsi="Times New Roman Regular" w:cs="Times New Roman Regular"/>
              </w:rPr>
              <w:t>500 RP</w:t>
            </w:r>
            <w:r>
              <w:rPr>
                <w:rFonts w:ascii="Times New Roman Regular" w:hAnsi="Times New Roman Regular" w:cs="Times New Roman Regular"/>
              </w:rPr>
              <w:t>，夹闭动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</w:p>
        </w:tc>
        <w:tc>
          <w:tcPr>
            <w:tcW w:w="1209" w:type="dxa"/>
          </w:tcPr>
          <w:p w14:paraId="37BC7CB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70315957" w14:textId="77777777">
        <w:trPr>
          <w:trHeight w:val="69"/>
        </w:trPr>
        <w:tc>
          <w:tcPr>
            <w:tcW w:w="7371" w:type="dxa"/>
            <w:gridSpan w:val="2"/>
          </w:tcPr>
          <w:p w14:paraId="4C9A37F2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276" w:type="dxa"/>
          </w:tcPr>
          <w:p w14:paraId="53612843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2"/>
          </w:tcPr>
          <w:p w14:paraId="51527B0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关闭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主机</w:t>
            </w:r>
          </w:p>
        </w:tc>
        <w:tc>
          <w:tcPr>
            <w:tcW w:w="1209" w:type="dxa"/>
          </w:tcPr>
          <w:p w14:paraId="644618C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9052B7" w14:paraId="3B4BB577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303D50A6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五、拔管后监测与超声评估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7F446B19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627D62CE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 xml:space="preserve">5.1 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拔管后即刻评估（拔管操作完成后立即做）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1B69288F" w14:textId="77777777">
        <w:trPr>
          <w:trHeight w:val="69"/>
        </w:trPr>
        <w:tc>
          <w:tcPr>
            <w:tcW w:w="3686" w:type="dxa"/>
          </w:tcPr>
          <w:p w14:paraId="7ECD9E5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评估项</w:t>
            </w:r>
          </w:p>
        </w:tc>
        <w:tc>
          <w:tcPr>
            <w:tcW w:w="3685" w:type="dxa"/>
          </w:tcPr>
          <w:p w14:paraId="3141081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工具</w:t>
            </w:r>
          </w:p>
        </w:tc>
        <w:tc>
          <w:tcPr>
            <w:tcW w:w="4395" w:type="dxa"/>
            <w:gridSpan w:val="2"/>
          </w:tcPr>
          <w:p w14:paraId="26DF232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</w:t>
            </w:r>
          </w:p>
        </w:tc>
        <w:tc>
          <w:tcPr>
            <w:tcW w:w="3760" w:type="dxa"/>
            <w:gridSpan w:val="2"/>
          </w:tcPr>
          <w:p w14:paraId="59548B1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14:paraId="624E6FB8" w14:textId="77777777">
        <w:trPr>
          <w:trHeight w:val="69"/>
        </w:trPr>
        <w:tc>
          <w:tcPr>
            <w:tcW w:w="3686" w:type="dxa"/>
          </w:tcPr>
          <w:p w14:paraId="2C45ADB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685" w:type="dxa"/>
          </w:tcPr>
          <w:p w14:paraId="082564E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触诊</w:t>
            </w:r>
          </w:p>
        </w:tc>
        <w:tc>
          <w:tcPr>
            <w:tcW w:w="4395" w:type="dxa"/>
            <w:gridSpan w:val="2"/>
          </w:tcPr>
          <w:p w14:paraId="1D9CA03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无活动性出血、无明显血肿</w:t>
            </w:r>
          </w:p>
        </w:tc>
        <w:tc>
          <w:tcPr>
            <w:tcW w:w="3760" w:type="dxa"/>
            <w:gridSpan w:val="2"/>
          </w:tcPr>
          <w:p w14:paraId="1CBB8E4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渗血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</w:tr>
      <w:tr w:rsidR="009052B7" w14:paraId="1FA721C8" w14:textId="77777777">
        <w:trPr>
          <w:trHeight w:val="69"/>
        </w:trPr>
        <w:tc>
          <w:tcPr>
            <w:tcW w:w="3686" w:type="dxa"/>
          </w:tcPr>
          <w:p w14:paraId="7620C09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</w:p>
        </w:tc>
        <w:tc>
          <w:tcPr>
            <w:tcW w:w="3685" w:type="dxa"/>
          </w:tcPr>
          <w:p w14:paraId="6188ECB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监护仪</w:t>
            </w:r>
          </w:p>
        </w:tc>
        <w:tc>
          <w:tcPr>
            <w:tcW w:w="4395" w:type="dxa"/>
            <w:gridSpan w:val="2"/>
          </w:tcPr>
          <w:p w14:paraId="5CED371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 ≥ 65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SpO₂ </w:t>
            </w: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 xml:space="preserve"> 92%</w:t>
            </w:r>
            <w:r>
              <w:rPr>
                <w:rFonts w:ascii="Times New Roman Regular" w:hAnsi="Times New Roman Regular" w:cs="Times New Roman Regular"/>
              </w:rPr>
              <w:t>、</w:t>
            </w:r>
            <w:r>
              <w:rPr>
                <w:rFonts w:ascii="Times New Roman Regular" w:hAnsi="Times New Roman Regular" w:cs="Times New Roman Regular"/>
              </w:rPr>
              <w:t xml:space="preserve">HR </w:t>
            </w:r>
            <w:r>
              <w:rPr>
                <w:rFonts w:ascii="Times New Roman Regular" w:hAnsi="Times New Roman Regular" w:cs="Times New Roman Regular"/>
              </w:rPr>
              <w:t>稳定</w:t>
            </w:r>
          </w:p>
        </w:tc>
        <w:tc>
          <w:tcPr>
            <w:tcW w:w="3760" w:type="dxa"/>
            <w:gridSpan w:val="2"/>
          </w:tcPr>
          <w:p w14:paraId="1368343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MAP____ SpO₂____ HR____</w:t>
            </w:r>
          </w:p>
        </w:tc>
      </w:tr>
      <w:tr w:rsidR="009052B7" w14:paraId="091DC4AE" w14:textId="77777777">
        <w:trPr>
          <w:trHeight w:val="69"/>
        </w:trPr>
        <w:tc>
          <w:tcPr>
            <w:tcW w:w="3686" w:type="dxa"/>
          </w:tcPr>
          <w:p w14:paraId="69C7B14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呼吸状态</w:t>
            </w:r>
          </w:p>
        </w:tc>
        <w:tc>
          <w:tcPr>
            <w:tcW w:w="3685" w:type="dxa"/>
          </w:tcPr>
          <w:p w14:paraId="2CE9A0E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视诊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呼吸机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监护</w:t>
            </w:r>
          </w:p>
        </w:tc>
        <w:tc>
          <w:tcPr>
            <w:tcW w:w="4395" w:type="dxa"/>
            <w:gridSpan w:val="2"/>
          </w:tcPr>
          <w:p w14:paraId="19CF88A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无呼吸窘迫、</w:t>
            </w:r>
            <w:r>
              <w:rPr>
                <w:rFonts w:ascii="Times New Roman Regular" w:hAnsi="Times New Roman Regular" w:cs="Times New Roman Regular"/>
              </w:rPr>
              <w:t>RR ≤ 28</w:t>
            </w:r>
          </w:p>
        </w:tc>
        <w:tc>
          <w:tcPr>
            <w:tcW w:w="3760" w:type="dxa"/>
            <w:gridSpan w:val="2"/>
          </w:tcPr>
          <w:p w14:paraId="49BA3F5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RR____ □ </w:t>
            </w:r>
            <w:r>
              <w:rPr>
                <w:rFonts w:ascii="Times New Roman Regular" w:hAnsi="Times New Roman Regular" w:cs="Times New Roman Regular"/>
              </w:rPr>
              <w:t>平稳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窘迫</w:t>
            </w:r>
          </w:p>
        </w:tc>
      </w:tr>
      <w:tr w:rsidR="009052B7" w14:paraId="183DFD68" w14:textId="77777777">
        <w:trPr>
          <w:trHeight w:val="69"/>
        </w:trPr>
        <w:tc>
          <w:tcPr>
            <w:tcW w:w="15526" w:type="dxa"/>
            <w:gridSpan w:val="6"/>
            <w:shd w:val="clear" w:color="auto" w:fill="DAE9F7" w:themeFill="text2" w:themeFillTint="1A"/>
          </w:tcPr>
          <w:p w14:paraId="560EFE48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拔管后结构化监测与超声计划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504C8AD9" w14:textId="77777777">
        <w:trPr>
          <w:trHeight w:val="69"/>
        </w:trPr>
        <w:tc>
          <w:tcPr>
            <w:tcW w:w="3686" w:type="dxa"/>
          </w:tcPr>
          <w:p w14:paraId="1D2F2BD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3685" w:type="dxa"/>
          </w:tcPr>
          <w:p w14:paraId="35B0AAC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临床监测</w:t>
            </w:r>
          </w:p>
        </w:tc>
        <w:tc>
          <w:tcPr>
            <w:tcW w:w="4395" w:type="dxa"/>
            <w:gridSpan w:val="2"/>
          </w:tcPr>
          <w:p w14:paraId="55942A1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超声评估</w:t>
            </w:r>
          </w:p>
        </w:tc>
        <w:tc>
          <w:tcPr>
            <w:tcW w:w="3760" w:type="dxa"/>
            <w:gridSpan w:val="2"/>
          </w:tcPr>
          <w:p w14:paraId="301FD57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9052B7" w14:paraId="74805E04" w14:textId="77777777">
        <w:trPr>
          <w:trHeight w:val="69"/>
        </w:trPr>
        <w:tc>
          <w:tcPr>
            <w:tcW w:w="3686" w:type="dxa"/>
          </w:tcPr>
          <w:p w14:paraId="23777A2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</w:t>
            </w:r>
            <w:r>
              <w:rPr>
                <w:rFonts w:ascii="Times New Roman Regular" w:hAnsi="Times New Roman Regular" w:cs="Times New Roman Regular"/>
              </w:rPr>
              <w:t xml:space="preserve"> 2h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q30min</w:t>
            </w:r>
          </w:p>
        </w:tc>
        <w:tc>
          <w:tcPr>
            <w:tcW w:w="3685" w:type="dxa"/>
          </w:tcPr>
          <w:p w14:paraId="3996036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穿刺点渗血</w:t>
            </w:r>
          </w:p>
        </w:tc>
        <w:tc>
          <w:tcPr>
            <w:tcW w:w="4395" w:type="dxa"/>
            <w:gridSpan w:val="2"/>
          </w:tcPr>
          <w:p w14:paraId="4B0D936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无需超声（除非异常出血）</w:t>
            </w:r>
          </w:p>
        </w:tc>
        <w:tc>
          <w:tcPr>
            <w:tcW w:w="3760" w:type="dxa"/>
            <w:gridSpan w:val="2"/>
          </w:tcPr>
          <w:p w14:paraId="62DDDD5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穿刺点出血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最关键</w:t>
            </w:r>
          </w:p>
        </w:tc>
      </w:tr>
      <w:tr w:rsidR="009052B7" w14:paraId="0A228566" w14:textId="77777777">
        <w:trPr>
          <w:trHeight w:val="69"/>
        </w:trPr>
        <w:tc>
          <w:tcPr>
            <w:tcW w:w="3686" w:type="dxa"/>
          </w:tcPr>
          <w:p w14:paraId="7BA3A76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2-6h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3685" w:type="dxa"/>
          </w:tcPr>
          <w:p w14:paraId="50590BA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SpO₂ + ABG</w:t>
            </w:r>
          </w:p>
        </w:tc>
        <w:tc>
          <w:tcPr>
            <w:tcW w:w="4395" w:type="dxa"/>
            <w:gridSpan w:val="2"/>
          </w:tcPr>
          <w:p w14:paraId="0321EB2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如怀疑气胸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肺滑动征</w:t>
            </w:r>
            <w:r>
              <w:rPr>
                <w:rFonts w:ascii="Times New Roman Regular" w:hAnsi="Times New Roman Regular" w:cs="Times New Roman Regular"/>
              </w:rPr>
              <w:t>+POCUS</w:t>
            </w:r>
          </w:p>
        </w:tc>
        <w:tc>
          <w:tcPr>
            <w:tcW w:w="3760" w:type="dxa"/>
            <w:gridSpan w:val="2"/>
          </w:tcPr>
          <w:p w14:paraId="474701F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颈内静脉拔管后气胸风险</w:t>
            </w:r>
          </w:p>
        </w:tc>
      </w:tr>
      <w:tr w:rsidR="009052B7" w14:paraId="1D36B8AE" w14:textId="77777777">
        <w:trPr>
          <w:trHeight w:val="69"/>
        </w:trPr>
        <w:tc>
          <w:tcPr>
            <w:tcW w:w="3686" w:type="dxa"/>
          </w:tcPr>
          <w:p w14:paraId="6964546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6-24h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q4h</w:t>
            </w:r>
          </w:p>
        </w:tc>
        <w:tc>
          <w:tcPr>
            <w:tcW w:w="3685" w:type="dxa"/>
          </w:tcPr>
          <w:p w14:paraId="4907A02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凝血</w:t>
            </w:r>
            <w:r>
              <w:rPr>
                <w:rFonts w:ascii="Times New Roman Regular" w:hAnsi="Times New Roman Regular" w:cs="Times New Roman Regular"/>
              </w:rPr>
              <w:t xml:space="preserve"> + Hb</w:t>
            </w:r>
          </w:p>
        </w:tc>
        <w:tc>
          <w:tcPr>
            <w:tcW w:w="4395" w:type="dxa"/>
            <w:gridSpan w:val="2"/>
          </w:tcPr>
          <w:p w14:paraId="4498E29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3760" w:type="dxa"/>
            <w:gridSpan w:val="2"/>
          </w:tcPr>
          <w:p w14:paraId="3839D1E9" w14:textId="77777777" w:rsidR="009052B7" w:rsidRDefault="009052B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9052B7" w14:paraId="57F66BE5" w14:textId="77777777">
        <w:trPr>
          <w:trHeight w:val="69"/>
        </w:trPr>
        <w:tc>
          <w:tcPr>
            <w:tcW w:w="3686" w:type="dxa"/>
          </w:tcPr>
          <w:p w14:paraId="5757A74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24h</w:t>
            </w:r>
            <w:r>
              <w:rPr>
                <w:rFonts w:ascii="Times New Roman Regular" w:hAnsi="Times New Roman Regular" w:cs="Times New Roman Regular"/>
              </w:rPr>
              <w:t>（关键节点）</w:t>
            </w:r>
          </w:p>
        </w:tc>
        <w:tc>
          <w:tcPr>
            <w:tcW w:w="3685" w:type="dxa"/>
          </w:tcPr>
          <w:p w14:paraId="58BA28B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4395" w:type="dxa"/>
            <w:gridSpan w:val="2"/>
          </w:tcPr>
          <w:p w14:paraId="78B9A67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5.3</w:t>
            </w:r>
          </w:p>
        </w:tc>
        <w:tc>
          <w:tcPr>
            <w:tcW w:w="3760" w:type="dxa"/>
            <w:gridSpan w:val="2"/>
          </w:tcPr>
          <w:p w14:paraId="0534DC5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必做</w:t>
            </w:r>
            <w:r>
              <w:rPr>
                <w:rFonts w:ascii="Times New Roman Regular" w:hAnsi="Times New Roman Regular" w:cs="Times New Roman Regular"/>
              </w:rPr>
              <w:t>——</w:t>
            </w:r>
            <w:r>
              <w:rPr>
                <w:rFonts w:ascii="Times New Roman Regular" w:hAnsi="Times New Roman Regular" w:cs="Times New Roman Regular"/>
              </w:rPr>
              <w:t>不能跳过</w:t>
            </w:r>
          </w:p>
        </w:tc>
      </w:tr>
      <w:tr w:rsidR="009052B7" w14:paraId="43D26E31" w14:textId="77777777">
        <w:trPr>
          <w:trHeight w:val="69"/>
        </w:trPr>
        <w:tc>
          <w:tcPr>
            <w:tcW w:w="3686" w:type="dxa"/>
          </w:tcPr>
          <w:p w14:paraId="23960C0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48-72h</w:t>
            </w:r>
          </w:p>
        </w:tc>
        <w:tc>
          <w:tcPr>
            <w:tcW w:w="3685" w:type="dxa"/>
          </w:tcPr>
          <w:p w14:paraId="4E59431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临床评估</w:t>
            </w:r>
          </w:p>
        </w:tc>
        <w:tc>
          <w:tcPr>
            <w:tcW w:w="4395" w:type="dxa"/>
            <w:gridSpan w:val="2"/>
          </w:tcPr>
          <w:p w14:paraId="516F803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必要时血管超声</w:t>
            </w:r>
          </w:p>
        </w:tc>
        <w:tc>
          <w:tcPr>
            <w:tcW w:w="3760" w:type="dxa"/>
            <w:gridSpan w:val="2"/>
          </w:tcPr>
          <w:p w14:paraId="3D96233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见下方</w:t>
            </w:r>
            <w:r>
              <w:rPr>
                <w:rFonts w:ascii="Times New Roman Regular" w:hAnsi="Times New Roman Regular" w:cs="Times New Roman Regular"/>
              </w:rPr>
              <w:t xml:space="preserve"> 5.4</w:t>
            </w:r>
          </w:p>
        </w:tc>
      </w:tr>
    </w:tbl>
    <w:p w14:paraId="224789C8" w14:textId="77777777" w:rsidR="009B05DA" w:rsidRDefault="009B05DA" w:rsidP="009B05DA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适用对象：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患者（气管插管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&amp;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非插管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清醒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30C870F3" w14:textId="77777777" w:rsidR="009B05DA" w:rsidRDefault="009B05DA" w:rsidP="009B05DA">
      <w:pPr>
        <w:rPr>
          <w:rFonts w:ascii="Times New Roman Regular" w:hAnsi="Times New Roman Regular" w:cs="Times New Roman Regular" w:hint="eastAsia"/>
          <w:b/>
          <w:bCs/>
          <w:color w:val="215E99" w:themeColor="text2" w:themeTint="BF"/>
          <w:sz w:val="28"/>
          <w:szCs w:val="28"/>
        </w:rPr>
      </w:pPr>
    </w:p>
    <w:p w14:paraId="7ADA2CE2" w14:textId="706A1585" w:rsidR="009052B7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46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撤机流程（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526" w:type="dxa"/>
        <w:tblInd w:w="-5" w:type="dxa"/>
        <w:tblLook w:val="04A0" w:firstRow="1" w:lastRow="0" w:firstColumn="1" w:lastColumn="0" w:noHBand="0" w:noVBand="1"/>
      </w:tblPr>
      <w:tblGrid>
        <w:gridCol w:w="1985"/>
        <w:gridCol w:w="567"/>
        <w:gridCol w:w="1417"/>
        <w:gridCol w:w="851"/>
        <w:gridCol w:w="2410"/>
        <w:gridCol w:w="1842"/>
        <w:gridCol w:w="1418"/>
        <w:gridCol w:w="567"/>
        <w:gridCol w:w="2126"/>
        <w:gridCol w:w="2343"/>
      </w:tblGrid>
      <w:tr w:rsidR="009052B7" w14:paraId="039BE32D" w14:textId="77777777">
        <w:trPr>
          <w:trHeight w:val="69"/>
        </w:trPr>
        <w:tc>
          <w:tcPr>
            <w:tcW w:w="15526" w:type="dxa"/>
            <w:gridSpan w:val="10"/>
            <w:shd w:val="clear" w:color="auto" w:fill="DAE9F7" w:themeFill="text2" w:themeFillTint="1A"/>
          </w:tcPr>
          <w:p w14:paraId="05575D1D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超声评估（必做）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0FFE22BC" w14:textId="77777777" w:rsidTr="006D02F4">
        <w:trPr>
          <w:trHeight w:val="120"/>
        </w:trPr>
        <w:tc>
          <w:tcPr>
            <w:tcW w:w="1985" w:type="dxa"/>
            <w:shd w:val="clear" w:color="auto" w:fill="DAE9F7" w:themeFill="text2" w:themeFillTint="1A"/>
            <w:vAlign w:val="center"/>
          </w:tcPr>
          <w:p w14:paraId="0E66ED5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  <w:vAlign w:val="center"/>
          </w:tcPr>
          <w:p w14:paraId="1DAB309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探头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切面</w:t>
            </w:r>
          </w:p>
        </w:tc>
        <w:tc>
          <w:tcPr>
            <w:tcW w:w="2410" w:type="dxa"/>
            <w:shd w:val="clear" w:color="auto" w:fill="DAE9F7" w:themeFill="text2" w:themeFillTint="1A"/>
            <w:vAlign w:val="center"/>
          </w:tcPr>
          <w:p w14:paraId="4B72F2F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正常目标</w:t>
            </w:r>
          </w:p>
        </w:tc>
        <w:tc>
          <w:tcPr>
            <w:tcW w:w="5953" w:type="dxa"/>
            <w:gridSpan w:val="4"/>
            <w:shd w:val="clear" w:color="auto" w:fill="DAE9F7" w:themeFill="text2" w:themeFillTint="1A"/>
            <w:vAlign w:val="center"/>
          </w:tcPr>
          <w:p w14:paraId="13E06BE4" w14:textId="77777777" w:rsidR="009052B7" w:rsidRDefault="00000000" w:rsidP="006D02F4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  <w:tc>
          <w:tcPr>
            <w:tcW w:w="2343" w:type="dxa"/>
            <w:shd w:val="clear" w:color="auto" w:fill="DAE9F7" w:themeFill="text2" w:themeFillTint="1A"/>
            <w:vAlign w:val="center"/>
          </w:tcPr>
          <w:p w14:paraId="2397C21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14:paraId="01B901E3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3873E1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穿刺侧深静脉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股静脉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颈内静脉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64E11B74" w14:textId="77777777" w:rsidR="006D02F4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  <w:p w14:paraId="1666EB1A" w14:textId="46AC8E6F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多普勒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55614F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管腔通畅、可压闭、血流充盈好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5270383A" w14:textId="209674BB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DVT(</w:t>
            </w:r>
            <w:r>
              <w:rPr>
                <w:rFonts w:ascii="Times New Roman Regular" w:hAnsi="Times New Roman Regular" w:cs="Times New Roman Regular"/>
              </w:rPr>
              <w:t>不可压闭、无血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流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评估抗凝启动时机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通常拔管后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启动治疗性抗凝）；如颈内静脉血栓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警惕静脉窦血栓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3629EEC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DVT</w:t>
            </w:r>
          </w:p>
        </w:tc>
      </w:tr>
      <w:tr w:rsidR="009052B7" w14:paraId="4619797D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18A158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穿刺点假性动脉瘤</w:t>
            </w:r>
            <w:r>
              <w:rPr>
                <w:rFonts w:ascii="Times New Roman Regular" w:hAnsi="Times New Roman Regular" w:cs="Times New Roman Regular"/>
              </w:rPr>
              <w:t>/AVF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动脉穿刺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1969323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线阵探头，</w:t>
            </w:r>
            <w:r>
              <w:rPr>
                <w:rFonts w:ascii="Times New Roman Regular" w:hAnsi="Times New Roman Regular" w:cs="Times New Roman Regular"/>
              </w:rPr>
              <w:t>B+</w:t>
            </w:r>
            <w:r>
              <w:rPr>
                <w:rFonts w:ascii="Times New Roman Regular" w:hAnsi="Times New Roman Regular" w:cs="Times New Roman Regular"/>
              </w:rPr>
              <w:t>彩色多普勒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3B7513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无搏动性液区、无异常分流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5AB3E63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小者加压包扎，大者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血管外科；</w:t>
            </w:r>
            <w:r>
              <w:rPr>
                <w:rFonts w:ascii="Times New Roman Regular" w:hAnsi="Times New Roman Regular" w:cs="Times New Roman Regular"/>
              </w:rPr>
              <w:t>AVF→</w:t>
            </w:r>
            <w:r>
              <w:rPr>
                <w:rFonts w:ascii="Times New Roman Regular" w:hAnsi="Times New Roman Regular" w:cs="Times New Roman Regular"/>
              </w:rPr>
              <w:t>加压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429415E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正常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 xml:space="preserve"> □ AVF</w:t>
            </w:r>
          </w:p>
        </w:tc>
      </w:tr>
      <w:tr w:rsidR="009052B7" w14:paraId="0ED8DA57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A56953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46A6380A" w14:textId="7E474382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凸阵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相控阵，双侧</w:t>
            </w:r>
            <w:r>
              <w:rPr>
                <w:rFonts w:ascii="Times New Roman Regular" w:hAnsi="Times New Roman Regular" w:cs="Times New Roman Regular"/>
              </w:rPr>
              <w:t>6-12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1C0BD2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与拔管前比较：</w:t>
            </w: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线增多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线减少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实变缩小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0A25AC75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实变增多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新发实变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痰堵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纤支镜吸痰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肺复张；</w:t>
            </w:r>
            <w:r>
              <w:rPr>
                <w:rFonts w:ascii="Times New Roman Regular" w:hAnsi="Times New Roman Regular" w:cs="Times New Roman Regular"/>
              </w:rPr>
              <w:t>B</w:t>
            </w:r>
            <w:r>
              <w:rPr>
                <w:rFonts w:ascii="Times New Roman Regular" w:hAnsi="Times New Roman Regular" w:cs="Times New Roman Regular"/>
              </w:rPr>
              <w:t>线骤增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心衰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利尿；肺滑动消失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引流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6255C0F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  <w:r>
              <w:rPr>
                <w:rFonts w:ascii="Times New Roman Regular" w:hAnsi="Times New Roman Regular" w:cs="Times New Roman Regular"/>
              </w:rPr>
              <w:t>/B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区</w:t>
            </w:r>
          </w:p>
        </w:tc>
      </w:tr>
      <w:tr w:rsidR="009052B7" w14:paraId="3E97C8C5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03CF2D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胸腔积液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2D3C83D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凸阵探头，双侧背侧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59A73E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无或少量（</w:t>
            </w:r>
            <w:r>
              <w:rPr>
                <w:rFonts w:ascii="Times New Roman Regular" w:hAnsi="Times New Roman Regular" w:cs="Times New Roman Regular"/>
              </w:rPr>
              <w:t>&lt;20mm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115CF92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新发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增多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评估引流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36CF024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少量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中量</w:t>
            </w:r>
          </w:p>
        </w:tc>
      </w:tr>
      <w:tr w:rsidR="009052B7" w14:paraId="6CF7023F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FFDF90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心功能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主要排除新发右心衰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2D470B4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相控阵，心尖四腔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988BA87" w14:textId="6A849169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TAPSE≥17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mm·RV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S'≥9.5cm/s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正常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2D6879B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TAPSE&lt;14/RV S'&lt;9.5/RV</w:t>
            </w:r>
            <w:r>
              <w:rPr>
                <w:rFonts w:ascii="Times New Roman Regular" w:hAnsi="Times New Roman Regular" w:cs="Times New Roman Regular"/>
              </w:rPr>
              <w:t>扩大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评估是否因撤机后肺循环阻力升高致右心衰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1C11ABC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TAPSE____mm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· RV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S'____cm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/s</w:t>
            </w:r>
          </w:p>
        </w:tc>
      </w:tr>
      <w:tr w:rsidR="009052B7" w14:paraId="500BF7FC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B1E23B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RA/RV </w:t>
            </w:r>
            <w:r>
              <w:rPr>
                <w:rFonts w:ascii="Times New Roman Regular" w:hAnsi="Times New Roman Regular" w:cs="Times New Roman Regular"/>
              </w:rPr>
              <w:t>血栓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2E4E2FC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相控阵，心尖四腔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剑突下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088BB38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无心腔内血栓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7272C111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检出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心内科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心脏外科会诊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抗凝评估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37659B84" w14:textId="77777777" w:rsidR="009052B7" w:rsidRDefault="00000000">
            <w:pPr>
              <w:tabs>
                <w:tab w:val="left" w:pos="481"/>
              </w:tabs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ab/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9052B7" w14:paraId="277724DD" w14:textId="77777777" w:rsidTr="006D02F4">
        <w:trPr>
          <w:trHeight w:val="120"/>
        </w:trPr>
        <w:tc>
          <w:tcPr>
            <w:tcW w:w="1985" w:type="dxa"/>
            <w:shd w:val="clear" w:color="auto" w:fill="FFFFFF" w:themeFill="background1"/>
            <w:vAlign w:val="center"/>
          </w:tcPr>
          <w:p w14:paraId="76356100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右向左分流</w:t>
            </w:r>
          </w:p>
        </w:tc>
        <w:tc>
          <w:tcPr>
            <w:tcW w:w="2835" w:type="dxa"/>
            <w:gridSpan w:val="3"/>
            <w:shd w:val="clear" w:color="auto" w:fill="FFFFFF" w:themeFill="background1"/>
            <w:vAlign w:val="center"/>
          </w:tcPr>
          <w:p w14:paraId="78D730C3" w14:textId="771902E1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 w:hint="eastAsia"/>
              </w:rPr>
            </w:pPr>
            <w:r>
              <w:rPr>
                <w:rFonts w:ascii="Times New Roman Regular" w:hAnsi="Times New Roman Regular" w:cs="Times New Roman Regular"/>
              </w:rPr>
              <w:t>心尖四腔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声学造影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72769B1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无分流</w:t>
            </w:r>
          </w:p>
        </w:tc>
        <w:tc>
          <w:tcPr>
            <w:tcW w:w="5953" w:type="dxa"/>
            <w:gridSpan w:val="4"/>
            <w:shd w:val="clear" w:color="auto" w:fill="FFFFFF" w:themeFill="background1"/>
            <w:vAlign w:val="center"/>
          </w:tcPr>
          <w:p w14:paraId="4B2934CC" w14:textId="540CC3D5" w:rsidR="009052B7" w:rsidRDefault="00000000" w:rsidP="006D02F4">
            <w:pPr>
              <w:tabs>
                <w:tab w:val="left" w:pos="4212"/>
              </w:tabs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检出</w:t>
            </w:r>
            <w:proofErr w:type="gramStart"/>
            <w:r w:rsidR="006D02F4">
              <w:rPr>
                <w:rFonts w:ascii="Times New Roman Regular" w:hAnsi="Times New Roman Regular" w:cs="Times New Roman Regular" w:hint="eastAsia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卵圆孔未闭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房缺</w:t>
            </w:r>
            <w:r w:rsidR="006D02F4">
              <w:rPr>
                <w:rFonts w:ascii="Times New Roman Regular" w:hAnsi="Times New Roman Regular" w:cs="Times New Roman Regular" w:hint="eastAsia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反复撤机失败原因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多学科评估</w:t>
            </w:r>
          </w:p>
        </w:tc>
        <w:tc>
          <w:tcPr>
            <w:tcW w:w="2343" w:type="dxa"/>
            <w:shd w:val="clear" w:color="auto" w:fill="FFFFFF" w:themeFill="background1"/>
            <w:vAlign w:val="center"/>
          </w:tcPr>
          <w:p w14:paraId="06DB55C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有</w:t>
            </w:r>
          </w:p>
        </w:tc>
      </w:tr>
      <w:tr w:rsidR="009052B7" w14:paraId="1975132A" w14:textId="77777777">
        <w:trPr>
          <w:trHeight w:val="120"/>
        </w:trPr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14:paraId="20CDFD24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超声随访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5AE06957" w14:textId="77777777">
        <w:trPr>
          <w:trHeight w:val="120"/>
        </w:trPr>
        <w:tc>
          <w:tcPr>
            <w:tcW w:w="3969" w:type="dxa"/>
            <w:gridSpan w:val="3"/>
            <w:shd w:val="clear" w:color="auto" w:fill="DAE9F7" w:themeFill="text2" w:themeFillTint="1A"/>
          </w:tcPr>
          <w:p w14:paraId="3B6CF7DE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超声项目</w:t>
            </w:r>
          </w:p>
        </w:tc>
        <w:tc>
          <w:tcPr>
            <w:tcW w:w="6521" w:type="dxa"/>
            <w:gridSpan w:val="4"/>
            <w:shd w:val="clear" w:color="auto" w:fill="DAE9F7" w:themeFill="text2" w:themeFillTint="1A"/>
          </w:tcPr>
          <w:p w14:paraId="5E6DCFA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目的</w:t>
            </w:r>
          </w:p>
        </w:tc>
        <w:tc>
          <w:tcPr>
            <w:tcW w:w="5036" w:type="dxa"/>
            <w:gridSpan w:val="3"/>
            <w:shd w:val="clear" w:color="auto" w:fill="DAE9F7" w:themeFill="text2" w:themeFillTint="1A"/>
          </w:tcPr>
          <w:p w14:paraId="35C4D30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结果</w:t>
            </w:r>
          </w:p>
        </w:tc>
      </w:tr>
      <w:tr w:rsidR="009052B7" w14:paraId="43958138" w14:textId="77777777">
        <w:trPr>
          <w:trHeight w:val="120"/>
        </w:trPr>
        <w:tc>
          <w:tcPr>
            <w:tcW w:w="3969" w:type="dxa"/>
            <w:gridSpan w:val="3"/>
            <w:shd w:val="clear" w:color="auto" w:fill="FFFFFF" w:themeFill="background1"/>
          </w:tcPr>
          <w:p w14:paraId="6E36187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14:paraId="2C55F36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确认脱离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后肺通气维持改善趋势，无反弹恶化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14:paraId="7867DCF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____ / B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____ / </w:t>
            </w:r>
            <w:r>
              <w:rPr>
                <w:rFonts w:ascii="Times New Roman Regular" w:hAnsi="Times New Roman Regular" w:cs="Times New Roman Regular"/>
              </w:rPr>
              <w:t>实变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</w:tr>
      <w:tr w:rsidR="009052B7" w14:paraId="51AD3AB5" w14:textId="77777777">
        <w:trPr>
          <w:trHeight w:val="120"/>
        </w:trPr>
        <w:tc>
          <w:tcPr>
            <w:tcW w:w="3969" w:type="dxa"/>
            <w:gridSpan w:val="3"/>
            <w:shd w:val="clear" w:color="auto" w:fill="FFFFFF" w:themeFill="background1"/>
          </w:tcPr>
          <w:p w14:paraId="598B1AE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右心功能（如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14:paraId="48932C4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追踪右心功能恢复情况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14:paraId="5115F036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TAPSE____mm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· RV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S'____cm</w:t>
            </w:r>
            <w:proofErr w:type="spellEnd"/>
            <w:r>
              <w:rPr>
                <w:rFonts w:ascii="Times New Roman Regular" w:hAnsi="Times New Roman Regular" w:cs="Times New Roman Regular"/>
              </w:rPr>
              <w:t>/s</w:t>
            </w:r>
          </w:p>
        </w:tc>
      </w:tr>
      <w:tr w:rsidR="009052B7" w14:paraId="1203F550" w14:textId="77777777">
        <w:trPr>
          <w:trHeight w:val="120"/>
        </w:trPr>
        <w:tc>
          <w:tcPr>
            <w:tcW w:w="3969" w:type="dxa"/>
            <w:gridSpan w:val="3"/>
            <w:shd w:val="clear" w:color="auto" w:fill="FFFFFF" w:themeFill="background1"/>
          </w:tcPr>
          <w:p w14:paraId="7DB20B97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血管超声（如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异常）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14:paraId="327397E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追踪血栓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假性动脉瘤变化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14:paraId="1796DF5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稳定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好转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恶化</w:t>
            </w:r>
          </w:p>
        </w:tc>
      </w:tr>
      <w:tr w:rsidR="009052B7" w14:paraId="7B9CF120" w14:textId="77777777">
        <w:trPr>
          <w:trHeight w:val="120"/>
        </w:trPr>
        <w:tc>
          <w:tcPr>
            <w:tcW w:w="15526" w:type="dxa"/>
            <w:gridSpan w:val="10"/>
            <w:shd w:val="clear" w:color="auto" w:fill="DAE9F7" w:themeFill="text2" w:themeFillTint="1A"/>
            <w:vAlign w:val="center"/>
          </w:tcPr>
          <w:p w14:paraId="3CE6C193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5.5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体位与活动限制（拔管后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6h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内）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52DE01A1" w14:textId="77777777">
        <w:trPr>
          <w:trHeight w:val="120"/>
        </w:trPr>
        <w:tc>
          <w:tcPr>
            <w:tcW w:w="3969" w:type="dxa"/>
            <w:gridSpan w:val="3"/>
            <w:shd w:val="clear" w:color="auto" w:fill="FFFFFF" w:themeFill="background1"/>
          </w:tcPr>
          <w:p w14:paraId="4EDB58D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14:paraId="4FEB8EC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14:paraId="1AD0AF3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要求</w:t>
            </w:r>
          </w:p>
        </w:tc>
      </w:tr>
      <w:tr w:rsidR="009052B7" w14:paraId="5B6CA2F3" w14:textId="77777777">
        <w:trPr>
          <w:trHeight w:val="120"/>
        </w:trPr>
        <w:tc>
          <w:tcPr>
            <w:tcW w:w="3969" w:type="dxa"/>
            <w:gridSpan w:val="3"/>
            <w:shd w:val="clear" w:color="auto" w:fill="FFFFFF" w:themeFill="background1"/>
          </w:tcPr>
          <w:p w14:paraId="29F16FF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保持平卧，减少屈腿、翻身</w:t>
            </w:r>
          </w:p>
        </w:tc>
        <w:tc>
          <w:tcPr>
            <w:tcW w:w="6521" w:type="dxa"/>
            <w:gridSpan w:val="4"/>
            <w:shd w:val="clear" w:color="auto" w:fill="FFFFFF" w:themeFill="background1"/>
          </w:tcPr>
          <w:p w14:paraId="2E61B8A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翻身采用轴线翻身法</w:t>
            </w:r>
          </w:p>
        </w:tc>
        <w:tc>
          <w:tcPr>
            <w:tcW w:w="5036" w:type="dxa"/>
            <w:gridSpan w:val="3"/>
            <w:shd w:val="clear" w:color="auto" w:fill="FFFFFF" w:themeFill="background1"/>
          </w:tcPr>
          <w:p w14:paraId="75F537DA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避免穿刺侧下肢屈曲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外展</w:t>
            </w:r>
          </w:p>
        </w:tc>
      </w:tr>
      <w:tr w:rsidR="009052B7" w14:paraId="287259DD" w14:textId="77777777">
        <w:trPr>
          <w:trHeight w:val="120"/>
        </w:trPr>
        <w:tc>
          <w:tcPr>
            <w:tcW w:w="15526" w:type="dxa"/>
            <w:gridSpan w:val="10"/>
            <w:shd w:val="clear" w:color="auto" w:fill="DAE9F7" w:themeFill="text2" w:themeFillTint="1A"/>
          </w:tcPr>
          <w:p w14:paraId="71B42EBF" w14:textId="77777777" w:rsidR="009052B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七、常见问题与应对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9052B7" w14:paraId="6876FB76" w14:textId="77777777" w:rsidTr="006D02F4">
        <w:trPr>
          <w:trHeight w:val="120"/>
        </w:trPr>
        <w:tc>
          <w:tcPr>
            <w:tcW w:w="2552" w:type="dxa"/>
            <w:gridSpan w:val="2"/>
            <w:shd w:val="clear" w:color="auto" w:fill="DAE9F7" w:themeFill="text2" w:themeFillTint="1A"/>
          </w:tcPr>
          <w:p w14:paraId="45EE2C28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6520" w:type="dxa"/>
            <w:gridSpan w:val="4"/>
            <w:shd w:val="clear" w:color="auto" w:fill="DAE9F7" w:themeFill="text2" w:themeFillTint="1A"/>
          </w:tcPr>
          <w:p w14:paraId="5D20CF3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  <w:tc>
          <w:tcPr>
            <w:tcW w:w="1985" w:type="dxa"/>
            <w:gridSpan w:val="2"/>
            <w:shd w:val="clear" w:color="auto" w:fill="DAE9F7" w:themeFill="text2" w:themeFillTint="1A"/>
          </w:tcPr>
          <w:p w14:paraId="4EB9BB1B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4469" w:type="dxa"/>
            <w:gridSpan w:val="2"/>
            <w:shd w:val="clear" w:color="auto" w:fill="DAE9F7" w:themeFill="text2" w:themeFillTint="1A"/>
          </w:tcPr>
          <w:p w14:paraId="464BE40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应对</w:t>
            </w:r>
          </w:p>
        </w:tc>
      </w:tr>
      <w:tr w:rsidR="009052B7" w14:paraId="77DD8C1E" w14:textId="77777777" w:rsidTr="006D02F4">
        <w:trPr>
          <w:trHeight w:val="120"/>
        </w:trPr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3799DCCC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  <w:r>
              <w:rPr>
                <w:rFonts w:ascii="Times New Roman Regular" w:hAnsi="Times New Roman Regular" w:cs="Times New Roman Regular"/>
              </w:rPr>
              <w:t>SpO₂</w:t>
            </w:r>
            <w:r>
              <w:rPr>
                <w:rFonts w:ascii="Times New Roman Regular" w:hAnsi="Times New Roman Regular" w:cs="Times New Roman Regular"/>
              </w:rPr>
              <w:t>下降</w:t>
            </w:r>
          </w:p>
        </w:tc>
        <w:tc>
          <w:tcPr>
            <w:tcW w:w="6520" w:type="dxa"/>
            <w:gridSpan w:val="4"/>
            <w:shd w:val="clear" w:color="auto" w:fill="FFFFFF" w:themeFill="background1"/>
            <w:vAlign w:val="center"/>
          </w:tcPr>
          <w:p w14:paraId="24B84C69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查血气；提高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FdO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回上一档；排除气胸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肺不张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痰堵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4D582ADD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</w:t>
            </w:r>
            <w:r>
              <w:rPr>
                <w:rFonts w:ascii="Times New Roman Regular" w:hAnsi="Times New Roman Regular" w:cs="Times New Roman Regular"/>
              </w:rPr>
              <w:t xml:space="preserve"> DVT</w:t>
            </w:r>
          </w:p>
        </w:tc>
        <w:tc>
          <w:tcPr>
            <w:tcW w:w="4469" w:type="dxa"/>
            <w:gridSpan w:val="2"/>
            <w:shd w:val="clear" w:color="auto" w:fill="FFFFFF" w:themeFill="background1"/>
            <w:vAlign w:val="center"/>
          </w:tcPr>
          <w:p w14:paraId="4A714E81" w14:textId="7F970282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超声明确后评估抗凝启动时机（常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后）</w:t>
            </w:r>
          </w:p>
        </w:tc>
      </w:tr>
      <w:tr w:rsidR="009052B7" w14:paraId="6C142F95" w14:textId="77777777" w:rsidTr="006D02F4">
        <w:trPr>
          <w:trHeight w:val="120"/>
        </w:trPr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09555243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撤机中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急剧上升</w:t>
            </w:r>
          </w:p>
        </w:tc>
        <w:tc>
          <w:tcPr>
            <w:tcW w:w="6520" w:type="dxa"/>
            <w:gridSpan w:val="4"/>
            <w:shd w:val="clear" w:color="auto" w:fill="FFFFFF" w:themeFill="background1"/>
            <w:vAlign w:val="center"/>
          </w:tcPr>
          <w:p w14:paraId="29419574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恢复扫气；评估呼吸机设置（</w:t>
            </w:r>
            <w:r>
              <w:rPr>
                <w:rFonts w:ascii="Times New Roman Regular" w:hAnsi="Times New Roman Regular" w:cs="Times New Roman Regular"/>
              </w:rPr>
              <w:t>VT/RR</w:t>
            </w:r>
            <w:r>
              <w:rPr>
                <w:rFonts w:ascii="Times New Roman Regular" w:hAnsi="Times New Roman Regular" w:cs="Times New Roman Regular"/>
              </w:rPr>
              <w:t>是否足够）；排除人机对抗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14:paraId="540F570F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撤机失败多次</w:t>
            </w:r>
          </w:p>
        </w:tc>
        <w:tc>
          <w:tcPr>
            <w:tcW w:w="4469" w:type="dxa"/>
            <w:gridSpan w:val="2"/>
            <w:shd w:val="clear" w:color="auto" w:fill="FFFFFF" w:themeFill="background1"/>
            <w:vAlign w:val="center"/>
          </w:tcPr>
          <w:p w14:paraId="6B8BC512" w14:textId="77777777" w:rsidR="009052B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暂停撤机；重新评估原发病（是否可逆？）；考虑是否需肺移植评估</w:t>
            </w:r>
          </w:p>
        </w:tc>
      </w:tr>
      <w:tr w:rsidR="006D02F4" w14:paraId="141BE504" w14:textId="77777777" w:rsidTr="006D02F4">
        <w:trPr>
          <w:trHeight w:val="120"/>
        </w:trPr>
        <w:tc>
          <w:tcPr>
            <w:tcW w:w="2552" w:type="dxa"/>
            <w:gridSpan w:val="2"/>
            <w:shd w:val="clear" w:color="auto" w:fill="FFFFFF" w:themeFill="background1"/>
            <w:vAlign w:val="center"/>
          </w:tcPr>
          <w:p w14:paraId="5D7264A2" w14:textId="77777777" w:rsidR="006D02F4" w:rsidRDefault="006D02F4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拔管后大量出血</w:t>
            </w:r>
          </w:p>
        </w:tc>
        <w:tc>
          <w:tcPr>
            <w:tcW w:w="12974" w:type="dxa"/>
            <w:gridSpan w:val="8"/>
            <w:shd w:val="clear" w:color="auto" w:fill="FFFFFF" w:themeFill="background1"/>
            <w:vAlign w:val="center"/>
          </w:tcPr>
          <w:p w14:paraId="28BDCADA" w14:textId="4DE817B3" w:rsidR="006D02F4" w:rsidRDefault="006D02F4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持续压迫</w:t>
            </w:r>
            <w:r>
              <w:rPr>
                <w:rFonts w:ascii="Times New Roman Regular" w:hAnsi="Times New Roman Regular" w:cs="Times New Roman Regular"/>
              </w:rPr>
              <w:t>≥20min</w:t>
            </w:r>
            <w:r>
              <w:rPr>
                <w:rFonts w:ascii="Times New Roman Regular" w:hAnsi="Times New Roman Regular" w:cs="Times New Roman Regular"/>
              </w:rPr>
              <w:t>；暂停抗凝；备血制品；如无法控制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外科探查</w:t>
            </w:r>
          </w:p>
        </w:tc>
      </w:tr>
    </w:tbl>
    <w:p w14:paraId="0D00CB6E" w14:textId="77777777" w:rsidR="00D136D7" w:rsidRDefault="00D136D7" w:rsidP="00D136D7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</w:p>
    <w:p w14:paraId="0D2D7970" w14:textId="2D7D885C" w:rsidR="009052B7" w:rsidRDefault="00D136D7">
      <w:pPr>
        <w:spacing w:after="0" w:line="360" w:lineRule="auto"/>
        <w:jc w:val="both"/>
        <w:rPr>
          <w:rFonts w:ascii="Times New Roman Regular" w:eastAsia="楷体" w:hAnsi="Times New Roman Regular" w:cs="Times New Roman Regular" w:hint="eastAsia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患者撤机评估与操作标准化流程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9052B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1082" w14:textId="77777777" w:rsidR="00AF6663" w:rsidRDefault="00AF6663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AC7BD42" w14:textId="77777777" w:rsidR="00AF6663" w:rsidRDefault="00AF6663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2C06" w14:textId="77777777" w:rsidR="00AF6663" w:rsidRDefault="00AF6663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3005CF9" w14:textId="77777777" w:rsidR="00AF6663" w:rsidRDefault="00AF6663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27C31"/>
    <w:rsid w:val="00040206"/>
    <w:rsid w:val="00043578"/>
    <w:rsid w:val="00043B35"/>
    <w:rsid w:val="00050B5D"/>
    <w:rsid w:val="00052F6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84E4E"/>
    <w:rsid w:val="001976BD"/>
    <w:rsid w:val="001A38A8"/>
    <w:rsid w:val="001A78EF"/>
    <w:rsid w:val="001B1825"/>
    <w:rsid w:val="001C4DF3"/>
    <w:rsid w:val="001D121F"/>
    <w:rsid w:val="001D1B7A"/>
    <w:rsid w:val="001D2CF1"/>
    <w:rsid w:val="001D31AC"/>
    <w:rsid w:val="001E068A"/>
    <w:rsid w:val="001E3E17"/>
    <w:rsid w:val="0022630F"/>
    <w:rsid w:val="00226407"/>
    <w:rsid w:val="0022683D"/>
    <w:rsid w:val="00230004"/>
    <w:rsid w:val="00242BDA"/>
    <w:rsid w:val="002447C0"/>
    <w:rsid w:val="002461A1"/>
    <w:rsid w:val="0025022E"/>
    <w:rsid w:val="00260DE3"/>
    <w:rsid w:val="00277B80"/>
    <w:rsid w:val="0028390F"/>
    <w:rsid w:val="00291FD4"/>
    <w:rsid w:val="002958E6"/>
    <w:rsid w:val="002A6ED4"/>
    <w:rsid w:val="002B51CF"/>
    <w:rsid w:val="002E1D34"/>
    <w:rsid w:val="002E2066"/>
    <w:rsid w:val="002E4FF8"/>
    <w:rsid w:val="002E541B"/>
    <w:rsid w:val="002F49DA"/>
    <w:rsid w:val="002F7650"/>
    <w:rsid w:val="002F76D1"/>
    <w:rsid w:val="003021BF"/>
    <w:rsid w:val="00324F7E"/>
    <w:rsid w:val="003273B8"/>
    <w:rsid w:val="00330317"/>
    <w:rsid w:val="003633EB"/>
    <w:rsid w:val="0036474E"/>
    <w:rsid w:val="00367B80"/>
    <w:rsid w:val="00382539"/>
    <w:rsid w:val="0038452F"/>
    <w:rsid w:val="003849A7"/>
    <w:rsid w:val="00392729"/>
    <w:rsid w:val="003A3FC1"/>
    <w:rsid w:val="003A45F0"/>
    <w:rsid w:val="003B3A23"/>
    <w:rsid w:val="003C0212"/>
    <w:rsid w:val="003D0C7D"/>
    <w:rsid w:val="003E33DB"/>
    <w:rsid w:val="003F7C4E"/>
    <w:rsid w:val="00402796"/>
    <w:rsid w:val="00403873"/>
    <w:rsid w:val="00405BBD"/>
    <w:rsid w:val="00407681"/>
    <w:rsid w:val="00420164"/>
    <w:rsid w:val="00436EBB"/>
    <w:rsid w:val="0045409E"/>
    <w:rsid w:val="0045511D"/>
    <w:rsid w:val="004660B3"/>
    <w:rsid w:val="00473086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46C5E"/>
    <w:rsid w:val="00552ADE"/>
    <w:rsid w:val="0055352E"/>
    <w:rsid w:val="00594845"/>
    <w:rsid w:val="00595CB4"/>
    <w:rsid w:val="00597F7E"/>
    <w:rsid w:val="005B1939"/>
    <w:rsid w:val="005B2F38"/>
    <w:rsid w:val="005B4F4B"/>
    <w:rsid w:val="005B6DF6"/>
    <w:rsid w:val="005C1AE6"/>
    <w:rsid w:val="005C49C9"/>
    <w:rsid w:val="005D5842"/>
    <w:rsid w:val="005E034F"/>
    <w:rsid w:val="005E3FFF"/>
    <w:rsid w:val="005E73E4"/>
    <w:rsid w:val="005F77BF"/>
    <w:rsid w:val="00611B96"/>
    <w:rsid w:val="00615F67"/>
    <w:rsid w:val="00655BB6"/>
    <w:rsid w:val="0066296A"/>
    <w:rsid w:val="006664C9"/>
    <w:rsid w:val="00670DA2"/>
    <w:rsid w:val="0067438F"/>
    <w:rsid w:val="0067489E"/>
    <w:rsid w:val="006821AB"/>
    <w:rsid w:val="00683875"/>
    <w:rsid w:val="00697304"/>
    <w:rsid w:val="006A08A7"/>
    <w:rsid w:val="006A41B1"/>
    <w:rsid w:val="006A583D"/>
    <w:rsid w:val="006B0AF7"/>
    <w:rsid w:val="006B3B42"/>
    <w:rsid w:val="006C0231"/>
    <w:rsid w:val="006C4A6B"/>
    <w:rsid w:val="006D02F4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08C8"/>
    <w:rsid w:val="00824A52"/>
    <w:rsid w:val="00847C11"/>
    <w:rsid w:val="00847CCE"/>
    <w:rsid w:val="00851F10"/>
    <w:rsid w:val="008565A1"/>
    <w:rsid w:val="00856C25"/>
    <w:rsid w:val="00876522"/>
    <w:rsid w:val="008858E2"/>
    <w:rsid w:val="008C5182"/>
    <w:rsid w:val="008D43AA"/>
    <w:rsid w:val="008D55D0"/>
    <w:rsid w:val="008F3CA0"/>
    <w:rsid w:val="00900A83"/>
    <w:rsid w:val="009052B7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5DA"/>
    <w:rsid w:val="009B0B4D"/>
    <w:rsid w:val="009B46A8"/>
    <w:rsid w:val="009C5AC6"/>
    <w:rsid w:val="009C7446"/>
    <w:rsid w:val="009D0419"/>
    <w:rsid w:val="009D0729"/>
    <w:rsid w:val="009E377C"/>
    <w:rsid w:val="009E5171"/>
    <w:rsid w:val="009F6178"/>
    <w:rsid w:val="009F75BC"/>
    <w:rsid w:val="00A028D8"/>
    <w:rsid w:val="00A04832"/>
    <w:rsid w:val="00A05FDE"/>
    <w:rsid w:val="00A12ED4"/>
    <w:rsid w:val="00A146A0"/>
    <w:rsid w:val="00A34361"/>
    <w:rsid w:val="00A35873"/>
    <w:rsid w:val="00A37874"/>
    <w:rsid w:val="00A451C7"/>
    <w:rsid w:val="00A47BF7"/>
    <w:rsid w:val="00A5306A"/>
    <w:rsid w:val="00A60D44"/>
    <w:rsid w:val="00A6456D"/>
    <w:rsid w:val="00AA30C8"/>
    <w:rsid w:val="00AB2725"/>
    <w:rsid w:val="00AC0B4A"/>
    <w:rsid w:val="00AD407A"/>
    <w:rsid w:val="00AD480D"/>
    <w:rsid w:val="00AF5E37"/>
    <w:rsid w:val="00AF6663"/>
    <w:rsid w:val="00AF6735"/>
    <w:rsid w:val="00B0176E"/>
    <w:rsid w:val="00B02BD7"/>
    <w:rsid w:val="00B04651"/>
    <w:rsid w:val="00B1124F"/>
    <w:rsid w:val="00B13456"/>
    <w:rsid w:val="00B165FB"/>
    <w:rsid w:val="00B22FC7"/>
    <w:rsid w:val="00B239C0"/>
    <w:rsid w:val="00B57F09"/>
    <w:rsid w:val="00B61852"/>
    <w:rsid w:val="00B6345D"/>
    <w:rsid w:val="00B73C09"/>
    <w:rsid w:val="00B75444"/>
    <w:rsid w:val="00B82683"/>
    <w:rsid w:val="00B84C8E"/>
    <w:rsid w:val="00BA4C34"/>
    <w:rsid w:val="00BB51F5"/>
    <w:rsid w:val="00BB6B1C"/>
    <w:rsid w:val="00BC03BB"/>
    <w:rsid w:val="00BD2EAE"/>
    <w:rsid w:val="00BE0046"/>
    <w:rsid w:val="00BE2BD5"/>
    <w:rsid w:val="00BF0AF2"/>
    <w:rsid w:val="00BF7161"/>
    <w:rsid w:val="00C07FBA"/>
    <w:rsid w:val="00C11791"/>
    <w:rsid w:val="00C304E0"/>
    <w:rsid w:val="00C464A6"/>
    <w:rsid w:val="00C46955"/>
    <w:rsid w:val="00C56230"/>
    <w:rsid w:val="00C71E00"/>
    <w:rsid w:val="00C77708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136D7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85865"/>
    <w:rsid w:val="00D91D9F"/>
    <w:rsid w:val="00D97F2F"/>
    <w:rsid w:val="00DB4331"/>
    <w:rsid w:val="00DB6683"/>
    <w:rsid w:val="00DC7CEE"/>
    <w:rsid w:val="00DD3B24"/>
    <w:rsid w:val="00DD6637"/>
    <w:rsid w:val="00DE288C"/>
    <w:rsid w:val="00DF5D93"/>
    <w:rsid w:val="00DF5EFA"/>
    <w:rsid w:val="00E07998"/>
    <w:rsid w:val="00E25F1B"/>
    <w:rsid w:val="00E40683"/>
    <w:rsid w:val="00E43299"/>
    <w:rsid w:val="00E469FC"/>
    <w:rsid w:val="00E47967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D3EE5"/>
    <w:rsid w:val="00FE27BD"/>
    <w:rsid w:val="00FF74FF"/>
    <w:rsid w:val="EFFB7110"/>
    <w:rsid w:val="FF339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763D02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1842</Words>
  <Characters>2654</Characters>
  <Application>Microsoft Office Word</Application>
  <DocSecurity>0</DocSecurity>
  <Lines>331</Lines>
  <Paragraphs>408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129</cp:revision>
  <dcterms:created xsi:type="dcterms:W3CDTF">2026-08-26T00:09:00Z</dcterms:created>
  <dcterms:modified xsi:type="dcterms:W3CDTF">2026-09-15T14:50:00Z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E861A31A9E29C5BDD21FA46A2DB6B474_42</vt:lpwstr>
  </property>
</Properties>
</file>