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4C2F" w:rsidRDefault="00126A15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19  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治疗启动参数设置与初始管理表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(2)</w:t>
      </w:r>
    </w:p>
    <w:tbl>
      <w:tblPr>
        <w:tblStyle w:val="ab"/>
        <w:tblW w:w="10497" w:type="dxa"/>
        <w:tblInd w:w="-5" w:type="dxa"/>
        <w:tblLook w:val="04A0" w:firstRow="1" w:lastRow="0" w:firstColumn="1" w:lastColumn="0" w:noHBand="0" w:noVBand="1"/>
      </w:tblPr>
      <w:tblGrid>
        <w:gridCol w:w="709"/>
        <w:gridCol w:w="824"/>
        <w:gridCol w:w="27"/>
        <w:gridCol w:w="425"/>
        <w:gridCol w:w="1276"/>
        <w:gridCol w:w="1146"/>
        <w:gridCol w:w="62"/>
        <w:gridCol w:w="351"/>
        <w:gridCol w:w="1276"/>
        <w:gridCol w:w="1482"/>
        <w:gridCol w:w="77"/>
        <w:gridCol w:w="641"/>
        <w:gridCol w:w="635"/>
        <w:gridCol w:w="1566"/>
      </w:tblGrid>
      <w:tr w:rsidR="00EB4C2F">
        <w:trPr>
          <w:trHeight w:val="69"/>
        </w:trPr>
        <w:tc>
          <w:tcPr>
            <w:tcW w:w="10497" w:type="dxa"/>
            <w:gridSpan w:val="14"/>
            <w:shd w:val="clear" w:color="auto" w:fill="DAE9F7" w:themeFill="text2" w:themeFillTint="1A"/>
          </w:tcPr>
          <w:p w:rsidR="00EB4C2F" w:rsidRDefault="00126A15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一、患者信息与模式选择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EB4C2F">
        <w:trPr>
          <w:trHeight w:val="69"/>
        </w:trPr>
        <w:tc>
          <w:tcPr>
            <w:tcW w:w="709" w:type="dxa"/>
            <w:shd w:val="clear" w:color="auto" w:fill="FFFFFF" w:themeFill="background1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姓名</w:t>
            </w:r>
          </w:p>
        </w:tc>
        <w:tc>
          <w:tcPr>
            <w:tcW w:w="2552" w:type="dxa"/>
            <w:gridSpan w:val="4"/>
            <w:shd w:val="clear" w:color="auto" w:fill="FFFFFF" w:themeFill="background1"/>
          </w:tcPr>
          <w:p w:rsidR="00EB4C2F" w:rsidRDefault="00EB4C2F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146" w:type="dxa"/>
            <w:shd w:val="clear" w:color="auto" w:fill="FFFFFF" w:themeFill="background1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病案号</w:t>
            </w:r>
          </w:p>
        </w:tc>
        <w:tc>
          <w:tcPr>
            <w:tcW w:w="3248" w:type="dxa"/>
            <w:gridSpan w:val="5"/>
            <w:shd w:val="clear" w:color="auto" w:fill="FFFFFF" w:themeFill="background1"/>
          </w:tcPr>
          <w:p w:rsidR="00EB4C2F" w:rsidRDefault="00EB4C2F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276" w:type="dxa"/>
            <w:gridSpan w:val="2"/>
            <w:shd w:val="clear" w:color="auto" w:fill="FFFFFF" w:themeFill="background1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日期</w:t>
            </w:r>
          </w:p>
        </w:tc>
        <w:tc>
          <w:tcPr>
            <w:tcW w:w="1566" w:type="dxa"/>
            <w:shd w:val="clear" w:color="auto" w:fill="FFFFFF" w:themeFill="background1"/>
          </w:tcPr>
          <w:p w:rsidR="00EB4C2F" w:rsidRDefault="00126A15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20__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</w:t>
            </w:r>
            <w:r>
              <w:rPr>
                <w:rFonts w:ascii="Times New Roman Regular" w:hAnsi="Times New Roman Regular" w:cs="Times New Roman Regular"/>
              </w:rPr>
              <w:t>日</w:t>
            </w:r>
          </w:p>
        </w:tc>
      </w:tr>
      <w:tr w:rsidR="00EB4C2F">
        <w:trPr>
          <w:trHeight w:val="69"/>
        </w:trPr>
        <w:tc>
          <w:tcPr>
            <w:tcW w:w="709" w:type="dxa"/>
            <w:shd w:val="clear" w:color="auto" w:fill="FFFFFF" w:themeFill="background1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年龄</w:t>
            </w:r>
          </w:p>
        </w:tc>
        <w:tc>
          <w:tcPr>
            <w:tcW w:w="2552" w:type="dxa"/>
            <w:gridSpan w:val="4"/>
            <w:shd w:val="clear" w:color="auto" w:fill="FFFFFF" w:themeFill="background1"/>
          </w:tcPr>
          <w:p w:rsidR="00EB4C2F" w:rsidRDefault="00126A15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岁</w:t>
            </w:r>
          </w:p>
        </w:tc>
        <w:tc>
          <w:tcPr>
            <w:tcW w:w="1146" w:type="dxa"/>
            <w:shd w:val="clear" w:color="auto" w:fill="FFFFFF" w:themeFill="background1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体重</w:t>
            </w:r>
          </w:p>
        </w:tc>
        <w:tc>
          <w:tcPr>
            <w:tcW w:w="3248" w:type="dxa"/>
            <w:gridSpan w:val="5"/>
            <w:shd w:val="clear" w:color="auto" w:fill="FFFFFF" w:themeFill="background1"/>
          </w:tcPr>
          <w:p w:rsidR="00EB4C2F" w:rsidRDefault="00126A15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kg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PBW ____ kg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1276" w:type="dxa"/>
            <w:gridSpan w:val="2"/>
            <w:shd w:val="clear" w:color="auto" w:fill="FFFFFF" w:themeFill="background1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床号</w:t>
            </w:r>
          </w:p>
        </w:tc>
        <w:tc>
          <w:tcPr>
            <w:tcW w:w="1566" w:type="dxa"/>
            <w:shd w:val="clear" w:color="auto" w:fill="FFFFFF" w:themeFill="background1"/>
          </w:tcPr>
          <w:p w:rsidR="00EB4C2F" w:rsidRDefault="00126A15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床</w:t>
            </w:r>
          </w:p>
        </w:tc>
      </w:tr>
      <w:tr w:rsidR="00EB4C2F">
        <w:trPr>
          <w:trHeight w:val="69"/>
        </w:trPr>
        <w:tc>
          <w:tcPr>
            <w:tcW w:w="709" w:type="dxa"/>
            <w:shd w:val="clear" w:color="auto" w:fill="FFFFFF" w:themeFill="background1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模式</w:t>
            </w:r>
          </w:p>
        </w:tc>
        <w:tc>
          <w:tcPr>
            <w:tcW w:w="2552" w:type="dxa"/>
            <w:gridSpan w:val="4"/>
            <w:shd w:val="clear" w:color="auto" w:fill="FFFFFF" w:themeFill="background1"/>
          </w:tcPr>
          <w:p w:rsidR="00EB4C2F" w:rsidRDefault="00126A15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□VA□VV□VAV□ECPR</w:t>
            </w:r>
          </w:p>
        </w:tc>
        <w:tc>
          <w:tcPr>
            <w:tcW w:w="1146" w:type="dxa"/>
            <w:shd w:val="clear" w:color="auto" w:fill="FFFFFF" w:themeFill="background1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插管方式</w:t>
            </w:r>
          </w:p>
        </w:tc>
        <w:tc>
          <w:tcPr>
            <w:tcW w:w="3248" w:type="dxa"/>
            <w:gridSpan w:val="5"/>
            <w:shd w:val="clear" w:color="auto" w:fill="FFFFFF" w:themeFill="background1"/>
          </w:tcPr>
          <w:p w:rsidR="00EB4C2F" w:rsidRDefault="00126A15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股股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股腋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颈股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</w:t>
            </w:r>
          </w:p>
        </w:tc>
        <w:tc>
          <w:tcPr>
            <w:tcW w:w="1276" w:type="dxa"/>
            <w:gridSpan w:val="2"/>
            <w:shd w:val="clear" w:color="auto" w:fill="FFFFFF" w:themeFill="background1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上机时间</w:t>
            </w:r>
          </w:p>
        </w:tc>
        <w:tc>
          <w:tcPr>
            <w:tcW w:w="1566" w:type="dxa"/>
            <w:shd w:val="clear" w:color="auto" w:fill="FFFFFF" w:themeFill="background1"/>
          </w:tcPr>
          <w:p w:rsidR="00EB4C2F" w:rsidRDefault="00126A15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____:____</w:t>
            </w:r>
          </w:p>
        </w:tc>
      </w:tr>
      <w:tr w:rsidR="00EB4C2F">
        <w:trPr>
          <w:trHeight w:val="69"/>
        </w:trPr>
        <w:tc>
          <w:tcPr>
            <w:tcW w:w="10497" w:type="dxa"/>
            <w:gridSpan w:val="14"/>
            <w:shd w:val="clear" w:color="auto" w:fill="DAE9F7" w:themeFill="text2" w:themeFillTint="1A"/>
            <w:vAlign w:val="center"/>
          </w:tcPr>
          <w:p w:rsidR="00EB4C2F" w:rsidRDefault="00126A15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三、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管路初始参数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EB4C2F">
        <w:trPr>
          <w:trHeight w:val="69"/>
        </w:trPr>
        <w:tc>
          <w:tcPr>
            <w:tcW w:w="10497" w:type="dxa"/>
            <w:gridSpan w:val="14"/>
            <w:shd w:val="clear" w:color="auto" w:fill="FFFFFF" w:themeFill="background1"/>
            <w:vAlign w:val="center"/>
          </w:tcPr>
          <w:p w:rsidR="00EB4C2F" w:rsidRDefault="00126A15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3.1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模式参数对照表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EB4C2F">
        <w:trPr>
          <w:trHeight w:val="69"/>
        </w:trPr>
        <w:tc>
          <w:tcPr>
            <w:tcW w:w="1533" w:type="dxa"/>
            <w:gridSpan w:val="2"/>
            <w:shd w:val="clear" w:color="auto" w:fill="DAE9F7" w:themeFill="text2" w:themeFillTint="1A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参数</w:t>
            </w:r>
          </w:p>
        </w:tc>
        <w:tc>
          <w:tcPr>
            <w:tcW w:w="2874" w:type="dxa"/>
            <w:gridSpan w:val="4"/>
            <w:shd w:val="clear" w:color="auto" w:fill="DAE9F7" w:themeFill="text2" w:themeFillTint="1A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VA-ECMO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推荐值</w:t>
            </w:r>
          </w:p>
        </w:tc>
        <w:tc>
          <w:tcPr>
            <w:tcW w:w="3171" w:type="dxa"/>
            <w:gridSpan w:val="4"/>
            <w:shd w:val="clear" w:color="auto" w:fill="DAE9F7" w:themeFill="text2" w:themeFillTint="1A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VV-ECMO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推荐值</w:t>
            </w:r>
          </w:p>
        </w:tc>
        <w:tc>
          <w:tcPr>
            <w:tcW w:w="2919" w:type="dxa"/>
            <w:gridSpan w:val="4"/>
            <w:shd w:val="clear" w:color="auto" w:fill="DAE9F7" w:themeFill="text2" w:themeFillTint="1A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说明</w:t>
            </w:r>
          </w:p>
        </w:tc>
      </w:tr>
      <w:tr w:rsidR="00EB4C2F">
        <w:trPr>
          <w:trHeight w:val="69"/>
        </w:trPr>
        <w:tc>
          <w:tcPr>
            <w:tcW w:w="1533" w:type="dxa"/>
            <w:gridSpan w:val="2"/>
            <w:shd w:val="clear" w:color="auto" w:fill="FFFFFF" w:themeFill="background1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初始血流量</w:t>
            </w:r>
          </w:p>
        </w:tc>
        <w:tc>
          <w:tcPr>
            <w:tcW w:w="2874" w:type="dxa"/>
            <w:gridSpan w:val="4"/>
            <w:shd w:val="clear" w:color="auto" w:fill="FFFFFF" w:themeFill="background1"/>
          </w:tcPr>
          <w:p w:rsidR="00EB4C2F" w:rsidRDefault="00126A15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1.5-2.0L/min</w:t>
            </w:r>
          </w:p>
        </w:tc>
        <w:tc>
          <w:tcPr>
            <w:tcW w:w="3171" w:type="dxa"/>
            <w:gridSpan w:val="4"/>
            <w:shd w:val="clear" w:color="auto" w:fill="FFFFFF" w:themeFill="background1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500 mL</w:t>
            </w:r>
            <w:r w:rsidRPr="00126A15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逐步升至</w:t>
            </w:r>
            <w:r>
              <w:rPr>
                <w:rFonts w:ascii="Times New Roman Regular" w:hAnsi="Times New Roman Regular" w:cs="Times New Roman Regular"/>
              </w:rPr>
              <w:t>2.0 L/min</w:t>
            </w:r>
          </w:p>
        </w:tc>
        <w:tc>
          <w:tcPr>
            <w:tcW w:w="2919" w:type="dxa"/>
            <w:gridSpan w:val="4"/>
            <w:shd w:val="clear" w:color="auto" w:fill="FFFFFF" w:themeFill="background1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初始低流量</w:t>
            </w:r>
            <w:r w:rsidRPr="00126A15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稳定后渐增</w:t>
            </w:r>
          </w:p>
        </w:tc>
      </w:tr>
      <w:tr w:rsidR="00EB4C2F">
        <w:trPr>
          <w:trHeight w:val="69"/>
        </w:trPr>
        <w:tc>
          <w:tcPr>
            <w:tcW w:w="1533" w:type="dxa"/>
            <w:gridSpan w:val="2"/>
            <w:shd w:val="clear" w:color="auto" w:fill="FFFFFF" w:themeFill="background1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初始转速</w:t>
            </w:r>
          </w:p>
        </w:tc>
        <w:tc>
          <w:tcPr>
            <w:tcW w:w="2874" w:type="dxa"/>
            <w:gridSpan w:val="4"/>
            <w:shd w:val="clear" w:color="auto" w:fill="FFFFFF" w:themeFill="background1"/>
          </w:tcPr>
          <w:p w:rsidR="00EB4C2F" w:rsidRDefault="00126A15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1500-2000RPM</w:t>
            </w:r>
          </w:p>
        </w:tc>
        <w:tc>
          <w:tcPr>
            <w:tcW w:w="3171" w:type="dxa"/>
            <w:gridSpan w:val="4"/>
            <w:shd w:val="clear" w:color="auto" w:fill="FFFFFF" w:themeFill="background1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1500-2000RPM</w:t>
            </w:r>
          </w:p>
        </w:tc>
        <w:tc>
          <w:tcPr>
            <w:tcW w:w="2919" w:type="dxa"/>
            <w:gridSpan w:val="4"/>
            <w:shd w:val="clear" w:color="auto" w:fill="FFFFFF" w:themeFill="background1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视管路阻力、静脉引流调整</w:t>
            </w:r>
          </w:p>
        </w:tc>
      </w:tr>
      <w:tr w:rsidR="00EB4C2F">
        <w:trPr>
          <w:trHeight w:val="69"/>
        </w:trPr>
        <w:tc>
          <w:tcPr>
            <w:tcW w:w="1533" w:type="dxa"/>
            <w:gridSpan w:val="2"/>
            <w:shd w:val="clear" w:color="auto" w:fill="FFFFFF" w:themeFill="background1"/>
            <w:vAlign w:val="center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目标血流量</w:t>
            </w:r>
          </w:p>
        </w:tc>
        <w:tc>
          <w:tcPr>
            <w:tcW w:w="2874" w:type="dxa"/>
            <w:gridSpan w:val="4"/>
            <w:shd w:val="clear" w:color="auto" w:fill="FFFFFF" w:themeFill="background1"/>
            <w:vAlign w:val="center"/>
          </w:tcPr>
          <w:p w:rsidR="00EB4C2F" w:rsidRDefault="00126A15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50-70mL/kg/min</w:t>
            </w:r>
          </w:p>
        </w:tc>
        <w:tc>
          <w:tcPr>
            <w:tcW w:w="3171" w:type="dxa"/>
            <w:gridSpan w:val="4"/>
            <w:shd w:val="clear" w:color="auto" w:fill="FFFFFF" w:themeFill="background1"/>
            <w:vAlign w:val="center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60-80mL/kg/min</w:t>
            </w:r>
          </w:p>
        </w:tc>
        <w:tc>
          <w:tcPr>
            <w:tcW w:w="2919" w:type="dxa"/>
            <w:gridSpan w:val="4"/>
            <w:shd w:val="clear" w:color="auto" w:fill="FFFFFF" w:themeFill="background1"/>
            <w:vAlign w:val="center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VV</w:t>
            </w:r>
            <w:r>
              <w:rPr>
                <w:rFonts w:ascii="Times New Roman Regular" w:hAnsi="Times New Roman Regular" w:cs="Times New Roman Regular"/>
              </w:rPr>
              <w:t>需更高流量满足氧合；</w:t>
            </w:r>
            <w:r>
              <w:rPr>
                <w:rFonts w:ascii="Times New Roman Regular" w:hAnsi="Times New Roman Regular" w:cs="Times New Roman Regular"/>
              </w:rPr>
              <w:t>VA</w:t>
            </w:r>
            <w:r>
              <w:rPr>
                <w:rFonts w:ascii="Times New Roman Regular" w:hAnsi="Times New Roman Regular" w:cs="Times New Roman Regular"/>
              </w:rPr>
              <w:t>需平衡左心后负荷</w:t>
            </w:r>
          </w:p>
        </w:tc>
      </w:tr>
      <w:tr w:rsidR="00EB4C2F">
        <w:trPr>
          <w:trHeight w:val="69"/>
        </w:trPr>
        <w:tc>
          <w:tcPr>
            <w:tcW w:w="1533" w:type="dxa"/>
            <w:gridSpan w:val="2"/>
            <w:shd w:val="clear" w:color="auto" w:fill="FFFFFF" w:themeFill="background1"/>
            <w:vAlign w:val="center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初始</w:t>
            </w:r>
            <w:r>
              <w:rPr>
                <w:rFonts w:ascii="Times New Roman Regular" w:hAnsi="Times New Roman Regular" w:cs="Times New Roman Regular"/>
              </w:rPr>
              <w:t xml:space="preserve"> FiO</w:t>
            </w:r>
            <w:r w:rsidRPr="00126A15">
              <w:rPr>
                <w:rFonts w:ascii="Segoe UI Symbol" w:hAnsi="Segoe UI Symbol" w:cs="Times New Roman Regular"/>
              </w:rPr>
              <w:t>₂</w:t>
            </w:r>
          </w:p>
        </w:tc>
        <w:tc>
          <w:tcPr>
            <w:tcW w:w="2874" w:type="dxa"/>
            <w:gridSpan w:val="4"/>
            <w:shd w:val="clear" w:color="auto" w:fill="FFFFFF" w:themeFill="background1"/>
            <w:vAlign w:val="center"/>
          </w:tcPr>
          <w:p w:rsidR="00EB4C2F" w:rsidRDefault="00126A15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1.0(100%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 w:rsidRPr="00126A15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渐降至</w:t>
            </w:r>
            <w:r>
              <w:rPr>
                <w:rFonts w:ascii="Times New Roman Regular" w:hAnsi="Times New Roman Regular" w:cs="Times New Roman Regular"/>
              </w:rPr>
              <w:t>0.5-0.6</w:t>
            </w:r>
          </w:p>
        </w:tc>
        <w:tc>
          <w:tcPr>
            <w:tcW w:w="3171" w:type="dxa"/>
            <w:gridSpan w:val="4"/>
            <w:shd w:val="clear" w:color="auto" w:fill="FFFFFF" w:themeFill="background1"/>
            <w:vAlign w:val="center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1.0(100%</w:t>
            </w:r>
            <w:r>
              <w:rPr>
                <w:rFonts w:ascii="Times New Roman Regular" w:hAnsi="Times New Roman Regular" w:cs="Times New Roman Regular"/>
              </w:rPr>
              <w:t>）</w:t>
            </w:r>
            <w:r w:rsidRPr="00126A15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渐降至</w:t>
            </w:r>
            <w:r>
              <w:rPr>
                <w:rFonts w:ascii="Times New Roman Regular" w:hAnsi="Times New Roman Regular" w:cs="Times New Roman Regular"/>
              </w:rPr>
              <w:t>0.6-1.0</w:t>
            </w:r>
          </w:p>
        </w:tc>
        <w:tc>
          <w:tcPr>
            <w:tcW w:w="2919" w:type="dxa"/>
            <w:gridSpan w:val="4"/>
            <w:shd w:val="clear" w:color="auto" w:fill="FFFFFF" w:themeFill="background1"/>
            <w:vAlign w:val="center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稳定后据血气下调</w:t>
            </w:r>
          </w:p>
        </w:tc>
      </w:tr>
      <w:tr w:rsidR="00EB4C2F">
        <w:trPr>
          <w:trHeight w:val="69"/>
        </w:trPr>
        <w:tc>
          <w:tcPr>
            <w:tcW w:w="1533" w:type="dxa"/>
            <w:gridSpan w:val="2"/>
            <w:shd w:val="clear" w:color="auto" w:fill="FFFFFF" w:themeFill="background1"/>
            <w:vAlign w:val="center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扫气流量（</w:t>
            </w:r>
            <w:r>
              <w:rPr>
                <w:rFonts w:ascii="Times New Roman Regular" w:hAnsi="Times New Roman Regular" w:cs="Times New Roman Regular"/>
              </w:rPr>
              <w:t>Sweep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2874" w:type="dxa"/>
            <w:gridSpan w:val="4"/>
            <w:shd w:val="clear" w:color="auto" w:fill="FFFFFF" w:themeFill="background1"/>
            <w:vAlign w:val="center"/>
          </w:tcPr>
          <w:p w:rsidR="00EB4C2F" w:rsidRDefault="00126A15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初始</w:t>
            </w:r>
            <w:r>
              <w:rPr>
                <w:rFonts w:ascii="Times New Roman Regular" w:hAnsi="Times New Roman Regular" w:cs="Times New Roman Regular"/>
              </w:rPr>
              <w:t>2L/min,</w:t>
            </w:r>
            <w:r>
              <w:rPr>
                <w:rFonts w:ascii="Times New Roman Regular" w:hAnsi="Times New Roman Regular" w:cs="Times New Roman Regular"/>
              </w:rPr>
              <w:t>按</w:t>
            </w:r>
            <w:r>
              <w:rPr>
                <w:rFonts w:ascii="Times New Roman Regular" w:hAnsi="Times New Roman Regular" w:cs="Times New Roman Regular"/>
              </w:rPr>
              <w:t>PaCO</w:t>
            </w:r>
            <w:r w:rsidRPr="00126A15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调节</w:t>
            </w:r>
          </w:p>
        </w:tc>
        <w:tc>
          <w:tcPr>
            <w:tcW w:w="3171" w:type="dxa"/>
            <w:gridSpan w:val="4"/>
            <w:shd w:val="clear" w:color="auto" w:fill="FFFFFF" w:themeFill="background1"/>
            <w:vAlign w:val="center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初始</w:t>
            </w:r>
            <w:r>
              <w:rPr>
                <w:rFonts w:ascii="Times New Roman Regular" w:hAnsi="Times New Roman Regular" w:cs="Times New Roman Regular"/>
              </w:rPr>
              <w:t>2 L/min</w:t>
            </w:r>
            <w:r>
              <w:rPr>
                <w:rFonts w:ascii="Times New Roman Regular" w:hAnsi="Times New Roman Regular" w:cs="Times New Roman Regular"/>
              </w:rPr>
              <w:t>，按</w:t>
            </w:r>
            <w:r>
              <w:rPr>
                <w:rFonts w:ascii="Times New Roman Regular" w:hAnsi="Times New Roman Regular" w:cs="Times New Roman Regular"/>
              </w:rPr>
              <w:t>PaCO</w:t>
            </w:r>
            <w:r w:rsidRPr="00126A15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调节</w:t>
            </w:r>
          </w:p>
        </w:tc>
        <w:tc>
          <w:tcPr>
            <w:tcW w:w="2919" w:type="dxa"/>
            <w:gridSpan w:val="4"/>
            <w:shd w:val="clear" w:color="auto" w:fill="FFFFFF" w:themeFill="background1"/>
            <w:vAlign w:val="center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扫气</w:t>
            </w:r>
            <w:r w:rsidRPr="00126A15">
              <w:rPr>
                <w:rFonts w:ascii="Segoe UI Symbol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>=CO</w:t>
            </w:r>
            <w:r w:rsidRPr="00126A15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清除</w:t>
            </w:r>
            <w:r w:rsidRPr="00126A15">
              <w:rPr>
                <w:rFonts w:ascii="Segoe UI Symbol" w:hAnsi="Segoe UI Symbol" w:cs="Times New Roman Regular"/>
              </w:rPr>
              <w:t>↑</w:t>
            </w:r>
            <w:r>
              <w:rPr>
                <w:rFonts w:ascii="Times New Roman Regular" w:hAnsi="Times New Roman Regular" w:cs="Times New Roman Regular"/>
              </w:rPr>
              <w:t>；</w:t>
            </w:r>
            <w:r>
              <w:rPr>
                <w:rFonts w:ascii="Times New Roman Regular" w:hAnsi="Times New Roman Regular" w:cs="Times New Roman Regular"/>
              </w:rPr>
              <w:t xml:space="preserve">VV </w:t>
            </w:r>
            <w:r>
              <w:rPr>
                <w:rFonts w:ascii="Times New Roman Regular" w:hAnsi="Times New Roman Regular" w:cs="Times New Roman Regular"/>
              </w:rPr>
              <w:t>模式下尤为重要</w:t>
            </w:r>
          </w:p>
        </w:tc>
      </w:tr>
      <w:tr w:rsidR="00EB4C2F">
        <w:trPr>
          <w:trHeight w:val="69"/>
        </w:trPr>
        <w:tc>
          <w:tcPr>
            <w:tcW w:w="1533" w:type="dxa"/>
            <w:gridSpan w:val="2"/>
            <w:shd w:val="clear" w:color="auto" w:fill="FFFFFF" w:themeFill="background1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气</w:t>
            </w:r>
            <w:r>
              <w:rPr>
                <w:rFonts w:ascii="Times New Roman Regular" w:hAnsi="Times New Roman Regular" w:cs="Times New Roman Regular"/>
              </w:rPr>
              <w:t>:</w:t>
            </w:r>
            <w:r>
              <w:rPr>
                <w:rFonts w:ascii="Times New Roman Regular" w:hAnsi="Times New Roman Regular" w:cs="Times New Roman Regular"/>
              </w:rPr>
              <w:t>血比</w:t>
            </w:r>
          </w:p>
        </w:tc>
        <w:tc>
          <w:tcPr>
            <w:tcW w:w="2874" w:type="dxa"/>
            <w:gridSpan w:val="4"/>
            <w:shd w:val="clear" w:color="auto" w:fill="FFFFFF" w:themeFill="background1"/>
          </w:tcPr>
          <w:p w:rsidR="00EB4C2F" w:rsidRDefault="00126A15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初始</w:t>
            </w:r>
            <w:r>
              <w:rPr>
                <w:rFonts w:ascii="Times New Roman Regular" w:hAnsi="Times New Roman Regular" w:cs="Times New Roman Regular"/>
              </w:rPr>
              <w:t>1:1</w:t>
            </w:r>
          </w:p>
        </w:tc>
        <w:tc>
          <w:tcPr>
            <w:tcW w:w="3171" w:type="dxa"/>
            <w:gridSpan w:val="4"/>
            <w:shd w:val="clear" w:color="auto" w:fill="FFFFFF" w:themeFill="background1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初始</w:t>
            </w:r>
            <w:r>
              <w:rPr>
                <w:rFonts w:ascii="Times New Roman Regular" w:hAnsi="Times New Roman Regular" w:cs="Times New Roman Regular"/>
              </w:rPr>
              <w:t xml:space="preserve"> 1:1~2:1</w:t>
            </w:r>
          </w:p>
        </w:tc>
        <w:tc>
          <w:tcPr>
            <w:tcW w:w="2919" w:type="dxa"/>
            <w:gridSpan w:val="4"/>
            <w:shd w:val="clear" w:color="auto" w:fill="FFFFFF" w:themeFill="background1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血流稳定后按需调整</w:t>
            </w:r>
          </w:p>
        </w:tc>
      </w:tr>
      <w:tr w:rsidR="00EB4C2F">
        <w:trPr>
          <w:trHeight w:val="69"/>
        </w:trPr>
        <w:tc>
          <w:tcPr>
            <w:tcW w:w="10497" w:type="dxa"/>
            <w:gridSpan w:val="14"/>
            <w:shd w:val="clear" w:color="auto" w:fill="DAE9F7" w:themeFill="text2" w:themeFillTint="1A"/>
          </w:tcPr>
          <w:p w:rsidR="00EB4C2F" w:rsidRDefault="00126A15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3.2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实际设置记录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EB4C2F">
        <w:trPr>
          <w:trHeight w:val="69"/>
        </w:trPr>
        <w:tc>
          <w:tcPr>
            <w:tcW w:w="1533" w:type="dxa"/>
            <w:gridSpan w:val="2"/>
            <w:shd w:val="clear" w:color="auto" w:fill="DAE9F7" w:themeFill="text2" w:themeFillTint="1A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参数</w:t>
            </w:r>
          </w:p>
        </w:tc>
        <w:tc>
          <w:tcPr>
            <w:tcW w:w="2936" w:type="dxa"/>
            <w:gridSpan w:val="5"/>
            <w:shd w:val="clear" w:color="auto" w:fill="DAE9F7" w:themeFill="text2" w:themeFillTint="1A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VA-ECMO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实际值</w:t>
            </w:r>
          </w:p>
        </w:tc>
        <w:tc>
          <w:tcPr>
            <w:tcW w:w="3109" w:type="dxa"/>
            <w:gridSpan w:val="3"/>
            <w:shd w:val="clear" w:color="auto" w:fill="DAE9F7" w:themeFill="text2" w:themeFillTint="1A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VV-ECMO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实际值</w:t>
            </w:r>
          </w:p>
        </w:tc>
        <w:tc>
          <w:tcPr>
            <w:tcW w:w="2919" w:type="dxa"/>
            <w:gridSpan w:val="4"/>
            <w:shd w:val="clear" w:color="auto" w:fill="DAE9F7" w:themeFill="text2" w:themeFillTint="1A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ECPR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实际值</w:t>
            </w:r>
          </w:p>
        </w:tc>
      </w:tr>
      <w:tr w:rsidR="00EB4C2F">
        <w:trPr>
          <w:trHeight w:val="69"/>
        </w:trPr>
        <w:tc>
          <w:tcPr>
            <w:tcW w:w="1533" w:type="dxa"/>
            <w:gridSpan w:val="2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穿刺时间</w:t>
            </w:r>
          </w:p>
        </w:tc>
        <w:tc>
          <w:tcPr>
            <w:tcW w:w="2936" w:type="dxa"/>
            <w:gridSpan w:val="5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____:____</w:t>
            </w:r>
          </w:p>
        </w:tc>
        <w:tc>
          <w:tcPr>
            <w:tcW w:w="3109" w:type="dxa"/>
            <w:gridSpan w:val="3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____:____</w:t>
            </w:r>
          </w:p>
        </w:tc>
        <w:tc>
          <w:tcPr>
            <w:tcW w:w="2919" w:type="dxa"/>
            <w:gridSpan w:val="4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____:____</w:t>
            </w:r>
          </w:p>
        </w:tc>
      </w:tr>
      <w:tr w:rsidR="00EB4C2F">
        <w:trPr>
          <w:trHeight w:val="69"/>
        </w:trPr>
        <w:tc>
          <w:tcPr>
            <w:tcW w:w="1533" w:type="dxa"/>
            <w:gridSpan w:val="2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转流时间</w:t>
            </w:r>
          </w:p>
        </w:tc>
        <w:tc>
          <w:tcPr>
            <w:tcW w:w="2936" w:type="dxa"/>
            <w:gridSpan w:val="5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____:____</w:t>
            </w:r>
          </w:p>
        </w:tc>
        <w:tc>
          <w:tcPr>
            <w:tcW w:w="3109" w:type="dxa"/>
            <w:gridSpan w:val="3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____:____</w:t>
            </w:r>
          </w:p>
        </w:tc>
        <w:tc>
          <w:tcPr>
            <w:tcW w:w="2919" w:type="dxa"/>
            <w:gridSpan w:val="4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____:____</w:t>
            </w:r>
          </w:p>
        </w:tc>
      </w:tr>
      <w:tr w:rsidR="00EB4C2F">
        <w:trPr>
          <w:trHeight w:val="69"/>
        </w:trPr>
        <w:tc>
          <w:tcPr>
            <w:tcW w:w="1533" w:type="dxa"/>
            <w:gridSpan w:val="2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初始血流量</w:t>
            </w:r>
          </w:p>
        </w:tc>
        <w:tc>
          <w:tcPr>
            <w:tcW w:w="2936" w:type="dxa"/>
            <w:gridSpan w:val="5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L/min</w:t>
            </w:r>
          </w:p>
        </w:tc>
        <w:tc>
          <w:tcPr>
            <w:tcW w:w="3109" w:type="dxa"/>
            <w:gridSpan w:val="3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L/min</w:t>
            </w:r>
          </w:p>
        </w:tc>
        <w:tc>
          <w:tcPr>
            <w:tcW w:w="2919" w:type="dxa"/>
            <w:gridSpan w:val="4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L/min</w:t>
            </w:r>
          </w:p>
        </w:tc>
      </w:tr>
      <w:tr w:rsidR="00EB4C2F">
        <w:trPr>
          <w:trHeight w:val="69"/>
        </w:trPr>
        <w:tc>
          <w:tcPr>
            <w:tcW w:w="1533" w:type="dxa"/>
            <w:gridSpan w:val="2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初始转速</w:t>
            </w:r>
          </w:p>
        </w:tc>
        <w:tc>
          <w:tcPr>
            <w:tcW w:w="2936" w:type="dxa"/>
            <w:gridSpan w:val="5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RPM</w:t>
            </w:r>
          </w:p>
        </w:tc>
        <w:tc>
          <w:tcPr>
            <w:tcW w:w="3109" w:type="dxa"/>
            <w:gridSpan w:val="3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RPM</w:t>
            </w:r>
          </w:p>
        </w:tc>
        <w:tc>
          <w:tcPr>
            <w:tcW w:w="2919" w:type="dxa"/>
            <w:gridSpan w:val="4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RPM</w:t>
            </w:r>
          </w:p>
        </w:tc>
      </w:tr>
      <w:tr w:rsidR="00EB4C2F">
        <w:trPr>
          <w:trHeight w:val="69"/>
        </w:trPr>
        <w:tc>
          <w:tcPr>
            <w:tcW w:w="1533" w:type="dxa"/>
            <w:gridSpan w:val="2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目标血流量</w:t>
            </w:r>
          </w:p>
        </w:tc>
        <w:tc>
          <w:tcPr>
            <w:tcW w:w="2936" w:type="dxa"/>
            <w:gridSpan w:val="5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L/min</w:t>
            </w:r>
          </w:p>
        </w:tc>
        <w:tc>
          <w:tcPr>
            <w:tcW w:w="3109" w:type="dxa"/>
            <w:gridSpan w:val="3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L/min</w:t>
            </w:r>
          </w:p>
        </w:tc>
        <w:tc>
          <w:tcPr>
            <w:tcW w:w="2919" w:type="dxa"/>
            <w:gridSpan w:val="4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L/min</w:t>
            </w:r>
          </w:p>
        </w:tc>
      </w:tr>
      <w:tr w:rsidR="00EB4C2F">
        <w:trPr>
          <w:trHeight w:val="69"/>
        </w:trPr>
        <w:tc>
          <w:tcPr>
            <w:tcW w:w="1533" w:type="dxa"/>
            <w:gridSpan w:val="2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FiO</w:t>
            </w:r>
            <w:r w:rsidRPr="00126A15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设定</w:t>
            </w:r>
          </w:p>
        </w:tc>
        <w:tc>
          <w:tcPr>
            <w:tcW w:w="2936" w:type="dxa"/>
            <w:gridSpan w:val="5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%</w:t>
            </w:r>
          </w:p>
        </w:tc>
        <w:tc>
          <w:tcPr>
            <w:tcW w:w="3109" w:type="dxa"/>
            <w:gridSpan w:val="3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%</w:t>
            </w:r>
          </w:p>
        </w:tc>
        <w:tc>
          <w:tcPr>
            <w:tcW w:w="2919" w:type="dxa"/>
            <w:gridSpan w:val="4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%</w:t>
            </w:r>
          </w:p>
        </w:tc>
      </w:tr>
      <w:tr w:rsidR="00EB4C2F">
        <w:trPr>
          <w:trHeight w:val="69"/>
        </w:trPr>
        <w:tc>
          <w:tcPr>
            <w:tcW w:w="1533" w:type="dxa"/>
            <w:gridSpan w:val="2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扫气流量</w:t>
            </w:r>
          </w:p>
        </w:tc>
        <w:tc>
          <w:tcPr>
            <w:tcW w:w="2936" w:type="dxa"/>
            <w:gridSpan w:val="5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L/min</w:t>
            </w:r>
          </w:p>
        </w:tc>
        <w:tc>
          <w:tcPr>
            <w:tcW w:w="3109" w:type="dxa"/>
            <w:gridSpan w:val="3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L/min</w:t>
            </w:r>
          </w:p>
        </w:tc>
        <w:tc>
          <w:tcPr>
            <w:tcW w:w="2919" w:type="dxa"/>
            <w:gridSpan w:val="4"/>
          </w:tcPr>
          <w:p w:rsidR="00EB4C2F" w:rsidRDefault="00126A15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______ L/min</w:t>
            </w:r>
          </w:p>
        </w:tc>
      </w:tr>
      <w:tr w:rsidR="00EB4C2F">
        <w:trPr>
          <w:trHeight w:val="69"/>
        </w:trPr>
        <w:tc>
          <w:tcPr>
            <w:tcW w:w="10497" w:type="dxa"/>
            <w:gridSpan w:val="14"/>
            <w:shd w:val="clear" w:color="auto" w:fill="DAE9F7" w:themeFill="text2" w:themeFillTint="1A"/>
          </w:tcPr>
          <w:p w:rsidR="00EB4C2F" w:rsidRDefault="00126A15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四、抗凝方案初始设定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EB4C2F">
        <w:trPr>
          <w:trHeight w:val="69"/>
        </w:trPr>
        <w:tc>
          <w:tcPr>
            <w:tcW w:w="1985" w:type="dxa"/>
            <w:gridSpan w:val="4"/>
            <w:shd w:val="clear" w:color="auto" w:fill="DAE9F7" w:themeFill="text2" w:themeFillTint="1A"/>
          </w:tcPr>
          <w:p w:rsidR="00EB4C2F" w:rsidRDefault="00126A15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项目</w:t>
            </w:r>
          </w:p>
        </w:tc>
        <w:tc>
          <w:tcPr>
            <w:tcW w:w="4111" w:type="dxa"/>
            <w:gridSpan w:val="5"/>
            <w:shd w:val="clear" w:color="auto" w:fill="DAE9F7" w:themeFill="text2" w:themeFillTint="1A"/>
          </w:tcPr>
          <w:p w:rsidR="00EB4C2F" w:rsidRDefault="00126A15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选项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设定值</w:t>
            </w:r>
          </w:p>
        </w:tc>
        <w:tc>
          <w:tcPr>
            <w:tcW w:w="4401" w:type="dxa"/>
            <w:gridSpan w:val="5"/>
            <w:shd w:val="clear" w:color="auto" w:fill="DAE9F7" w:themeFill="text2" w:themeFillTint="1A"/>
          </w:tcPr>
          <w:p w:rsidR="00EB4C2F" w:rsidRDefault="00126A15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说明</w:t>
            </w:r>
          </w:p>
        </w:tc>
      </w:tr>
      <w:tr w:rsidR="00EB4C2F">
        <w:trPr>
          <w:trHeight w:val="69"/>
        </w:trPr>
        <w:tc>
          <w:tcPr>
            <w:tcW w:w="1985" w:type="dxa"/>
            <w:gridSpan w:val="4"/>
            <w:shd w:val="clear" w:color="auto" w:fill="FFFFFF" w:themeFill="background1"/>
          </w:tcPr>
          <w:p w:rsidR="00EB4C2F" w:rsidRDefault="00126A15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抗凝药物</w:t>
            </w:r>
          </w:p>
        </w:tc>
        <w:tc>
          <w:tcPr>
            <w:tcW w:w="4111" w:type="dxa"/>
            <w:gridSpan w:val="5"/>
            <w:shd w:val="clear" w:color="auto" w:fill="FFFFFF" w:themeFill="background1"/>
          </w:tcPr>
          <w:p w:rsidR="00EB4C2F" w:rsidRDefault="00126A15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普通肝素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阿加曲班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无抗凝</w:t>
            </w:r>
          </w:p>
        </w:tc>
        <w:tc>
          <w:tcPr>
            <w:tcW w:w="4401" w:type="dxa"/>
            <w:gridSpan w:val="5"/>
            <w:shd w:val="clear" w:color="auto" w:fill="FFFFFF" w:themeFill="background1"/>
          </w:tcPr>
          <w:p w:rsidR="00EB4C2F" w:rsidRDefault="00126A15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肝素为首选；</w:t>
            </w:r>
            <w:r>
              <w:rPr>
                <w:rFonts w:ascii="Times New Roman Regular" w:hAnsi="Times New Roman Regular" w:cs="Times New Roman Regular"/>
              </w:rPr>
              <w:t xml:space="preserve">HIT </w:t>
            </w:r>
            <w:r>
              <w:rPr>
                <w:rFonts w:ascii="Times New Roman Regular" w:hAnsi="Times New Roman Regular" w:cs="Times New Roman Regular"/>
              </w:rPr>
              <w:t>患者选阿加曲班</w:t>
            </w:r>
          </w:p>
        </w:tc>
      </w:tr>
      <w:tr w:rsidR="00EB4C2F">
        <w:trPr>
          <w:trHeight w:val="69"/>
        </w:trPr>
        <w:tc>
          <w:tcPr>
            <w:tcW w:w="1985" w:type="dxa"/>
            <w:gridSpan w:val="4"/>
            <w:shd w:val="clear" w:color="auto" w:fill="FFFFFF" w:themeFill="background1"/>
          </w:tcPr>
          <w:p w:rsidR="00EB4C2F" w:rsidRDefault="00126A15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预冲液是否加肝素</w:t>
            </w:r>
          </w:p>
        </w:tc>
        <w:tc>
          <w:tcPr>
            <w:tcW w:w="4111" w:type="dxa"/>
            <w:gridSpan w:val="5"/>
            <w:shd w:val="clear" w:color="auto" w:fill="FFFFFF" w:themeFill="background1"/>
          </w:tcPr>
          <w:p w:rsidR="00EB4C2F" w:rsidRDefault="00126A15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不加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加（剂量</w:t>
            </w:r>
            <w:r>
              <w:rPr>
                <w:rFonts w:ascii="Times New Roman Regular" w:hAnsi="Times New Roman Regular" w:cs="Times New Roman Regular"/>
              </w:rPr>
              <w:t>______ U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401" w:type="dxa"/>
            <w:gridSpan w:val="5"/>
            <w:shd w:val="clear" w:color="auto" w:fill="FFFFFF" w:themeFill="background1"/>
          </w:tcPr>
          <w:p w:rsidR="00EB4C2F" w:rsidRDefault="00126A15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多数中心不加血栓风险者可加</w:t>
            </w:r>
            <w:r>
              <w:rPr>
                <w:rFonts w:ascii="Times New Roman Regular" w:hAnsi="Times New Roman Regular" w:cs="Times New Roman Regular"/>
              </w:rPr>
              <w:t>2500-5000 U</w:t>
            </w:r>
          </w:p>
        </w:tc>
      </w:tr>
      <w:tr w:rsidR="00EB4C2F">
        <w:trPr>
          <w:trHeight w:val="69"/>
        </w:trPr>
        <w:tc>
          <w:tcPr>
            <w:tcW w:w="1985" w:type="dxa"/>
            <w:gridSpan w:val="4"/>
            <w:shd w:val="clear" w:color="auto" w:fill="DAE9F7" w:themeFill="text2" w:themeFillTint="1A"/>
          </w:tcPr>
          <w:p w:rsidR="00EB4C2F" w:rsidRDefault="00126A15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首次肝素给药时机</w:t>
            </w:r>
          </w:p>
        </w:tc>
        <w:tc>
          <w:tcPr>
            <w:tcW w:w="4111" w:type="dxa"/>
            <w:gridSpan w:val="5"/>
            <w:shd w:val="clear" w:color="auto" w:fill="DAE9F7" w:themeFill="text2" w:themeFillTint="1A"/>
          </w:tcPr>
          <w:p w:rsidR="00EB4C2F" w:rsidRDefault="00126A15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穿刺开始时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导丝进入时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转流前</w:t>
            </w:r>
          </w:p>
        </w:tc>
        <w:tc>
          <w:tcPr>
            <w:tcW w:w="4401" w:type="dxa"/>
            <w:gridSpan w:val="5"/>
            <w:shd w:val="clear" w:color="auto" w:fill="DAE9F7" w:themeFill="text2" w:themeFillTint="1A"/>
          </w:tcPr>
          <w:p w:rsidR="00EB4C2F" w:rsidRDefault="00126A15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导丝进入后即刻给药（推荐），防止插管血栓</w:t>
            </w:r>
          </w:p>
        </w:tc>
      </w:tr>
      <w:tr w:rsidR="00EB4C2F">
        <w:trPr>
          <w:trHeight w:val="69"/>
        </w:trPr>
        <w:tc>
          <w:tcPr>
            <w:tcW w:w="1985" w:type="dxa"/>
            <w:gridSpan w:val="4"/>
            <w:shd w:val="clear" w:color="auto" w:fill="FFFFFF" w:themeFill="background1"/>
          </w:tcPr>
          <w:p w:rsidR="00EB4C2F" w:rsidRDefault="00126A15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肝素首剂（负荷量）</w:t>
            </w:r>
          </w:p>
        </w:tc>
        <w:tc>
          <w:tcPr>
            <w:tcW w:w="4111" w:type="dxa"/>
            <w:gridSpan w:val="5"/>
            <w:shd w:val="clear" w:color="auto" w:fill="FFFFFF" w:themeFill="background1"/>
          </w:tcPr>
          <w:p w:rsidR="00EB4C2F" w:rsidRDefault="00126A15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______ U</w:t>
            </w:r>
            <w:r>
              <w:rPr>
                <w:rFonts w:ascii="Times New Roman Regular" w:hAnsi="Times New Roman Regular" w:cs="Times New Roman Regular"/>
              </w:rPr>
              <w:t>（成人常用</w:t>
            </w:r>
            <w:r>
              <w:rPr>
                <w:rFonts w:ascii="Times New Roman Regular" w:hAnsi="Times New Roman Regular" w:cs="Times New Roman Regular"/>
              </w:rPr>
              <w:t>5000 U / 50-100 U/kg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401" w:type="dxa"/>
            <w:gridSpan w:val="5"/>
            <w:shd w:val="clear" w:color="auto" w:fill="FFFFFF" w:themeFill="background1"/>
          </w:tcPr>
          <w:p w:rsidR="00EB4C2F" w:rsidRDefault="00EB4C2F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</w:p>
        </w:tc>
      </w:tr>
      <w:tr w:rsidR="00EB4C2F">
        <w:trPr>
          <w:trHeight w:val="69"/>
        </w:trPr>
        <w:tc>
          <w:tcPr>
            <w:tcW w:w="1985" w:type="dxa"/>
            <w:gridSpan w:val="4"/>
            <w:shd w:val="clear" w:color="auto" w:fill="FFFFFF" w:themeFill="background1"/>
          </w:tcPr>
          <w:p w:rsidR="00EB4C2F" w:rsidRDefault="00126A15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肝素维持剂量</w:t>
            </w:r>
          </w:p>
        </w:tc>
        <w:tc>
          <w:tcPr>
            <w:tcW w:w="4111" w:type="dxa"/>
            <w:gridSpan w:val="5"/>
            <w:shd w:val="clear" w:color="auto" w:fill="FFFFFF" w:themeFill="background1"/>
          </w:tcPr>
          <w:p w:rsidR="00EB4C2F" w:rsidRDefault="00126A15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______ U/kg/h</w:t>
            </w:r>
            <w:r>
              <w:rPr>
                <w:rFonts w:ascii="Times New Roman Regular" w:hAnsi="Times New Roman Regular" w:cs="Times New Roman Regular"/>
              </w:rPr>
              <w:t>（初始常用</w:t>
            </w:r>
            <w:r>
              <w:rPr>
                <w:rFonts w:ascii="Times New Roman Regular" w:hAnsi="Times New Roman Regular" w:cs="Times New Roman Regular"/>
              </w:rPr>
              <w:t xml:space="preserve"> 10-20 U/kg/h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4401" w:type="dxa"/>
            <w:gridSpan w:val="5"/>
            <w:shd w:val="clear" w:color="auto" w:fill="FFFFFF" w:themeFill="background1"/>
          </w:tcPr>
          <w:p w:rsidR="00EB4C2F" w:rsidRDefault="00126A15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根据首剂后</w:t>
            </w:r>
            <w:r>
              <w:rPr>
                <w:rFonts w:ascii="Times New Roman Regular" w:hAnsi="Times New Roman Regular" w:cs="Times New Roman Regular"/>
              </w:rPr>
              <w:t xml:space="preserve"> 15-30 min ACT/APTT </w:t>
            </w:r>
            <w:r>
              <w:rPr>
                <w:rFonts w:ascii="Times New Roman Regular" w:hAnsi="Times New Roman Regular" w:cs="Times New Roman Regular"/>
              </w:rPr>
              <w:t>调整</w:t>
            </w:r>
          </w:p>
        </w:tc>
      </w:tr>
      <w:tr w:rsidR="00EB4C2F">
        <w:trPr>
          <w:trHeight w:val="69"/>
        </w:trPr>
        <w:tc>
          <w:tcPr>
            <w:tcW w:w="10497" w:type="dxa"/>
            <w:gridSpan w:val="14"/>
            <w:shd w:val="clear" w:color="auto" w:fill="DAE9F7" w:themeFill="text2" w:themeFillTint="1A"/>
          </w:tcPr>
          <w:p w:rsidR="00EB4C2F" w:rsidRDefault="00126A15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  <w:t>4.1</w:t>
            </w:r>
            <w:r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  <w:t>抗凝监测目标</w:t>
            </w:r>
          </w:p>
        </w:tc>
      </w:tr>
      <w:tr w:rsidR="00EB4C2F">
        <w:trPr>
          <w:trHeight w:val="69"/>
        </w:trPr>
        <w:tc>
          <w:tcPr>
            <w:tcW w:w="1560" w:type="dxa"/>
            <w:gridSpan w:val="3"/>
            <w:shd w:val="clear" w:color="auto" w:fill="DAE9F7" w:themeFill="text2" w:themeFillTint="1A"/>
          </w:tcPr>
          <w:p w:rsidR="00EB4C2F" w:rsidRDefault="00126A15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监测指标</w:t>
            </w:r>
          </w:p>
        </w:tc>
        <w:tc>
          <w:tcPr>
            <w:tcW w:w="3260" w:type="dxa"/>
            <w:gridSpan w:val="5"/>
            <w:shd w:val="clear" w:color="auto" w:fill="DAE9F7" w:themeFill="text2" w:themeFillTint="1A"/>
          </w:tcPr>
          <w:p w:rsidR="00EB4C2F" w:rsidRDefault="00126A15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无活动性出血</w:t>
            </w:r>
          </w:p>
        </w:tc>
        <w:tc>
          <w:tcPr>
            <w:tcW w:w="3476" w:type="dxa"/>
            <w:gridSpan w:val="4"/>
            <w:shd w:val="clear" w:color="auto" w:fill="DAE9F7" w:themeFill="text2" w:themeFillTint="1A"/>
          </w:tcPr>
          <w:p w:rsidR="00EB4C2F" w:rsidRDefault="00126A15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有活动性出血</w:t>
            </w:r>
          </w:p>
        </w:tc>
        <w:tc>
          <w:tcPr>
            <w:tcW w:w="2201" w:type="dxa"/>
            <w:gridSpan w:val="2"/>
            <w:shd w:val="clear" w:color="auto" w:fill="DAE9F7" w:themeFill="text2" w:themeFillTint="1A"/>
          </w:tcPr>
          <w:p w:rsidR="00EB4C2F" w:rsidRDefault="00126A15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当前值</w:t>
            </w:r>
          </w:p>
        </w:tc>
      </w:tr>
      <w:tr w:rsidR="00EB4C2F">
        <w:trPr>
          <w:trHeight w:val="69"/>
        </w:trPr>
        <w:tc>
          <w:tcPr>
            <w:tcW w:w="1560" w:type="dxa"/>
            <w:gridSpan w:val="3"/>
            <w:shd w:val="clear" w:color="auto" w:fill="FFFFFF" w:themeFill="background1"/>
          </w:tcPr>
          <w:p w:rsidR="00EB4C2F" w:rsidRDefault="00126A15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ACT</w:t>
            </w:r>
          </w:p>
        </w:tc>
        <w:tc>
          <w:tcPr>
            <w:tcW w:w="3260" w:type="dxa"/>
            <w:gridSpan w:val="5"/>
            <w:shd w:val="clear" w:color="auto" w:fill="FFFFFF" w:themeFill="background1"/>
          </w:tcPr>
          <w:p w:rsidR="00EB4C2F" w:rsidRDefault="00126A15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160-200 s</w:t>
            </w:r>
          </w:p>
        </w:tc>
        <w:tc>
          <w:tcPr>
            <w:tcW w:w="3476" w:type="dxa"/>
            <w:gridSpan w:val="4"/>
            <w:shd w:val="clear" w:color="auto" w:fill="FFFFFF" w:themeFill="background1"/>
          </w:tcPr>
          <w:p w:rsidR="00EB4C2F" w:rsidRDefault="00126A15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130-160 s</w:t>
            </w:r>
          </w:p>
        </w:tc>
        <w:tc>
          <w:tcPr>
            <w:tcW w:w="2201" w:type="dxa"/>
            <w:gridSpan w:val="2"/>
            <w:shd w:val="clear" w:color="auto" w:fill="FFFFFF" w:themeFill="background1"/>
          </w:tcPr>
          <w:p w:rsidR="00EB4C2F" w:rsidRDefault="00126A15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______ s</w:t>
            </w:r>
          </w:p>
        </w:tc>
      </w:tr>
      <w:tr w:rsidR="00EB4C2F">
        <w:trPr>
          <w:trHeight w:val="69"/>
        </w:trPr>
        <w:tc>
          <w:tcPr>
            <w:tcW w:w="1560" w:type="dxa"/>
            <w:gridSpan w:val="3"/>
            <w:shd w:val="clear" w:color="auto" w:fill="FFFFFF" w:themeFill="background1"/>
          </w:tcPr>
          <w:p w:rsidR="00EB4C2F" w:rsidRDefault="00126A15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APTT</w:t>
            </w:r>
          </w:p>
        </w:tc>
        <w:tc>
          <w:tcPr>
            <w:tcW w:w="3260" w:type="dxa"/>
            <w:gridSpan w:val="5"/>
            <w:shd w:val="clear" w:color="auto" w:fill="FFFFFF" w:themeFill="background1"/>
          </w:tcPr>
          <w:p w:rsidR="00EB4C2F" w:rsidRDefault="00126A15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50-80 s</w:t>
            </w:r>
          </w:p>
        </w:tc>
        <w:tc>
          <w:tcPr>
            <w:tcW w:w="3476" w:type="dxa"/>
            <w:gridSpan w:val="4"/>
            <w:shd w:val="clear" w:color="auto" w:fill="FFFFFF" w:themeFill="background1"/>
          </w:tcPr>
          <w:p w:rsidR="00EB4C2F" w:rsidRDefault="00126A15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40-50 s</w:t>
            </w:r>
          </w:p>
        </w:tc>
        <w:tc>
          <w:tcPr>
            <w:tcW w:w="2201" w:type="dxa"/>
            <w:gridSpan w:val="2"/>
            <w:shd w:val="clear" w:color="auto" w:fill="FFFFFF" w:themeFill="background1"/>
          </w:tcPr>
          <w:p w:rsidR="00EB4C2F" w:rsidRDefault="00126A15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______ s</w:t>
            </w:r>
          </w:p>
        </w:tc>
      </w:tr>
      <w:tr w:rsidR="00EB4C2F">
        <w:trPr>
          <w:trHeight w:val="69"/>
        </w:trPr>
        <w:tc>
          <w:tcPr>
            <w:tcW w:w="1560" w:type="dxa"/>
            <w:gridSpan w:val="3"/>
            <w:shd w:val="clear" w:color="auto" w:fill="FFFFFF" w:themeFill="background1"/>
          </w:tcPr>
          <w:p w:rsidR="00EB4C2F" w:rsidRDefault="00126A15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抗</w:t>
            </w:r>
            <w:r>
              <w:rPr>
                <w:rFonts w:ascii="Times New Roman Regular" w:hAnsi="Times New Roman Regular" w:cs="Times New Roman Regular"/>
              </w:rPr>
              <w:t xml:space="preserve"> Xa</w:t>
            </w:r>
            <w:r>
              <w:rPr>
                <w:rFonts w:ascii="Times New Roman Regular" w:hAnsi="Times New Roman Regular" w:cs="Times New Roman Regular"/>
              </w:rPr>
              <w:t>（如有）</w:t>
            </w:r>
          </w:p>
        </w:tc>
        <w:tc>
          <w:tcPr>
            <w:tcW w:w="3260" w:type="dxa"/>
            <w:gridSpan w:val="5"/>
            <w:shd w:val="clear" w:color="auto" w:fill="FFFFFF" w:themeFill="background1"/>
          </w:tcPr>
          <w:p w:rsidR="00EB4C2F" w:rsidRDefault="00126A15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0.3-0.5 IU/mL</w:t>
            </w:r>
          </w:p>
        </w:tc>
        <w:tc>
          <w:tcPr>
            <w:tcW w:w="3476" w:type="dxa"/>
            <w:gridSpan w:val="4"/>
            <w:shd w:val="clear" w:color="auto" w:fill="FFFFFF" w:themeFill="background1"/>
          </w:tcPr>
          <w:p w:rsidR="00EB4C2F" w:rsidRDefault="00126A15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0.2-0.3 IU/mL</w:t>
            </w:r>
          </w:p>
        </w:tc>
        <w:tc>
          <w:tcPr>
            <w:tcW w:w="2201" w:type="dxa"/>
            <w:gridSpan w:val="2"/>
            <w:shd w:val="clear" w:color="auto" w:fill="FFFFFF" w:themeFill="background1"/>
          </w:tcPr>
          <w:p w:rsidR="00EB4C2F" w:rsidRDefault="00126A15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______ IU/mL</w:t>
            </w:r>
          </w:p>
        </w:tc>
      </w:tr>
      <w:tr w:rsidR="00EB4C2F">
        <w:trPr>
          <w:trHeight w:val="69"/>
        </w:trPr>
        <w:tc>
          <w:tcPr>
            <w:tcW w:w="1560" w:type="dxa"/>
            <w:gridSpan w:val="3"/>
            <w:shd w:val="clear" w:color="auto" w:fill="FFFFFF" w:themeFill="background1"/>
          </w:tcPr>
          <w:p w:rsidR="00EB4C2F" w:rsidRDefault="00126A15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lastRenderedPageBreak/>
              <w:t>监测频率</w:t>
            </w:r>
          </w:p>
        </w:tc>
        <w:tc>
          <w:tcPr>
            <w:tcW w:w="3260" w:type="dxa"/>
            <w:gridSpan w:val="5"/>
            <w:shd w:val="clear" w:color="auto" w:fill="FFFFFF" w:themeFill="background1"/>
          </w:tcPr>
          <w:p w:rsidR="00EB4C2F" w:rsidRDefault="00126A15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q1-2h ACT / q6h APTT</w:t>
            </w:r>
            <w:r>
              <w:rPr>
                <w:rFonts w:ascii="Times New Roman Regular" w:hAnsi="Times New Roman Regular" w:cs="Times New Roman Regular"/>
              </w:rPr>
              <w:t>（初期）</w:t>
            </w:r>
          </w:p>
        </w:tc>
        <w:tc>
          <w:tcPr>
            <w:tcW w:w="3476" w:type="dxa"/>
            <w:gridSpan w:val="4"/>
            <w:shd w:val="clear" w:color="auto" w:fill="FFFFFF" w:themeFill="background1"/>
          </w:tcPr>
          <w:p w:rsidR="00EB4C2F" w:rsidRDefault="00126A15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同上</w:t>
            </w:r>
          </w:p>
        </w:tc>
        <w:tc>
          <w:tcPr>
            <w:tcW w:w="2201" w:type="dxa"/>
            <w:gridSpan w:val="2"/>
            <w:shd w:val="clear" w:color="auto" w:fill="FFFFFF" w:themeFill="background1"/>
          </w:tcPr>
          <w:p w:rsidR="00EB4C2F" w:rsidRDefault="00126A15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—</w:t>
            </w:r>
          </w:p>
        </w:tc>
      </w:tr>
      <w:tr w:rsidR="00143E57">
        <w:trPr>
          <w:trHeight w:val="69"/>
        </w:trPr>
        <w:tc>
          <w:tcPr>
            <w:tcW w:w="1560" w:type="dxa"/>
            <w:gridSpan w:val="3"/>
            <w:shd w:val="clear" w:color="auto" w:fill="FFFFFF" w:themeFill="background1"/>
          </w:tcPr>
          <w:p w:rsidR="00143E57" w:rsidRDefault="00143E57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260" w:type="dxa"/>
            <w:gridSpan w:val="5"/>
            <w:shd w:val="clear" w:color="auto" w:fill="FFFFFF" w:themeFill="background1"/>
          </w:tcPr>
          <w:p w:rsidR="00143E57" w:rsidRDefault="00143E57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76" w:type="dxa"/>
            <w:gridSpan w:val="4"/>
            <w:shd w:val="clear" w:color="auto" w:fill="FFFFFF" w:themeFill="background1"/>
          </w:tcPr>
          <w:p w:rsidR="00143E57" w:rsidRDefault="00143E57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201" w:type="dxa"/>
            <w:gridSpan w:val="2"/>
            <w:shd w:val="clear" w:color="auto" w:fill="FFFFFF" w:themeFill="background1"/>
          </w:tcPr>
          <w:p w:rsidR="00143E57" w:rsidRDefault="00143E57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</w:tr>
      <w:tr w:rsidR="00143E57">
        <w:trPr>
          <w:trHeight w:val="69"/>
        </w:trPr>
        <w:tc>
          <w:tcPr>
            <w:tcW w:w="1560" w:type="dxa"/>
            <w:gridSpan w:val="3"/>
            <w:shd w:val="clear" w:color="auto" w:fill="FFFFFF" w:themeFill="background1"/>
          </w:tcPr>
          <w:p w:rsidR="00143E57" w:rsidRDefault="00143E57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260" w:type="dxa"/>
            <w:gridSpan w:val="5"/>
            <w:shd w:val="clear" w:color="auto" w:fill="FFFFFF" w:themeFill="background1"/>
          </w:tcPr>
          <w:p w:rsidR="00143E57" w:rsidRDefault="00143E57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476" w:type="dxa"/>
            <w:gridSpan w:val="4"/>
            <w:shd w:val="clear" w:color="auto" w:fill="FFFFFF" w:themeFill="background1"/>
          </w:tcPr>
          <w:p w:rsidR="00143E57" w:rsidRDefault="00143E57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201" w:type="dxa"/>
            <w:gridSpan w:val="2"/>
            <w:shd w:val="clear" w:color="auto" w:fill="FFFFFF" w:themeFill="background1"/>
          </w:tcPr>
          <w:p w:rsidR="00143E57" w:rsidRDefault="00143E57">
            <w:pPr>
              <w:widowControl/>
              <w:spacing w:after="0" w:line="240" w:lineRule="auto"/>
              <w:jc w:val="both"/>
              <w:rPr>
                <w:rFonts w:ascii="Times New Roman Regular" w:hAnsi="Times New Roman Regular" w:cs="Times New Roman Regular"/>
              </w:rPr>
            </w:pPr>
          </w:p>
        </w:tc>
      </w:tr>
    </w:tbl>
    <w:p w:rsidR="00EB4C2F" w:rsidRDefault="00126A15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 ELSO VV-ECMO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成人指南（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2021·ASAIO J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VA-ECMO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过渡指南（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抗凝指南（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EOLIA 2018 + CESAR 2009 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肺保护通气策略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:rsidR="00EB4C2F" w:rsidRDefault="00126A15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上机即刻填写，指导开机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0-24h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的参数设置和目标管理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:rsidR="00EB4C2F" w:rsidRDefault="00EB4C2F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</w:p>
    <w:p w:rsidR="00EB4C2F" w:rsidRDefault="00126A15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提示：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低流量运行时抗凝需维持高限；高流量、活动性出血或胸腔引流增多时可维持低限。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sectPr w:rsidR="00EB4C2F">
      <w:headerReference w:type="default" r:id="rId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12A6" w:rsidRDefault="00D112A6">
      <w:pPr>
        <w:spacing w:line="240" w:lineRule="auto"/>
      </w:pPr>
      <w:r>
        <w:separator/>
      </w:r>
    </w:p>
  </w:endnote>
  <w:endnote w:type="continuationSeparator" w:id="0">
    <w:p w:rsidR="00D112A6" w:rsidRDefault="00D112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Arial"/>
    <w:charset w:val="00"/>
    <w:family w:val="auto"/>
    <w:pitch w:val="default"/>
    <w:sig w:usb0="E0000AFF" w:usb1="00007843" w:usb2="00000001" w:usb3="00000000" w:csb0="400001BF" w:csb1="DFF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12A6" w:rsidRDefault="00D112A6">
      <w:pPr>
        <w:spacing w:after="0"/>
      </w:pPr>
      <w:r>
        <w:separator/>
      </w:r>
    </w:p>
  </w:footnote>
  <w:footnote w:type="continuationSeparator" w:id="0">
    <w:p w:rsidR="00D112A6" w:rsidRDefault="00D112A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4E91" w:rsidRDefault="00126A15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19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19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E3A3EA07"/>
    <w:rsid w:val="00005837"/>
    <w:rsid w:val="00005F0E"/>
    <w:rsid w:val="000242D0"/>
    <w:rsid w:val="00034E91"/>
    <w:rsid w:val="00040206"/>
    <w:rsid w:val="00043578"/>
    <w:rsid w:val="00043B35"/>
    <w:rsid w:val="00050B5D"/>
    <w:rsid w:val="00085011"/>
    <w:rsid w:val="000863C3"/>
    <w:rsid w:val="00095CB9"/>
    <w:rsid w:val="000A6C22"/>
    <w:rsid w:val="000B08D2"/>
    <w:rsid w:val="000B3D5E"/>
    <w:rsid w:val="000C3AC2"/>
    <w:rsid w:val="000C4347"/>
    <w:rsid w:val="000C449F"/>
    <w:rsid w:val="00106FC2"/>
    <w:rsid w:val="0012069E"/>
    <w:rsid w:val="00126A15"/>
    <w:rsid w:val="00143E57"/>
    <w:rsid w:val="00173A88"/>
    <w:rsid w:val="001976BD"/>
    <w:rsid w:val="001A38A8"/>
    <w:rsid w:val="001A78EF"/>
    <w:rsid w:val="001B1825"/>
    <w:rsid w:val="001D1B7A"/>
    <w:rsid w:val="001D2CF1"/>
    <w:rsid w:val="001D31AC"/>
    <w:rsid w:val="001E3E17"/>
    <w:rsid w:val="0022630F"/>
    <w:rsid w:val="0022683D"/>
    <w:rsid w:val="00230004"/>
    <w:rsid w:val="002447C0"/>
    <w:rsid w:val="002461A1"/>
    <w:rsid w:val="0025022E"/>
    <w:rsid w:val="00277B80"/>
    <w:rsid w:val="0028390F"/>
    <w:rsid w:val="00291FD4"/>
    <w:rsid w:val="002958E6"/>
    <w:rsid w:val="002B51CF"/>
    <w:rsid w:val="002E1D34"/>
    <w:rsid w:val="002E4FF8"/>
    <w:rsid w:val="002E541B"/>
    <w:rsid w:val="002F49DA"/>
    <w:rsid w:val="003273B8"/>
    <w:rsid w:val="00330317"/>
    <w:rsid w:val="003633EB"/>
    <w:rsid w:val="00367B80"/>
    <w:rsid w:val="00382539"/>
    <w:rsid w:val="0038452F"/>
    <w:rsid w:val="003849A7"/>
    <w:rsid w:val="00392729"/>
    <w:rsid w:val="003A3FC1"/>
    <w:rsid w:val="003A45F0"/>
    <w:rsid w:val="003B3A23"/>
    <w:rsid w:val="003E33DB"/>
    <w:rsid w:val="003F7C4E"/>
    <w:rsid w:val="00403873"/>
    <w:rsid w:val="00407681"/>
    <w:rsid w:val="00420164"/>
    <w:rsid w:val="00436EBB"/>
    <w:rsid w:val="0045409E"/>
    <w:rsid w:val="0045511D"/>
    <w:rsid w:val="004660B3"/>
    <w:rsid w:val="00475810"/>
    <w:rsid w:val="004920FF"/>
    <w:rsid w:val="004D3534"/>
    <w:rsid w:val="004E5DC0"/>
    <w:rsid w:val="004E781A"/>
    <w:rsid w:val="004F75F0"/>
    <w:rsid w:val="004F77F0"/>
    <w:rsid w:val="00504185"/>
    <w:rsid w:val="0051666D"/>
    <w:rsid w:val="005441CD"/>
    <w:rsid w:val="0055352E"/>
    <w:rsid w:val="00594845"/>
    <w:rsid w:val="00595CB4"/>
    <w:rsid w:val="00597F7E"/>
    <w:rsid w:val="005B1939"/>
    <w:rsid w:val="005B2F38"/>
    <w:rsid w:val="005C1AE6"/>
    <w:rsid w:val="005D5842"/>
    <w:rsid w:val="005E034F"/>
    <w:rsid w:val="005E3FFF"/>
    <w:rsid w:val="005E73E4"/>
    <w:rsid w:val="005E7B31"/>
    <w:rsid w:val="00615F67"/>
    <w:rsid w:val="00655BB6"/>
    <w:rsid w:val="0066296A"/>
    <w:rsid w:val="00670DA2"/>
    <w:rsid w:val="0067438F"/>
    <w:rsid w:val="0067489E"/>
    <w:rsid w:val="006821AB"/>
    <w:rsid w:val="00683875"/>
    <w:rsid w:val="006A41B1"/>
    <w:rsid w:val="006A583D"/>
    <w:rsid w:val="006B0AF7"/>
    <w:rsid w:val="006B3B42"/>
    <w:rsid w:val="006C0231"/>
    <w:rsid w:val="006C4A6B"/>
    <w:rsid w:val="006D0913"/>
    <w:rsid w:val="00712214"/>
    <w:rsid w:val="007207BE"/>
    <w:rsid w:val="00724BE2"/>
    <w:rsid w:val="007468DB"/>
    <w:rsid w:val="00781552"/>
    <w:rsid w:val="007879EB"/>
    <w:rsid w:val="00791899"/>
    <w:rsid w:val="00794735"/>
    <w:rsid w:val="007A0B4D"/>
    <w:rsid w:val="007F1B54"/>
    <w:rsid w:val="007F24FE"/>
    <w:rsid w:val="008107BF"/>
    <w:rsid w:val="00817052"/>
    <w:rsid w:val="00847C11"/>
    <w:rsid w:val="00851F10"/>
    <w:rsid w:val="008565A1"/>
    <w:rsid w:val="00856C25"/>
    <w:rsid w:val="00876522"/>
    <w:rsid w:val="008D43AA"/>
    <w:rsid w:val="008D55D0"/>
    <w:rsid w:val="008F3CA0"/>
    <w:rsid w:val="00900A83"/>
    <w:rsid w:val="00907756"/>
    <w:rsid w:val="009113A4"/>
    <w:rsid w:val="00912C86"/>
    <w:rsid w:val="00942AD5"/>
    <w:rsid w:val="00942E4E"/>
    <w:rsid w:val="00952DDF"/>
    <w:rsid w:val="00953D55"/>
    <w:rsid w:val="00955F01"/>
    <w:rsid w:val="009774FB"/>
    <w:rsid w:val="0098387C"/>
    <w:rsid w:val="009839B4"/>
    <w:rsid w:val="0098450C"/>
    <w:rsid w:val="009B0B4D"/>
    <w:rsid w:val="009B46A8"/>
    <w:rsid w:val="009C5AC6"/>
    <w:rsid w:val="009C7446"/>
    <w:rsid w:val="009D0419"/>
    <w:rsid w:val="009D0729"/>
    <w:rsid w:val="009E377C"/>
    <w:rsid w:val="009E5171"/>
    <w:rsid w:val="009F75BC"/>
    <w:rsid w:val="00A028D8"/>
    <w:rsid w:val="00A04832"/>
    <w:rsid w:val="00A05FDE"/>
    <w:rsid w:val="00A12ED4"/>
    <w:rsid w:val="00A146A0"/>
    <w:rsid w:val="00A34361"/>
    <w:rsid w:val="00A35873"/>
    <w:rsid w:val="00A47BF7"/>
    <w:rsid w:val="00AA30C8"/>
    <w:rsid w:val="00AB2725"/>
    <w:rsid w:val="00AC0B4A"/>
    <w:rsid w:val="00AD407A"/>
    <w:rsid w:val="00AD480D"/>
    <w:rsid w:val="00AF5E37"/>
    <w:rsid w:val="00AF6735"/>
    <w:rsid w:val="00B0176E"/>
    <w:rsid w:val="00B02BD7"/>
    <w:rsid w:val="00B04651"/>
    <w:rsid w:val="00B1124F"/>
    <w:rsid w:val="00B13456"/>
    <w:rsid w:val="00B22FC7"/>
    <w:rsid w:val="00B57F09"/>
    <w:rsid w:val="00B61852"/>
    <w:rsid w:val="00B6345D"/>
    <w:rsid w:val="00B73C09"/>
    <w:rsid w:val="00B82683"/>
    <w:rsid w:val="00BA4C34"/>
    <w:rsid w:val="00BB51F5"/>
    <w:rsid w:val="00BB6B1C"/>
    <w:rsid w:val="00BE0046"/>
    <w:rsid w:val="00BE2BD5"/>
    <w:rsid w:val="00BF7161"/>
    <w:rsid w:val="00C07FBA"/>
    <w:rsid w:val="00C11791"/>
    <w:rsid w:val="00C304E0"/>
    <w:rsid w:val="00C464A6"/>
    <w:rsid w:val="00C46955"/>
    <w:rsid w:val="00C56230"/>
    <w:rsid w:val="00C71E00"/>
    <w:rsid w:val="00C925F1"/>
    <w:rsid w:val="00CA6A42"/>
    <w:rsid w:val="00CB5FC8"/>
    <w:rsid w:val="00CC2750"/>
    <w:rsid w:val="00CD24BE"/>
    <w:rsid w:val="00CE361F"/>
    <w:rsid w:val="00CE67DE"/>
    <w:rsid w:val="00D01918"/>
    <w:rsid w:val="00D02FF9"/>
    <w:rsid w:val="00D0730B"/>
    <w:rsid w:val="00D112A6"/>
    <w:rsid w:val="00D22FDC"/>
    <w:rsid w:val="00D24B74"/>
    <w:rsid w:val="00D271CA"/>
    <w:rsid w:val="00D30B51"/>
    <w:rsid w:val="00D344A5"/>
    <w:rsid w:val="00D428A9"/>
    <w:rsid w:val="00D718EE"/>
    <w:rsid w:val="00D770F9"/>
    <w:rsid w:val="00D812BC"/>
    <w:rsid w:val="00D91D9F"/>
    <w:rsid w:val="00DB4331"/>
    <w:rsid w:val="00DB6683"/>
    <w:rsid w:val="00DC7CEE"/>
    <w:rsid w:val="00DD6637"/>
    <w:rsid w:val="00DF5D93"/>
    <w:rsid w:val="00DF5EFA"/>
    <w:rsid w:val="00E07998"/>
    <w:rsid w:val="00E25F1B"/>
    <w:rsid w:val="00E43299"/>
    <w:rsid w:val="00E469FC"/>
    <w:rsid w:val="00E50F1A"/>
    <w:rsid w:val="00E5267B"/>
    <w:rsid w:val="00E52849"/>
    <w:rsid w:val="00E56295"/>
    <w:rsid w:val="00E71D02"/>
    <w:rsid w:val="00E84173"/>
    <w:rsid w:val="00E859F4"/>
    <w:rsid w:val="00E96D76"/>
    <w:rsid w:val="00EA4A6C"/>
    <w:rsid w:val="00EB4C2F"/>
    <w:rsid w:val="00EB4E72"/>
    <w:rsid w:val="00EB50E7"/>
    <w:rsid w:val="00EC0F3C"/>
    <w:rsid w:val="00ED1723"/>
    <w:rsid w:val="00ED67D5"/>
    <w:rsid w:val="00EE0E1F"/>
    <w:rsid w:val="00EE3172"/>
    <w:rsid w:val="00F17047"/>
    <w:rsid w:val="00F24FD1"/>
    <w:rsid w:val="00F25B60"/>
    <w:rsid w:val="00F33F90"/>
    <w:rsid w:val="00F37DFA"/>
    <w:rsid w:val="00F42527"/>
    <w:rsid w:val="00F50AAE"/>
    <w:rsid w:val="00F535B1"/>
    <w:rsid w:val="00F54769"/>
    <w:rsid w:val="00F814E4"/>
    <w:rsid w:val="00F86675"/>
    <w:rsid w:val="00FA4B05"/>
    <w:rsid w:val="00FA7959"/>
    <w:rsid w:val="00FE27BD"/>
    <w:rsid w:val="00FF74FF"/>
    <w:rsid w:val="09004407"/>
    <w:rsid w:val="160334C2"/>
    <w:rsid w:val="3FFF9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708</Words>
  <Characters>1293</Characters>
  <Application>Microsoft Office Word</Application>
  <DocSecurity>0</DocSecurity>
  <Lines>142</Lines>
  <Paragraphs>122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2026-09-29T16:15:00Z</dcterms:created>
  <dcterms:modified xsi:type="dcterms:W3CDTF">2026-09-29T16:15:00Z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BAD6E17697AB4702BFA1720AC2A5D8AF_12</vt:lpwstr>
  </property>
</Properties>
</file>