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16F262" w14:textId="77777777" w:rsidR="000A0A2B" w:rsidRDefault="00000000">
      <w:pPr>
        <w:jc w:val="center"/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</w:pP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表</w:t>
      </w: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 xml:space="preserve">6  ECMO </w:t>
      </w: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操作及质量评价表（</w:t>
      </w: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3</w:t>
      </w: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）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557"/>
        <w:gridCol w:w="564"/>
        <w:gridCol w:w="292"/>
        <w:gridCol w:w="1984"/>
        <w:gridCol w:w="1843"/>
        <w:gridCol w:w="1559"/>
        <w:gridCol w:w="709"/>
        <w:gridCol w:w="851"/>
        <w:gridCol w:w="1417"/>
        <w:gridCol w:w="680"/>
      </w:tblGrid>
      <w:tr w:rsidR="000A0A2B" w14:paraId="3225478C" w14:textId="77777777">
        <w:trPr>
          <w:trHeight w:val="69"/>
        </w:trPr>
        <w:tc>
          <w:tcPr>
            <w:tcW w:w="10456" w:type="dxa"/>
            <w:gridSpan w:val="10"/>
            <w:shd w:val="clear" w:color="auto" w:fill="DAE9F7" w:themeFill="text2" w:themeFillTint="1A"/>
          </w:tcPr>
          <w:p w14:paraId="195D7A30" w14:textId="77777777" w:rsidR="000A0A2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考核信息</w:t>
            </w:r>
          </w:p>
        </w:tc>
      </w:tr>
      <w:tr w:rsidR="000A0A2B" w14:paraId="23DDA8F2" w14:textId="77777777">
        <w:trPr>
          <w:trHeight w:val="69"/>
        </w:trPr>
        <w:tc>
          <w:tcPr>
            <w:tcW w:w="1121" w:type="dxa"/>
            <w:gridSpan w:val="2"/>
          </w:tcPr>
          <w:p w14:paraId="5B36A3F8" w14:textId="77777777" w:rsidR="000A0A2B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被考核者</w:t>
            </w:r>
          </w:p>
        </w:tc>
        <w:tc>
          <w:tcPr>
            <w:tcW w:w="2276" w:type="dxa"/>
            <w:gridSpan w:val="2"/>
          </w:tcPr>
          <w:p w14:paraId="5A3D4054" w14:textId="77777777" w:rsidR="000A0A2B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______________</w:t>
            </w:r>
          </w:p>
        </w:tc>
        <w:tc>
          <w:tcPr>
            <w:tcW w:w="1843" w:type="dxa"/>
          </w:tcPr>
          <w:p w14:paraId="7AD9AB2E" w14:textId="77777777" w:rsidR="000A0A2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岗位</w:t>
            </w:r>
          </w:p>
        </w:tc>
        <w:tc>
          <w:tcPr>
            <w:tcW w:w="5216" w:type="dxa"/>
            <w:gridSpan w:val="5"/>
          </w:tcPr>
          <w:p w14:paraId="0B890DA8" w14:textId="77777777" w:rsidR="000A0A2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□ </w:t>
            </w:r>
            <w:r>
              <w:rPr>
                <w:rFonts w:ascii="Times New Roman Regular" w:hAnsi="Times New Roman Regular" w:cs="Times New Roman Regular"/>
              </w:rPr>
              <w:t>医师</w:t>
            </w:r>
            <w:r>
              <w:rPr>
                <w:rFonts w:ascii="Times New Roman Regular" w:hAnsi="Times New Roman Regular" w:cs="Times New Roman Regular"/>
              </w:rPr>
              <w:t xml:space="preserve"> □ </w:t>
            </w:r>
            <w:r>
              <w:rPr>
                <w:rFonts w:ascii="Times New Roman Regular" w:hAnsi="Times New Roman Regular" w:cs="Times New Roman Regular"/>
              </w:rPr>
              <w:t>灌注师</w:t>
            </w:r>
            <w:r>
              <w:rPr>
                <w:rFonts w:ascii="Times New Roman Regular" w:hAnsi="Times New Roman Regular" w:cs="Times New Roman Regular"/>
              </w:rPr>
              <w:t xml:space="preserve"> □ ICU </w:t>
            </w:r>
            <w:r>
              <w:rPr>
                <w:rFonts w:ascii="Times New Roman Regular" w:hAnsi="Times New Roman Regular" w:cs="Times New Roman Regular"/>
              </w:rPr>
              <w:t>护士</w:t>
            </w:r>
          </w:p>
        </w:tc>
      </w:tr>
      <w:tr w:rsidR="000A0A2B" w14:paraId="68E46128" w14:textId="77777777">
        <w:trPr>
          <w:trHeight w:val="69"/>
        </w:trPr>
        <w:tc>
          <w:tcPr>
            <w:tcW w:w="1121" w:type="dxa"/>
            <w:gridSpan w:val="2"/>
          </w:tcPr>
          <w:p w14:paraId="09A70743" w14:textId="77777777" w:rsidR="000A0A2B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考核日期</w:t>
            </w:r>
          </w:p>
        </w:tc>
        <w:tc>
          <w:tcPr>
            <w:tcW w:w="2276" w:type="dxa"/>
            <w:gridSpan w:val="2"/>
          </w:tcPr>
          <w:p w14:paraId="67CE436B" w14:textId="77777777" w:rsidR="000A0A2B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20__</w:t>
            </w:r>
            <w:r>
              <w:rPr>
                <w:rFonts w:ascii="Times New Roman Regular" w:hAnsi="Times New Roman Regular" w:cs="Times New Roman Regular"/>
              </w:rPr>
              <w:t>年</w:t>
            </w:r>
            <w:r>
              <w:rPr>
                <w:rFonts w:ascii="Times New Roman Regular" w:hAnsi="Times New Roman Regular" w:cs="Times New Roman Regular"/>
              </w:rPr>
              <w:t>__</w:t>
            </w:r>
            <w:r>
              <w:rPr>
                <w:rFonts w:ascii="Times New Roman Regular" w:hAnsi="Times New Roman Regular" w:cs="Times New Roman Regular"/>
              </w:rPr>
              <w:t>月</w:t>
            </w:r>
            <w:r>
              <w:rPr>
                <w:rFonts w:ascii="Times New Roman Regular" w:hAnsi="Times New Roman Regular" w:cs="Times New Roman Regular"/>
              </w:rPr>
              <w:t>__</w:t>
            </w:r>
            <w:r>
              <w:rPr>
                <w:rFonts w:ascii="Times New Roman Regular" w:hAnsi="Times New Roman Regular" w:cs="Times New Roman Regular"/>
              </w:rPr>
              <w:t>日</w:t>
            </w:r>
          </w:p>
        </w:tc>
        <w:tc>
          <w:tcPr>
            <w:tcW w:w="1843" w:type="dxa"/>
          </w:tcPr>
          <w:p w14:paraId="6EFD54E8" w14:textId="77777777" w:rsidR="000A0A2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ECMO </w:t>
            </w:r>
            <w:r>
              <w:rPr>
                <w:rFonts w:ascii="Times New Roman Regular" w:hAnsi="Times New Roman Regular" w:cs="Times New Roman Regular"/>
              </w:rPr>
              <w:t>模式</w:t>
            </w:r>
          </w:p>
        </w:tc>
        <w:tc>
          <w:tcPr>
            <w:tcW w:w="5216" w:type="dxa"/>
            <w:gridSpan w:val="5"/>
          </w:tcPr>
          <w:p w14:paraId="07AF3DD9" w14:textId="77777777" w:rsidR="000A0A2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 VA □ VV □ ECPR</w:t>
            </w:r>
          </w:p>
        </w:tc>
      </w:tr>
      <w:tr w:rsidR="000A0A2B" w14:paraId="52258954" w14:textId="77777777">
        <w:trPr>
          <w:trHeight w:val="69"/>
        </w:trPr>
        <w:tc>
          <w:tcPr>
            <w:tcW w:w="1121" w:type="dxa"/>
            <w:gridSpan w:val="2"/>
          </w:tcPr>
          <w:p w14:paraId="1C7025A2" w14:textId="77777777" w:rsidR="000A0A2B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考核老师</w:t>
            </w:r>
          </w:p>
        </w:tc>
        <w:tc>
          <w:tcPr>
            <w:tcW w:w="2276" w:type="dxa"/>
            <w:gridSpan w:val="2"/>
          </w:tcPr>
          <w:p w14:paraId="1560731F" w14:textId="77777777" w:rsidR="000A0A2B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______________</w:t>
            </w:r>
          </w:p>
        </w:tc>
        <w:tc>
          <w:tcPr>
            <w:tcW w:w="1843" w:type="dxa"/>
          </w:tcPr>
          <w:p w14:paraId="302D39BD" w14:textId="77777777" w:rsidR="000A0A2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考核场景</w:t>
            </w:r>
          </w:p>
        </w:tc>
        <w:tc>
          <w:tcPr>
            <w:tcW w:w="5216" w:type="dxa"/>
            <w:gridSpan w:val="5"/>
          </w:tcPr>
          <w:p w14:paraId="520CDA75" w14:textId="77777777" w:rsidR="000A0A2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□ </w:t>
            </w:r>
            <w:r>
              <w:rPr>
                <w:rFonts w:ascii="Times New Roman Regular" w:hAnsi="Times New Roman Regular" w:cs="Times New Roman Regular"/>
              </w:rPr>
              <w:t>模拟演练</w:t>
            </w:r>
            <w:r>
              <w:rPr>
                <w:rFonts w:ascii="Times New Roman Regular" w:hAnsi="Times New Roman Regular" w:cs="Times New Roman Regular"/>
              </w:rPr>
              <w:t xml:space="preserve"> □ </w:t>
            </w:r>
            <w:r>
              <w:rPr>
                <w:rFonts w:ascii="Times New Roman Regular" w:hAnsi="Times New Roman Regular" w:cs="Times New Roman Regular"/>
              </w:rPr>
              <w:t>真实患者</w:t>
            </w:r>
            <w:r>
              <w:rPr>
                <w:rFonts w:ascii="Times New Roman Regular" w:hAnsi="Times New Roman Regular" w:cs="Times New Roman Regular"/>
              </w:rPr>
              <w:t xml:space="preserve"> □ </w:t>
            </w:r>
            <w:r>
              <w:rPr>
                <w:rFonts w:ascii="Times New Roman Regular" w:hAnsi="Times New Roman Regular" w:cs="Times New Roman Regular"/>
              </w:rPr>
              <w:t>首次考核</w:t>
            </w:r>
            <w:r>
              <w:rPr>
                <w:rFonts w:ascii="Times New Roman Regular" w:hAnsi="Times New Roman Regular" w:cs="Times New Roman Regular"/>
              </w:rPr>
              <w:t xml:space="preserve"> □ </w:t>
            </w:r>
            <w:r>
              <w:rPr>
                <w:rFonts w:ascii="Times New Roman Regular" w:hAnsi="Times New Roman Regular" w:cs="Times New Roman Regular"/>
              </w:rPr>
              <w:t>复考</w:t>
            </w:r>
          </w:p>
        </w:tc>
      </w:tr>
      <w:tr w:rsidR="000A0A2B" w14:paraId="2714300B" w14:textId="77777777">
        <w:trPr>
          <w:trHeight w:val="69"/>
        </w:trPr>
        <w:tc>
          <w:tcPr>
            <w:tcW w:w="10456" w:type="dxa"/>
            <w:gridSpan w:val="10"/>
            <w:shd w:val="clear" w:color="auto" w:fill="DAE9F7" w:themeFill="text2" w:themeFillTint="1A"/>
          </w:tcPr>
          <w:p w14:paraId="051238A8" w14:textId="77777777" w:rsidR="000A0A2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评分说明</w:t>
            </w:r>
          </w:p>
        </w:tc>
      </w:tr>
      <w:tr w:rsidR="000A0A2B" w14:paraId="3ED3AE36" w14:textId="77777777">
        <w:trPr>
          <w:trHeight w:val="69"/>
        </w:trPr>
        <w:tc>
          <w:tcPr>
            <w:tcW w:w="1413" w:type="dxa"/>
            <w:gridSpan w:val="3"/>
            <w:shd w:val="clear" w:color="auto" w:fill="DAE9F7" w:themeFill="text2" w:themeFillTint="1A"/>
          </w:tcPr>
          <w:p w14:paraId="4C83D383" w14:textId="77777777" w:rsidR="000A0A2B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等级</w:t>
            </w:r>
          </w:p>
        </w:tc>
        <w:tc>
          <w:tcPr>
            <w:tcW w:w="6946" w:type="dxa"/>
            <w:gridSpan w:val="5"/>
            <w:shd w:val="clear" w:color="auto" w:fill="DAE9F7" w:themeFill="text2" w:themeFillTint="1A"/>
          </w:tcPr>
          <w:p w14:paraId="7856274C" w14:textId="77777777" w:rsidR="000A0A2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标准</w:t>
            </w:r>
          </w:p>
        </w:tc>
        <w:tc>
          <w:tcPr>
            <w:tcW w:w="2097" w:type="dxa"/>
            <w:gridSpan w:val="2"/>
            <w:shd w:val="clear" w:color="auto" w:fill="DAE9F7" w:themeFill="text2" w:themeFillTint="1A"/>
          </w:tcPr>
          <w:p w14:paraId="1C2E7F3B" w14:textId="77777777" w:rsidR="000A0A2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单项扣分原则</w:t>
            </w:r>
          </w:p>
        </w:tc>
      </w:tr>
      <w:tr w:rsidR="000A0A2B" w14:paraId="3A416666" w14:textId="77777777">
        <w:trPr>
          <w:trHeight w:val="69"/>
        </w:trPr>
        <w:tc>
          <w:tcPr>
            <w:tcW w:w="1413" w:type="dxa"/>
            <w:gridSpan w:val="3"/>
          </w:tcPr>
          <w:p w14:paraId="59CF14CC" w14:textId="77777777" w:rsidR="000A0A2B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满分</w:t>
            </w:r>
          </w:p>
        </w:tc>
        <w:tc>
          <w:tcPr>
            <w:tcW w:w="6946" w:type="dxa"/>
            <w:gridSpan w:val="5"/>
          </w:tcPr>
          <w:p w14:paraId="785DC560" w14:textId="77777777" w:rsidR="000A0A2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操作规范、流畅、无遗漏</w:t>
            </w:r>
          </w:p>
        </w:tc>
        <w:tc>
          <w:tcPr>
            <w:tcW w:w="2097" w:type="dxa"/>
            <w:gridSpan w:val="2"/>
          </w:tcPr>
          <w:p w14:paraId="4069E9F6" w14:textId="77777777" w:rsidR="000A0A2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0 </w:t>
            </w:r>
            <w:r>
              <w:rPr>
                <w:rFonts w:ascii="Times New Roman Regular" w:hAnsi="Times New Roman Regular" w:cs="Times New Roman Regular"/>
              </w:rPr>
              <w:t>扣分</w:t>
            </w:r>
          </w:p>
        </w:tc>
      </w:tr>
      <w:tr w:rsidR="000A0A2B" w14:paraId="1A5F3306" w14:textId="77777777">
        <w:trPr>
          <w:trHeight w:val="69"/>
        </w:trPr>
        <w:tc>
          <w:tcPr>
            <w:tcW w:w="1413" w:type="dxa"/>
            <w:gridSpan w:val="3"/>
          </w:tcPr>
          <w:p w14:paraId="7A021D56" w14:textId="77777777" w:rsidR="000A0A2B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合格</w:t>
            </w:r>
          </w:p>
        </w:tc>
        <w:tc>
          <w:tcPr>
            <w:tcW w:w="6946" w:type="dxa"/>
            <w:gridSpan w:val="5"/>
          </w:tcPr>
          <w:p w14:paraId="3E2C549E" w14:textId="77777777" w:rsidR="000A0A2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关键步骤无误，小瑕疵</w:t>
            </w:r>
            <w:r>
              <w:rPr>
                <w:rFonts w:ascii="Times New Roman Regular" w:hAnsi="Times New Roman Regular" w:cs="Times New Roman Regular"/>
              </w:rPr>
              <w:t xml:space="preserve"> ≤ 2 </w:t>
            </w:r>
            <w:r>
              <w:rPr>
                <w:rFonts w:ascii="Times New Roman Regular" w:hAnsi="Times New Roman Regular" w:cs="Times New Roman Regular"/>
              </w:rPr>
              <w:t>处</w:t>
            </w:r>
          </w:p>
        </w:tc>
        <w:tc>
          <w:tcPr>
            <w:tcW w:w="2097" w:type="dxa"/>
            <w:gridSpan w:val="2"/>
          </w:tcPr>
          <w:p w14:paraId="45B70C49" w14:textId="77777777" w:rsidR="000A0A2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按标准扣分</w:t>
            </w:r>
          </w:p>
        </w:tc>
      </w:tr>
      <w:tr w:rsidR="000A0A2B" w14:paraId="6A1FD12B" w14:textId="77777777">
        <w:trPr>
          <w:trHeight w:val="69"/>
        </w:trPr>
        <w:tc>
          <w:tcPr>
            <w:tcW w:w="1413" w:type="dxa"/>
            <w:gridSpan w:val="3"/>
          </w:tcPr>
          <w:p w14:paraId="5135333D" w14:textId="77777777" w:rsidR="000A0A2B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不合格</w:t>
            </w:r>
          </w:p>
        </w:tc>
        <w:tc>
          <w:tcPr>
            <w:tcW w:w="6946" w:type="dxa"/>
            <w:gridSpan w:val="5"/>
          </w:tcPr>
          <w:p w14:paraId="00FB7EA2" w14:textId="77777777" w:rsidR="000A0A2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关键步骤错误或遗漏</w:t>
            </w:r>
            <w:r>
              <w:rPr>
                <w:rFonts w:ascii="Times New Roman Regular" w:hAnsi="Times New Roman Regular" w:cs="Times New Roman Regular"/>
              </w:rPr>
              <w:t xml:space="preserve"> &gt; 3 </w:t>
            </w:r>
            <w:r>
              <w:rPr>
                <w:rFonts w:ascii="Times New Roman Regular" w:hAnsi="Times New Roman Regular" w:cs="Times New Roman Regular"/>
              </w:rPr>
              <w:t>处</w:t>
            </w:r>
          </w:p>
        </w:tc>
        <w:tc>
          <w:tcPr>
            <w:tcW w:w="2097" w:type="dxa"/>
            <w:gridSpan w:val="2"/>
          </w:tcPr>
          <w:p w14:paraId="4B35CDAA" w14:textId="77777777" w:rsidR="000A0A2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需重新培训后复考</w:t>
            </w:r>
          </w:p>
        </w:tc>
      </w:tr>
      <w:tr w:rsidR="000A0A2B" w14:paraId="542B2724" w14:textId="77777777">
        <w:trPr>
          <w:trHeight w:val="69"/>
        </w:trPr>
        <w:tc>
          <w:tcPr>
            <w:tcW w:w="1413" w:type="dxa"/>
            <w:gridSpan w:val="3"/>
          </w:tcPr>
          <w:p w14:paraId="61A83ED4" w14:textId="77777777" w:rsidR="000A0A2B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一票否决项</w:t>
            </w:r>
          </w:p>
        </w:tc>
        <w:tc>
          <w:tcPr>
            <w:tcW w:w="6946" w:type="dxa"/>
            <w:gridSpan w:val="5"/>
          </w:tcPr>
          <w:p w14:paraId="0E7F2D8D" w14:textId="02BCDB64" w:rsidR="000A0A2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以下之一判定不合格：</w:t>
            </w:r>
            <w:r>
              <w:rPr>
                <w:rFonts w:ascii="Times New Roman Regular" w:hAnsi="Times New Roman Regular" w:cs="Times New Roman Regular"/>
              </w:rPr>
              <w:t>①</w:t>
            </w:r>
            <w:r>
              <w:rPr>
                <w:rFonts w:ascii="Times New Roman Regular" w:hAnsi="Times New Roman Regular" w:cs="Times New Roman Regular"/>
              </w:rPr>
              <w:t>未排尽气体即连接患者</w:t>
            </w:r>
            <w:r>
              <w:rPr>
                <w:rFonts w:ascii="Times New Roman Regular" w:hAnsi="Times New Roman Regular" w:cs="Times New Roman Regular"/>
              </w:rPr>
              <w:t xml:space="preserve"> ②</w:t>
            </w:r>
            <w:r>
              <w:rPr>
                <w:rFonts w:ascii="Times New Roman Regular" w:hAnsi="Times New Roman Regular" w:cs="Times New Roman Regular"/>
              </w:rPr>
              <w:t>管路连接方向错误</w:t>
            </w:r>
            <w:r>
              <w:rPr>
                <w:rFonts w:ascii="Times New Roman Regular" w:hAnsi="Times New Roman Regular" w:cs="Times New Roman Regular"/>
              </w:rPr>
              <w:t xml:space="preserve"> ③</w:t>
            </w:r>
            <w:r>
              <w:rPr>
                <w:rFonts w:ascii="Times New Roman Regular" w:hAnsi="Times New Roman Regular" w:cs="Times New Roman Regular"/>
              </w:rPr>
              <w:t>无菌原则严重违反</w:t>
            </w:r>
            <w:r>
              <w:rPr>
                <w:rFonts w:ascii="Times New Roman Regular" w:hAnsi="Times New Roman Regular" w:cs="Times New Roman Regular"/>
              </w:rPr>
              <w:t xml:space="preserve"> ④</w:t>
            </w:r>
            <w:r>
              <w:rPr>
                <w:rFonts w:ascii="Times New Roman Regular" w:hAnsi="Times New Roman Regular" w:cs="Times New Roman Regular"/>
              </w:rPr>
              <w:t>手摇泵不知位置</w:t>
            </w:r>
            <w:r>
              <w:rPr>
                <w:rFonts w:ascii="Times New Roman Regular" w:hAnsi="Times New Roman Regular" w:cs="Times New Roman Regular"/>
              </w:rPr>
              <w:t xml:space="preserve"> ⑤</w:t>
            </w:r>
            <w:r>
              <w:rPr>
                <w:rFonts w:ascii="Times New Roman Regular" w:hAnsi="Times New Roman Regular" w:cs="Times New Roman Regular"/>
              </w:rPr>
              <w:t>钳闭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开放顺序错误</w:t>
            </w:r>
          </w:p>
        </w:tc>
        <w:tc>
          <w:tcPr>
            <w:tcW w:w="2097" w:type="dxa"/>
            <w:gridSpan w:val="2"/>
          </w:tcPr>
          <w:p w14:paraId="4003283B" w14:textId="77777777" w:rsidR="000A0A2B" w:rsidRDefault="000A0A2B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</w:tr>
      <w:tr w:rsidR="000A0A2B" w14:paraId="2FB7194C" w14:textId="77777777">
        <w:trPr>
          <w:trHeight w:val="69"/>
        </w:trPr>
        <w:tc>
          <w:tcPr>
            <w:tcW w:w="10456" w:type="dxa"/>
            <w:gridSpan w:val="10"/>
            <w:shd w:val="clear" w:color="auto" w:fill="DAE9F7" w:themeFill="text2" w:themeFillTint="1A"/>
          </w:tcPr>
          <w:p w14:paraId="16896367" w14:textId="77777777" w:rsidR="000A0A2B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三、上机连接与转流（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25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分）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</w:p>
        </w:tc>
      </w:tr>
      <w:tr w:rsidR="000A0A2B" w14:paraId="31119E60" w14:textId="77777777">
        <w:trPr>
          <w:trHeight w:val="69"/>
        </w:trPr>
        <w:tc>
          <w:tcPr>
            <w:tcW w:w="557" w:type="dxa"/>
            <w:shd w:val="clear" w:color="auto" w:fill="DAE9F7" w:themeFill="text2" w:themeFillTint="1A"/>
          </w:tcPr>
          <w:p w14:paraId="1E5238E6" w14:textId="77777777" w:rsidR="000A0A2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序</w:t>
            </w:r>
          </w:p>
        </w:tc>
        <w:tc>
          <w:tcPr>
            <w:tcW w:w="6242" w:type="dxa"/>
            <w:gridSpan w:val="5"/>
            <w:shd w:val="clear" w:color="auto" w:fill="DAE9F7" w:themeFill="text2" w:themeFillTint="1A"/>
          </w:tcPr>
          <w:p w14:paraId="535DA38C" w14:textId="77777777" w:rsidR="000A0A2B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考核项目</w:t>
            </w:r>
          </w:p>
        </w:tc>
        <w:tc>
          <w:tcPr>
            <w:tcW w:w="709" w:type="dxa"/>
            <w:shd w:val="clear" w:color="auto" w:fill="DAE9F7" w:themeFill="text2" w:themeFillTint="1A"/>
          </w:tcPr>
          <w:p w14:paraId="4A582373" w14:textId="77777777" w:rsidR="000A0A2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分值</w:t>
            </w:r>
          </w:p>
        </w:tc>
        <w:tc>
          <w:tcPr>
            <w:tcW w:w="2268" w:type="dxa"/>
            <w:gridSpan w:val="2"/>
            <w:shd w:val="clear" w:color="auto" w:fill="DAE9F7" w:themeFill="text2" w:themeFillTint="1A"/>
          </w:tcPr>
          <w:p w14:paraId="3254DAB4" w14:textId="77777777" w:rsidR="000A0A2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扣分标准</w:t>
            </w:r>
          </w:p>
        </w:tc>
        <w:tc>
          <w:tcPr>
            <w:tcW w:w="680" w:type="dxa"/>
            <w:shd w:val="clear" w:color="auto" w:fill="DAE9F7" w:themeFill="text2" w:themeFillTint="1A"/>
          </w:tcPr>
          <w:p w14:paraId="7C5702C1" w14:textId="77777777" w:rsidR="000A0A2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得分</w:t>
            </w:r>
          </w:p>
        </w:tc>
      </w:tr>
      <w:tr w:rsidR="000A0A2B" w14:paraId="1391C8B1" w14:textId="77777777">
        <w:trPr>
          <w:trHeight w:val="69"/>
        </w:trPr>
        <w:tc>
          <w:tcPr>
            <w:tcW w:w="557" w:type="dxa"/>
            <w:shd w:val="clear" w:color="auto" w:fill="DAE9F7" w:themeFill="text2" w:themeFillTint="1A"/>
          </w:tcPr>
          <w:p w14:paraId="0BF590E2" w14:textId="77777777" w:rsidR="000A0A2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1</w:t>
            </w:r>
          </w:p>
        </w:tc>
        <w:tc>
          <w:tcPr>
            <w:tcW w:w="6242" w:type="dxa"/>
            <w:gridSpan w:val="5"/>
            <w:shd w:val="clear" w:color="auto" w:fill="DAE9F7" w:themeFill="text2" w:themeFillTint="1A"/>
          </w:tcPr>
          <w:p w14:paraId="66C3F6EE" w14:textId="77777777" w:rsidR="000A0A2B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置管前最后确认</w:t>
            </w:r>
          </w:p>
        </w:tc>
        <w:tc>
          <w:tcPr>
            <w:tcW w:w="709" w:type="dxa"/>
            <w:shd w:val="clear" w:color="auto" w:fill="DAE9F7" w:themeFill="text2" w:themeFillTint="1A"/>
          </w:tcPr>
          <w:p w14:paraId="06E4F795" w14:textId="77777777" w:rsidR="000A0A2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5</w:t>
            </w:r>
          </w:p>
        </w:tc>
        <w:tc>
          <w:tcPr>
            <w:tcW w:w="2268" w:type="dxa"/>
            <w:gridSpan w:val="2"/>
            <w:shd w:val="clear" w:color="auto" w:fill="DAE9F7" w:themeFill="text2" w:themeFillTint="1A"/>
          </w:tcPr>
          <w:p w14:paraId="18FAD0EB" w14:textId="77777777" w:rsidR="000A0A2B" w:rsidRDefault="000A0A2B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</w:p>
        </w:tc>
        <w:tc>
          <w:tcPr>
            <w:tcW w:w="680" w:type="dxa"/>
            <w:shd w:val="clear" w:color="auto" w:fill="DAE9F7" w:themeFill="text2" w:themeFillTint="1A"/>
          </w:tcPr>
          <w:p w14:paraId="692D8D47" w14:textId="77777777" w:rsidR="000A0A2B" w:rsidRDefault="000A0A2B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</w:p>
        </w:tc>
      </w:tr>
      <w:tr w:rsidR="000A0A2B" w14:paraId="5224634A" w14:textId="77777777">
        <w:trPr>
          <w:trHeight w:val="69"/>
        </w:trPr>
        <w:tc>
          <w:tcPr>
            <w:tcW w:w="557" w:type="dxa"/>
          </w:tcPr>
          <w:p w14:paraId="5ACCF75B" w14:textId="77777777" w:rsidR="000A0A2B" w:rsidRDefault="000A0A2B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6242" w:type="dxa"/>
            <w:gridSpan w:val="5"/>
            <w:vAlign w:val="center"/>
          </w:tcPr>
          <w:p w14:paraId="043A3BB9" w14:textId="77777777" w:rsidR="000A0A2B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夹闭</w:t>
            </w:r>
            <w:r>
              <w:rPr>
                <w:rFonts w:ascii="Times New Roman Regular" w:hAnsi="Times New Roman Regular" w:cs="Times New Roman Regular"/>
              </w:rPr>
              <w:t>4</w:t>
            </w:r>
            <w:r>
              <w:rPr>
                <w:rFonts w:ascii="Times New Roman Regular" w:hAnsi="Times New Roman Regular" w:cs="Times New Roman Regular"/>
              </w:rPr>
              <w:t>个管路夹，管道钳夹闭动静脉管路末端，泵转速归零</w:t>
            </w:r>
          </w:p>
        </w:tc>
        <w:tc>
          <w:tcPr>
            <w:tcW w:w="709" w:type="dxa"/>
            <w:vAlign w:val="center"/>
          </w:tcPr>
          <w:p w14:paraId="4911DDA1" w14:textId="77777777" w:rsidR="000A0A2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3</w:t>
            </w:r>
          </w:p>
        </w:tc>
        <w:tc>
          <w:tcPr>
            <w:tcW w:w="2268" w:type="dxa"/>
            <w:gridSpan w:val="2"/>
            <w:vAlign w:val="center"/>
          </w:tcPr>
          <w:p w14:paraId="4D7056E2" w14:textId="77777777" w:rsidR="000A0A2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未夹闭扣</w:t>
            </w:r>
            <w:r>
              <w:rPr>
                <w:rFonts w:ascii="Times New Roman Regular" w:hAnsi="Times New Roman Regular" w:cs="Times New Roman Regular"/>
              </w:rPr>
              <w:t>3</w:t>
            </w:r>
            <w:r>
              <w:rPr>
                <w:rFonts w:ascii="Times New Roman Regular" w:hAnsi="Times New Roman Regular" w:cs="Times New Roman Regular"/>
              </w:rPr>
              <w:t>分</w:t>
            </w:r>
          </w:p>
        </w:tc>
        <w:tc>
          <w:tcPr>
            <w:tcW w:w="680" w:type="dxa"/>
          </w:tcPr>
          <w:p w14:paraId="69C1FD6E" w14:textId="77777777" w:rsidR="000A0A2B" w:rsidRDefault="000A0A2B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</w:tr>
      <w:tr w:rsidR="000A0A2B" w14:paraId="455E457C" w14:textId="77777777">
        <w:trPr>
          <w:trHeight w:val="69"/>
        </w:trPr>
        <w:tc>
          <w:tcPr>
            <w:tcW w:w="557" w:type="dxa"/>
          </w:tcPr>
          <w:p w14:paraId="5901F129" w14:textId="77777777" w:rsidR="000A0A2B" w:rsidRDefault="000A0A2B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6242" w:type="dxa"/>
            <w:gridSpan w:val="5"/>
            <w:vAlign w:val="center"/>
          </w:tcPr>
          <w:p w14:paraId="3A8DA596" w14:textId="77777777" w:rsidR="000A0A2B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台下医师将无菌管路包递交给置管医师时，再次口头确认</w:t>
            </w:r>
            <w:r>
              <w:rPr>
                <w:rFonts w:ascii="Times New Roman Regular" w:hAnsi="Times New Roman Regular" w:cs="Times New Roman Regular"/>
              </w:rPr>
              <w:t>"</w:t>
            </w:r>
            <w:r>
              <w:rPr>
                <w:rFonts w:ascii="Times New Roman Regular" w:hAnsi="Times New Roman Regular" w:cs="Times New Roman Regular"/>
              </w:rPr>
              <w:t>排气已完成，无气泡</w:t>
            </w:r>
            <w:r>
              <w:rPr>
                <w:rFonts w:ascii="Times New Roman Regular" w:hAnsi="Times New Roman Regular" w:cs="Times New Roman Regular"/>
              </w:rPr>
              <w:t>"</w:t>
            </w:r>
          </w:p>
        </w:tc>
        <w:tc>
          <w:tcPr>
            <w:tcW w:w="709" w:type="dxa"/>
            <w:vAlign w:val="center"/>
          </w:tcPr>
          <w:p w14:paraId="67163059" w14:textId="77777777" w:rsidR="000A0A2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2</w:t>
            </w:r>
          </w:p>
        </w:tc>
        <w:tc>
          <w:tcPr>
            <w:tcW w:w="2268" w:type="dxa"/>
            <w:gridSpan w:val="2"/>
            <w:vAlign w:val="center"/>
          </w:tcPr>
          <w:p w14:paraId="5949C3C3" w14:textId="77777777" w:rsidR="000A0A2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未确认扣</w:t>
            </w:r>
            <w:r>
              <w:rPr>
                <w:rFonts w:ascii="Times New Roman Regular" w:hAnsi="Times New Roman Regular" w:cs="Times New Roman Regular"/>
              </w:rPr>
              <w:t>2</w:t>
            </w:r>
            <w:r>
              <w:rPr>
                <w:rFonts w:ascii="Times New Roman Regular" w:hAnsi="Times New Roman Regular" w:cs="Times New Roman Regular"/>
              </w:rPr>
              <w:t>分</w:t>
            </w:r>
          </w:p>
        </w:tc>
        <w:tc>
          <w:tcPr>
            <w:tcW w:w="680" w:type="dxa"/>
          </w:tcPr>
          <w:p w14:paraId="7DE7EC39" w14:textId="77777777" w:rsidR="000A0A2B" w:rsidRDefault="000A0A2B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</w:tr>
      <w:tr w:rsidR="000A0A2B" w14:paraId="6C280210" w14:textId="77777777">
        <w:trPr>
          <w:trHeight w:val="69"/>
        </w:trPr>
        <w:tc>
          <w:tcPr>
            <w:tcW w:w="557" w:type="dxa"/>
            <w:shd w:val="clear" w:color="auto" w:fill="DAE9F7" w:themeFill="text2" w:themeFillTint="1A"/>
          </w:tcPr>
          <w:p w14:paraId="4C9C8CC6" w14:textId="77777777" w:rsidR="000A0A2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2</w:t>
            </w:r>
          </w:p>
        </w:tc>
        <w:tc>
          <w:tcPr>
            <w:tcW w:w="6242" w:type="dxa"/>
            <w:gridSpan w:val="5"/>
            <w:shd w:val="clear" w:color="auto" w:fill="DAE9F7" w:themeFill="text2" w:themeFillTint="1A"/>
            <w:vAlign w:val="center"/>
          </w:tcPr>
          <w:p w14:paraId="2CD162E5" w14:textId="77777777" w:rsidR="000A0A2B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管路连接患者</w:t>
            </w:r>
          </w:p>
        </w:tc>
        <w:tc>
          <w:tcPr>
            <w:tcW w:w="709" w:type="dxa"/>
            <w:shd w:val="clear" w:color="auto" w:fill="DAE9F7" w:themeFill="text2" w:themeFillTint="1A"/>
            <w:vAlign w:val="center"/>
          </w:tcPr>
          <w:p w14:paraId="77CBB24C" w14:textId="77777777" w:rsidR="000A0A2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5</w:t>
            </w:r>
          </w:p>
        </w:tc>
        <w:tc>
          <w:tcPr>
            <w:tcW w:w="2268" w:type="dxa"/>
            <w:gridSpan w:val="2"/>
            <w:shd w:val="clear" w:color="auto" w:fill="DAE9F7" w:themeFill="text2" w:themeFillTint="1A"/>
            <w:vAlign w:val="center"/>
          </w:tcPr>
          <w:p w14:paraId="5C83F5E8" w14:textId="77777777" w:rsidR="000A0A2B" w:rsidRDefault="000A0A2B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</w:p>
        </w:tc>
        <w:tc>
          <w:tcPr>
            <w:tcW w:w="680" w:type="dxa"/>
            <w:shd w:val="clear" w:color="auto" w:fill="DAE9F7" w:themeFill="text2" w:themeFillTint="1A"/>
          </w:tcPr>
          <w:p w14:paraId="4D7DBF7D" w14:textId="77777777" w:rsidR="000A0A2B" w:rsidRDefault="000A0A2B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</w:p>
        </w:tc>
      </w:tr>
      <w:tr w:rsidR="000A0A2B" w14:paraId="30F0520C" w14:textId="77777777">
        <w:trPr>
          <w:trHeight w:val="69"/>
        </w:trPr>
        <w:tc>
          <w:tcPr>
            <w:tcW w:w="557" w:type="dxa"/>
          </w:tcPr>
          <w:p w14:paraId="55E40FFB" w14:textId="77777777" w:rsidR="000A0A2B" w:rsidRDefault="000A0A2B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6242" w:type="dxa"/>
            <w:gridSpan w:val="5"/>
            <w:vAlign w:val="center"/>
          </w:tcPr>
          <w:p w14:paraId="2945E6E1" w14:textId="77777777" w:rsidR="000A0A2B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操作医师用无菌剪刀剪开管路，核对管路后连接患者插管</w:t>
            </w:r>
          </w:p>
        </w:tc>
        <w:tc>
          <w:tcPr>
            <w:tcW w:w="709" w:type="dxa"/>
            <w:vAlign w:val="center"/>
          </w:tcPr>
          <w:p w14:paraId="79B6FF48" w14:textId="77777777" w:rsidR="000A0A2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2</w:t>
            </w:r>
          </w:p>
        </w:tc>
        <w:tc>
          <w:tcPr>
            <w:tcW w:w="2268" w:type="dxa"/>
            <w:gridSpan w:val="2"/>
            <w:vAlign w:val="center"/>
          </w:tcPr>
          <w:p w14:paraId="7C6C5A2C" w14:textId="77777777" w:rsidR="000A0A2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操作不规范扣</w:t>
            </w:r>
            <w:r>
              <w:rPr>
                <w:rFonts w:ascii="Times New Roman Regular" w:hAnsi="Times New Roman Regular" w:cs="Times New Roman Regular"/>
              </w:rPr>
              <w:t>1</w:t>
            </w:r>
            <w:r>
              <w:rPr>
                <w:rFonts w:ascii="Times New Roman Regular" w:hAnsi="Times New Roman Regular" w:cs="Times New Roman Regular"/>
              </w:rPr>
              <w:t>分</w:t>
            </w:r>
          </w:p>
        </w:tc>
        <w:tc>
          <w:tcPr>
            <w:tcW w:w="680" w:type="dxa"/>
          </w:tcPr>
          <w:p w14:paraId="63CC5546" w14:textId="77777777" w:rsidR="000A0A2B" w:rsidRDefault="000A0A2B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</w:tr>
      <w:tr w:rsidR="000A0A2B" w14:paraId="3CBBE31F" w14:textId="77777777">
        <w:trPr>
          <w:trHeight w:val="69"/>
        </w:trPr>
        <w:tc>
          <w:tcPr>
            <w:tcW w:w="557" w:type="dxa"/>
          </w:tcPr>
          <w:p w14:paraId="0E885441" w14:textId="77777777" w:rsidR="000A0A2B" w:rsidRDefault="000A0A2B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6242" w:type="dxa"/>
            <w:gridSpan w:val="5"/>
            <w:vAlign w:val="center"/>
          </w:tcPr>
          <w:p w14:paraId="1F14F671" w14:textId="77777777" w:rsidR="000A0A2B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连接接口处用注射器持续滴注生理盐水（防空气进入）</w:t>
            </w:r>
          </w:p>
        </w:tc>
        <w:tc>
          <w:tcPr>
            <w:tcW w:w="709" w:type="dxa"/>
            <w:vAlign w:val="center"/>
          </w:tcPr>
          <w:p w14:paraId="023F02B4" w14:textId="77777777" w:rsidR="000A0A2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3</w:t>
            </w:r>
          </w:p>
        </w:tc>
        <w:tc>
          <w:tcPr>
            <w:tcW w:w="2268" w:type="dxa"/>
            <w:gridSpan w:val="2"/>
            <w:vAlign w:val="center"/>
          </w:tcPr>
          <w:p w14:paraId="465768F7" w14:textId="77777777" w:rsidR="000A0A2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未滴注扣</w:t>
            </w:r>
            <w:r>
              <w:rPr>
                <w:rFonts w:ascii="Times New Roman Regular" w:hAnsi="Times New Roman Regular" w:cs="Times New Roman Regular"/>
              </w:rPr>
              <w:t>3</w:t>
            </w:r>
            <w:r>
              <w:rPr>
                <w:rFonts w:ascii="Times New Roman Regular" w:hAnsi="Times New Roman Regular" w:cs="Times New Roman Regular"/>
              </w:rPr>
              <w:t>分</w:t>
            </w:r>
          </w:p>
        </w:tc>
        <w:tc>
          <w:tcPr>
            <w:tcW w:w="680" w:type="dxa"/>
          </w:tcPr>
          <w:p w14:paraId="2262A0B4" w14:textId="77777777" w:rsidR="000A0A2B" w:rsidRDefault="000A0A2B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</w:tr>
      <w:tr w:rsidR="000A0A2B" w14:paraId="530757CC" w14:textId="77777777">
        <w:trPr>
          <w:trHeight w:val="69"/>
        </w:trPr>
        <w:tc>
          <w:tcPr>
            <w:tcW w:w="557" w:type="dxa"/>
            <w:shd w:val="clear" w:color="auto" w:fill="DAE9F7" w:themeFill="text2" w:themeFillTint="1A"/>
          </w:tcPr>
          <w:p w14:paraId="0F04EBEA" w14:textId="77777777" w:rsidR="000A0A2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3</w:t>
            </w:r>
          </w:p>
        </w:tc>
        <w:tc>
          <w:tcPr>
            <w:tcW w:w="6242" w:type="dxa"/>
            <w:gridSpan w:val="5"/>
            <w:shd w:val="clear" w:color="auto" w:fill="DAE9F7" w:themeFill="text2" w:themeFillTint="1A"/>
            <w:vAlign w:val="center"/>
          </w:tcPr>
          <w:p w14:paraId="4ADB26B5" w14:textId="77777777" w:rsidR="000A0A2B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启动转流（关键步骤）</w:t>
            </w:r>
          </w:p>
        </w:tc>
        <w:tc>
          <w:tcPr>
            <w:tcW w:w="709" w:type="dxa"/>
            <w:shd w:val="clear" w:color="auto" w:fill="DAE9F7" w:themeFill="text2" w:themeFillTint="1A"/>
            <w:vAlign w:val="center"/>
          </w:tcPr>
          <w:p w14:paraId="5468B828" w14:textId="77777777" w:rsidR="000A0A2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10</w:t>
            </w:r>
          </w:p>
        </w:tc>
        <w:tc>
          <w:tcPr>
            <w:tcW w:w="2268" w:type="dxa"/>
            <w:gridSpan w:val="2"/>
            <w:shd w:val="clear" w:color="auto" w:fill="DAE9F7" w:themeFill="text2" w:themeFillTint="1A"/>
            <w:vAlign w:val="center"/>
          </w:tcPr>
          <w:p w14:paraId="506DBE88" w14:textId="77777777" w:rsidR="000A0A2B" w:rsidRDefault="000A0A2B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680" w:type="dxa"/>
            <w:shd w:val="clear" w:color="auto" w:fill="DAE9F7" w:themeFill="text2" w:themeFillTint="1A"/>
          </w:tcPr>
          <w:p w14:paraId="1D3345BE" w14:textId="77777777" w:rsidR="000A0A2B" w:rsidRDefault="000A0A2B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</w:tr>
      <w:tr w:rsidR="000A0A2B" w14:paraId="4CB9E9DA" w14:textId="77777777">
        <w:trPr>
          <w:trHeight w:val="69"/>
        </w:trPr>
        <w:tc>
          <w:tcPr>
            <w:tcW w:w="557" w:type="dxa"/>
            <w:shd w:val="clear" w:color="auto" w:fill="FFFFFF" w:themeFill="background1"/>
            <w:vAlign w:val="center"/>
          </w:tcPr>
          <w:p w14:paraId="5BC01BC7" w14:textId="77777777" w:rsidR="000A0A2B" w:rsidRDefault="000A0A2B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</w:p>
        </w:tc>
        <w:tc>
          <w:tcPr>
            <w:tcW w:w="6242" w:type="dxa"/>
            <w:gridSpan w:val="5"/>
            <w:shd w:val="clear" w:color="auto" w:fill="FFFFFF" w:themeFill="background1"/>
            <w:vAlign w:val="center"/>
          </w:tcPr>
          <w:p w14:paraId="73F685FE" w14:textId="77777777" w:rsidR="000A0A2B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先松开静脉端管路钳</w:t>
            </w:r>
          </w:p>
        </w:tc>
        <w:tc>
          <w:tcPr>
            <w:tcW w:w="709" w:type="dxa"/>
            <w:shd w:val="clear" w:color="auto" w:fill="FFFFFF" w:themeFill="background1"/>
            <w:vAlign w:val="center"/>
          </w:tcPr>
          <w:p w14:paraId="537F6645" w14:textId="77777777" w:rsidR="000A0A2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2</w:t>
            </w:r>
          </w:p>
        </w:tc>
        <w:tc>
          <w:tcPr>
            <w:tcW w:w="2268" w:type="dxa"/>
            <w:gridSpan w:val="2"/>
            <w:shd w:val="clear" w:color="auto" w:fill="FFFFFF" w:themeFill="background1"/>
            <w:vAlign w:val="center"/>
          </w:tcPr>
          <w:p w14:paraId="59834ECA" w14:textId="77777777" w:rsidR="000A0A2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顺序错误</w:t>
            </w:r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一票否决</w:t>
            </w:r>
          </w:p>
        </w:tc>
        <w:tc>
          <w:tcPr>
            <w:tcW w:w="680" w:type="dxa"/>
            <w:shd w:val="clear" w:color="auto" w:fill="FFFFFF" w:themeFill="background1"/>
            <w:vAlign w:val="center"/>
          </w:tcPr>
          <w:p w14:paraId="1D72808A" w14:textId="77777777" w:rsidR="000A0A2B" w:rsidRDefault="000A0A2B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</w:p>
        </w:tc>
      </w:tr>
      <w:tr w:rsidR="000A0A2B" w14:paraId="1A3F6179" w14:textId="77777777">
        <w:trPr>
          <w:trHeight w:val="69"/>
        </w:trPr>
        <w:tc>
          <w:tcPr>
            <w:tcW w:w="557" w:type="dxa"/>
            <w:vAlign w:val="center"/>
          </w:tcPr>
          <w:p w14:paraId="134D211F" w14:textId="77777777" w:rsidR="000A0A2B" w:rsidRDefault="000A0A2B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6242" w:type="dxa"/>
            <w:gridSpan w:val="5"/>
            <w:vAlign w:val="center"/>
          </w:tcPr>
          <w:p w14:paraId="10FC5C56" w14:textId="77777777" w:rsidR="000A0A2B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启动血泵，转速调至</w:t>
            </w:r>
            <w:r>
              <w:rPr>
                <w:rFonts w:ascii="Times New Roman Regular" w:hAnsi="Times New Roman Regular" w:cs="Times New Roman Regular"/>
              </w:rPr>
              <w:t xml:space="preserve"> 1500 RPM</w:t>
            </w:r>
          </w:p>
        </w:tc>
        <w:tc>
          <w:tcPr>
            <w:tcW w:w="709" w:type="dxa"/>
            <w:vAlign w:val="center"/>
          </w:tcPr>
          <w:p w14:paraId="3C6EF9F4" w14:textId="77777777" w:rsidR="000A0A2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2</w:t>
            </w:r>
          </w:p>
        </w:tc>
        <w:tc>
          <w:tcPr>
            <w:tcW w:w="2268" w:type="dxa"/>
            <w:gridSpan w:val="2"/>
            <w:vAlign w:val="center"/>
          </w:tcPr>
          <w:p w14:paraId="0877CDA7" w14:textId="77777777" w:rsidR="000A0A2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操作错误扣</w:t>
            </w:r>
            <w:r>
              <w:rPr>
                <w:rFonts w:ascii="Times New Roman Regular" w:hAnsi="Times New Roman Regular" w:cs="Times New Roman Regular"/>
              </w:rPr>
              <w:t>2</w:t>
            </w:r>
            <w:r>
              <w:rPr>
                <w:rFonts w:ascii="Times New Roman Regular" w:hAnsi="Times New Roman Regular" w:cs="Times New Roman Regular"/>
              </w:rPr>
              <w:t>分</w:t>
            </w:r>
          </w:p>
        </w:tc>
        <w:tc>
          <w:tcPr>
            <w:tcW w:w="680" w:type="dxa"/>
            <w:vAlign w:val="center"/>
          </w:tcPr>
          <w:p w14:paraId="77192222" w14:textId="77777777" w:rsidR="000A0A2B" w:rsidRDefault="000A0A2B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</w:tr>
      <w:tr w:rsidR="000A0A2B" w14:paraId="1EC9B7CE" w14:textId="77777777">
        <w:trPr>
          <w:trHeight w:val="69"/>
        </w:trPr>
        <w:tc>
          <w:tcPr>
            <w:tcW w:w="557" w:type="dxa"/>
            <w:vAlign w:val="center"/>
          </w:tcPr>
          <w:p w14:paraId="0C8B20D3" w14:textId="77777777" w:rsidR="000A0A2B" w:rsidRDefault="000A0A2B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6242" w:type="dxa"/>
            <w:gridSpan w:val="5"/>
            <w:vAlign w:val="center"/>
          </w:tcPr>
          <w:p w14:paraId="5076E52A" w14:textId="77777777" w:rsidR="000A0A2B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再松开动脉端管路钳</w:t>
            </w:r>
          </w:p>
        </w:tc>
        <w:tc>
          <w:tcPr>
            <w:tcW w:w="709" w:type="dxa"/>
            <w:vAlign w:val="center"/>
          </w:tcPr>
          <w:p w14:paraId="7C426408" w14:textId="77777777" w:rsidR="000A0A2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2</w:t>
            </w:r>
          </w:p>
        </w:tc>
        <w:tc>
          <w:tcPr>
            <w:tcW w:w="2268" w:type="dxa"/>
            <w:gridSpan w:val="2"/>
            <w:vAlign w:val="center"/>
          </w:tcPr>
          <w:p w14:paraId="1A0476B4" w14:textId="77777777" w:rsidR="000A0A2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顺序错误</w:t>
            </w:r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一票否决</w:t>
            </w:r>
          </w:p>
        </w:tc>
        <w:tc>
          <w:tcPr>
            <w:tcW w:w="680" w:type="dxa"/>
            <w:vAlign w:val="center"/>
          </w:tcPr>
          <w:p w14:paraId="384A8B2B" w14:textId="77777777" w:rsidR="000A0A2B" w:rsidRDefault="000A0A2B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</w:tr>
      <w:tr w:rsidR="000A0A2B" w14:paraId="2226C750" w14:textId="77777777">
        <w:trPr>
          <w:trHeight w:val="69"/>
        </w:trPr>
        <w:tc>
          <w:tcPr>
            <w:tcW w:w="557" w:type="dxa"/>
            <w:vAlign w:val="center"/>
          </w:tcPr>
          <w:p w14:paraId="3B9D22BE" w14:textId="77777777" w:rsidR="000A0A2B" w:rsidRDefault="000A0A2B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6242" w:type="dxa"/>
            <w:gridSpan w:val="5"/>
            <w:vAlign w:val="center"/>
          </w:tcPr>
          <w:p w14:paraId="164AA2C0" w14:textId="77777777" w:rsidR="000A0A2B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逐步调节转速至目标血流量，观察流量显示和患者血压</w:t>
            </w:r>
          </w:p>
        </w:tc>
        <w:tc>
          <w:tcPr>
            <w:tcW w:w="709" w:type="dxa"/>
            <w:vAlign w:val="center"/>
          </w:tcPr>
          <w:p w14:paraId="48525D6A" w14:textId="77777777" w:rsidR="000A0A2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2</w:t>
            </w:r>
          </w:p>
        </w:tc>
        <w:tc>
          <w:tcPr>
            <w:tcW w:w="2268" w:type="dxa"/>
            <w:gridSpan w:val="2"/>
            <w:vAlign w:val="center"/>
          </w:tcPr>
          <w:p w14:paraId="1AD69828" w14:textId="77777777" w:rsidR="000A0A2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未观察扣</w:t>
            </w:r>
            <w:r>
              <w:rPr>
                <w:rFonts w:ascii="Times New Roman Regular" w:hAnsi="Times New Roman Regular" w:cs="Times New Roman Regular"/>
              </w:rPr>
              <w:t>2</w:t>
            </w:r>
            <w:r>
              <w:rPr>
                <w:rFonts w:ascii="Times New Roman Regular" w:hAnsi="Times New Roman Regular" w:cs="Times New Roman Regular"/>
              </w:rPr>
              <w:t>分</w:t>
            </w:r>
          </w:p>
        </w:tc>
        <w:tc>
          <w:tcPr>
            <w:tcW w:w="680" w:type="dxa"/>
            <w:vAlign w:val="center"/>
          </w:tcPr>
          <w:p w14:paraId="3597F88B" w14:textId="77777777" w:rsidR="000A0A2B" w:rsidRDefault="000A0A2B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</w:tr>
      <w:tr w:rsidR="000A0A2B" w14:paraId="557E08BA" w14:textId="77777777">
        <w:trPr>
          <w:trHeight w:val="69"/>
        </w:trPr>
        <w:tc>
          <w:tcPr>
            <w:tcW w:w="557" w:type="dxa"/>
            <w:vAlign w:val="center"/>
          </w:tcPr>
          <w:p w14:paraId="44B9013C" w14:textId="77777777" w:rsidR="000A0A2B" w:rsidRDefault="000A0A2B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6242" w:type="dxa"/>
            <w:gridSpan w:val="5"/>
            <w:vAlign w:val="center"/>
          </w:tcPr>
          <w:p w14:paraId="087124FB" w14:textId="77777777" w:rsidR="000A0A2B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VA-ECMO</w:t>
            </w:r>
            <w:r>
              <w:rPr>
                <w:rFonts w:ascii="Times New Roman Regular" w:hAnsi="Times New Roman Regular" w:cs="Times New Roman Regular"/>
              </w:rPr>
              <w:t>目标流量：</w:t>
            </w:r>
            <w:r>
              <w:rPr>
                <w:rFonts w:ascii="Times New Roman Regular" w:hAnsi="Times New Roman Regular" w:cs="Times New Roman Regular"/>
              </w:rPr>
              <w:t>50-70mL/kg/min</w:t>
            </w:r>
            <w:r>
              <w:rPr>
                <w:rFonts w:ascii="Times New Roman Regular" w:hAnsi="Times New Roman Regular" w:cs="Times New Roman Regular"/>
              </w:rPr>
              <w:t>；</w:t>
            </w:r>
            <w:r>
              <w:rPr>
                <w:rFonts w:ascii="Times New Roman Regular" w:hAnsi="Times New Roman Regular" w:cs="Times New Roman Regular"/>
              </w:rPr>
              <w:t>VV-ECMO</w:t>
            </w:r>
            <w:r>
              <w:rPr>
                <w:rFonts w:ascii="Times New Roman Regular" w:hAnsi="Times New Roman Regular" w:cs="Times New Roman Regular"/>
              </w:rPr>
              <w:t>目标流量：</w:t>
            </w:r>
            <w:r>
              <w:rPr>
                <w:rFonts w:ascii="Times New Roman Regular" w:hAnsi="Times New Roman Regular" w:cs="Times New Roman Regular"/>
              </w:rPr>
              <w:t>60-80 mL/kg/min</w:t>
            </w:r>
          </w:p>
        </w:tc>
        <w:tc>
          <w:tcPr>
            <w:tcW w:w="709" w:type="dxa"/>
            <w:vAlign w:val="center"/>
          </w:tcPr>
          <w:p w14:paraId="77A45DEA" w14:textId="77777777" w:rsidR="000A0A2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2</w:t>
            </w:r>
          </w:p>
        </w:tc>
        <w:tc>
          <w:tcPr>
            <w:tcW w:w="2268" w:type="dxa"/>
            <w:gridSpan w:val="2"/>
            <w:vAlign w:val="center"/>
          </w:tcPr>
          <w:p w14:paraId="77B3C4B4" w14:textId="77777777" w:rsidR="000A0A2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流量明显不当扣</w:t>
            </w:r>
            <w:r>
              <w:rPr>
                <w:rFonts w:ascii="Times New Roman Regular" w:hAnsi="Times New Roman Regular" w:cs="Times New Roman Regular"/>
              </w:rPr>
              <w:t>2</w:t>
            </w:r>
            <w:r>
              <w:rPr>
                <w:rFonts w:ascii="Times New Roman Regular" w:hAnsi="Times New Roman Regular" w:cs="Times New Roman Regular"/>
              </w:rPr>
              <w:t>分</w:t>
            </w:r>
          </w:p>
        </w:tc>
        <w:tc>
          <w:tcPr>
            <w:tcW w:w="680" w:type="dxa"/>
            <w:vAlign w:val="center"/>
          </w:tcPr>
          <w:p w14:paraId="468E2068" w14:textId="77777777" w:rsidR="000A0A2B" w:rsidRDefault="000A0A2B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</w:tr>
      <w:tr w:rsidR="000A0A2B" w14:paraId="07F9B0B7" w14:textId="77777777">
        <w:trPr>
          <w:trHeight w:val="69"/>
        </w:trPr>
        <w:tc>
          <w:tcPr>
            <w:tcW w:w="557" w:type="dxa"/>
            <w:shd w:val="clear" w:color="auto" w:fill="DAE9F7" w:themeFill="text2" w:themeFillTint="1A"/>
            <w:vAlign w:val="center"/>
          </w:tcPr>
          <w:p w14:paraId="5F21A454" w14:textId="77777777" w:rsidR="000A0A2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4</w:t>
            </w:r>
          </w:p>
        </w:tc>
        <w:tc>
          <w:tcPr>
            <w:tcW w:w="6242" w:type="dxa"/>
            <w:gridSpan w:val="5"/>
            <w:shd w:val="clear" w:color="auto" w:fill="DAE9F7" w:themeFill="text2" w:themeFillTint="1A"/>
            <w:vAlign w:val="center"/>
          </w:tcPr>
          <w:p w14:paraId="28AA25C6" w14:textId="77777777" w:rsidR="000A0A2B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上机后即刻确认</w:t>
            </w:r>
          </w:p>
        </w:tc>
        <w:tc>
          <w:tcPr>
            <w:tcW w:w="709" w:type="dxa"/>
            <w:shd w:val="clear" w:color="auto" w:fill="DAE9F7" w:themeFill="text2" w:themeFillTint="1A"/>
            <w:vAlign w:val="center"/>
          </w:tcPr>
          <w:p w14:paraId="2277EF0E" w14:textId="77777777" w:rsidR="000A0A2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5</w:t>
            </w:r>
          </w:p>
        </w:tc>
        <w:tc>
          <w:tcPr>
            <w:tcW w:w="2268" w:type="dxa"/>
            <w:gridSpan w:val="2"/>
            <w:shd w:val="clear" w:color="auto" w:fill="DAE9F7" w:themeFill="text2" w:themeFillTint="1A"/>
            <w:vAlign w:val="center"/>
          </w:tcPr>
          <w:p w14:paraId="6E1AA28E" w14:textId="77777777" w:rsidR="000A0A2B" w:rsidRDefault="000A0A2B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</w:p>
        </w:tc>
        <w:tc>
          <w:tcPr>
            <w:tcW w:w="680" w:type="dxa"/>
            <w:shd w:val="clear" w:color="auto" w:fill="DAE9F7" w:themeFill="text2" w:themeFillTint="1A"/>
            <w:vAlign w:val="center"/>
          </w:tcPr>
          <w:p w14:paraId="0EDB23D1" w14:textId="77777777" w:rsidR="000A0A2B" w:rsidRDefault="000A0A2B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</w:p>
        </w:tc>
      </w:tr>
      <w:tr w:rsidR="000A0A2B" w14:paraId="5128065C" w14:textId="77777777">
        <w:trPr>
          <w:trHeight w:val="69"/>
        </w:trPr>
        <w:tc>
          <w:tcPr>
            <w:tcW w:w="557" w:type="dxa"/>
            <w:vAlign w:val="center"/>
          </w:tcPr>
          <w:p w14:paraId="10FD2145" w14:textId="77777777" w:rsidR="000A0A2B" w:rsidRDefault="000A0A2B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6242" w:type="dxa"/>
            <w:gridSpan w:val="5"/>
          </w:tcPr>
          <w:p w14:paraId="59F1FDCD" w14:textId="77777777" w:rsidR="000A0A2B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确认动脉端管路颜色鲜红、静脉端暗红</w:t>
            </w:r>
          </w:p>
        </w:tc>
        <w:tc>
          <w:tcPr>
            <w:tcW w:w="709" w:type="dxa"/>
          </w:tcPr>
          <w:p w14:paraId="33A281FB" w14:textId="77777777" w:rsidR="000A0A2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1</w:t>
            </w:r>
          </w:p>
        </w:tc>
        <w:tc>
          <w:tcPr>
            <w:tcW w:w="2268" w:type="dxa"/>
            <w:gridSpan w:val="2"/>
          </w:tcPr>
          <w:p w14:paraId="7C615239" w14:textId="77777777" w:rsidR="000A0A2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未确认扣</w:t>
            </w:r>
            <w:r>
              <w:rPr>
                <w:rFonts w:ascii="Times New Roman Regular" w:hAnsi="Times New Roman Regular" w:cs="Times New Roman Regular"/>
              </w:rPr>
              <w:t>1</w:t>
            </w:r>
            <w:r>
              <w:rPr>
                <w:rFonts w:ascii="Times New Roman Regular" w:hAnsi="Times New Roman Regular" w:cs="Times New Roman Regular"/>
              </w:rPr>
              <w:t>分</w:t>
            </w:r>
          </w:p>
        </w:tc>
        <w:tc>
          <w:tcPr>
            <w:tcW w:w="680" w:type="dxa"/>
            <w:vAlign w:val="center"/>
          </w:tcPr>
          <w:p w14:paraId="3C9C3EF5" w14:textId="77777777" w:rsidR="000A0A2B" w:rsidRDefault="000A0A2B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</w:tr>
      <w:tr w:rsidR="000A0A2B" w14:paraId="63AFA15B" w14:textId="77777777">
        <w:trPr>
          <w:trHeight w:val="69"/>
        </w:trPr>
        <w:tc>
          <w:tcPr>
            <w:tcW w:w="557" w:type="dxa"/>
            <w:vAlign w:val="center"/>
          </w:tcPr>
          <w:p w14:paraId="0788CA99" w14:textId="77777777" w:rsidR="000A0A2B" w:rsidRDefault="000A0A2B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6242" w:type="dxa"/>
            <w:gridSpan w:val="5"/>
          </w:tcPr>
          <w:p w14:paraId="25D0F486" w14:textId="77777777" w:rsidR="000A0A2B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确认管路无活动性气泡、无震颤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抖动</w:t>
            </w:r>
          </w:p>
        </w:tc>
        <w:tc>
          <w:tcPr>
            <w:tcW w:w="709" w:type="dxa"/>
          </w:tcPr>
          <w:p w14:paraId="5C418135" w14:textId="77777777" w:rsidR="000A0A2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1</w:t>
            </w:r>
          </w:p>
        </w:tc>
        <w:tc>
          <w:tcPr>
            <w:tcW w:w="2268" w:type="dxa"/>
            <w:gridSpan w:val="2"/>
          </w:tcPr>
          <w:p w14:paraId="5806C7DD" w14:textId="77777777" w:rsidR="000A0A2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未确认扣</w:t>
            </w:r>
            <w:r>
              <w:rPr>
                <w:rFonts w:ascii="Times New Roman Regular" w:hAnsi="Times New Roman Regular" w:cs="Times New Roman Regular"/>
              </w:rPr>
              <w:t>1</w:t>
            </w:r>
            <w:r>
              <w:rPr>
                <w:rFonts w:ascii="Times New Roman Regular" w:hAnsi="Times New Roman Regular" w:cs="Times New Roman Regular"/>
              </w:rPr>
              <w:t>分</w:t>
            </w:r>
          </w:p>
        </w:tc>
        <w:tc>
          <w:tcPr>
            <w:tcW w:w="680" w:type="dxa"/>
            <w:vAlign w:val="center"/>
          </w:tcPr>
          <w:p w14:paraId="172E3B8F" w14:textId="77777777" w:rsidR="000A0A2B" w:rsidRDefault="000A0A2B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</w:tr>
      <w:tr w:rsidR="000A0A2B" w14:paraId="76D0351D" w14:textId="77777777">
        <w:trPr>
          <w:trHeight w:val="69"/>
        </w:trPr>
        <w:tc>
          <w:tcPr>
            <w:tcW w:w="557" w:type="dxa"/>
            <w:shd w:val="clear" w:color="auto" w:fill="FFFFFF" w:themeFill="background1"/>
            <w:vAlign w:val="center"/>
          </w:tcPr>
          <w:p w14:paraId="63CE1A0A" w14:textId="77777777" w:rsidR="000A0A2B" w:rsidRDefault="000A0A2B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</w:p>
        </w:tc>
        <w:tc>
          <w:tcPr>
            <w:tcW w:w="6242" w:type="dxa"/>
            <w:gridSpan w:val="5"/>
            <w:shd w:val="clear" w:color="auto" w:fill="FFFFFF" w:themeFill="background1"/>
          </w:tcPr>
          <w:p w14:paraId="74C9E6BE" w14:textId="77777777" w:rsidR="000A0A2B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连接血氧监测仪（静脉端</w:t>
            </w:r>
            <w:r>
              <w:rPr>
                <w:rFonts w:ascii="Times New Roman Regular" w:hAnsi="Times New Roman Regular" w:cs="Times New Roman Regular"/>
              </w:rPr>
              <w:t xml:space="preserve"> SvO₂</w:t>
            </w:r>
            <w:r>
              <w:rPr>
                <w:rFonts w:ascii="Times New Roman Regular" w:hAnsi="Times New Roman Regular" w:cs="Times New Roman Regular"/>
              </w:rPr>
              <w:t>）</w:t>
            </w:r>
          </w:p>
        </w:tc>
        <w:tc>
          <w:tcPr>
            <w:tcW w:w="709" w:type="dxa"/>
            <w:shd w:val="clear" w:color="auto" w:fill="FFFFFF" w:themeFill="background1"/>
          </w:tcPr>
          <w:p w14:paraId="00A6038F" w14:textId="77777777" w:rsidR="000A0A2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1</w:t>
            </w:r>
          </w:p>
        </w:tc>
        <w:tc>
          <w:tcPr>
            <w:tcW w:w="2268" w:type="dxa"/>
            <w:gridSpan w:val="2"/>
            <w:shd w:val="clear" w:color="auto" w:fill="FFFFFF" w:themeFill="background1"/>
          </w:tcPr>
          <w:p w14:paraId="7BE3343A" w14:textId="77777777" w:rsidR="000A0A2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未连接扣</w:t>
            </w:r>
            <w:r>
              <w:rPr>
                <w:rFonts w:ascii="Times New Roman Regular" w:hAnsi="Times New Roman Regular" w:cs="Times New Roman Regular"/>
              </w:rPr>
              <w:t>1</w:t>
            </w:r>
            <w:r>
              <w:rPr>
                <w:rFonts w:ascii="Times New Roman Regular" w:hAnsi="Times New Roman Regular" w:cs="Times New Roman Regular"/>
              </w:rPr>
              <w:t>分</w:t>
            </w:r>
          </w:p>
        </w:tc>
        <w:tc>
          <w:tcPr>
            <w:tcW w:w="680" w:type="dxa"/>
            <w:shd w:val="clear" w:color="auto" w:fill="FFFFFF" w:themeFill="background1"/>
            <w:vAlign w:val="center"/>
          </w:tcPr>
          <w:p w14:paraId="56578683" w14:textId="77777777" w:rsidR="000A0A2B" w:rsidRDefault="000A0A2B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</w:p>
        </w:tc>
      </w:tr>
      <w:tr w:rsidR="000A0A2B" w14:paraId="23DD3AD3" w14:textId="77777777">
        <w:trPr>
          <w:trHeight w:val="69"/>
        </w:trPr>
        <w:tc>
          <w:tcPr>
            <w:tcW w:w="557" w:type="dxa"/>
            <w:vAlign w:val="center"/>
          </w:tcPr>
          <w:p w14:paraId="2C929E76" w14:textId="77777777" w:rsidR="000A0A2B" w:rsidRDefault="000A0A2B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6242" w:type="dxa"/>
            <w:gridSpan w:val="5"/>
          </w:tcPr>
          <w:p w14:paraId="0FD5D156" w14:textId="77777777" w:rsidR="000A0A2B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扎带固定所有连接端口，宽胶布妥善固定管路（无张力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牵拉）</w:t>
            </w:r>
          </w:p>
        </w:tc>
        <w:tc>
          <w:tcPr>
            <w:tcW w:w="709" w:type="dxa"/>
          </w:tcPr>
          <w:p w14:paraId="18CC9A20" w14:textId="77777777" w:rsidR="000A0A2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1</w:t>
            </w:r>
          </w:p>
        </w:tc>
        <w:tc>
          <w:tcPr>
            <w:tcW w:w="2268" w:type="dxa"/>
            <w:gridSpan w:val="2"/>
          </w:tcPr>
          <w:p w14:paraId="7C4174D8" w14:textId="77777777" w:rsidR="000A0A2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未固定扣</w:t>
            </w:r>
            <w:r>
              <w:rPr>
                <w:rFonts w:ascii="Times New Roman Regular" w:hAnsi="Times New Roman Regular" w:cs="Times New Roman Regular"/>
              </w:rPr>
              <w:t>1</w:t>
            </w:r>
            <w:r>
              <w:rPr>
                <w:rFonts w:ascii="Times New Roman Regular" w:hAnsi="Times New Roman Regular" w:cs="Times New Roman Regular"/>
              </w:rPr>
              <w:t>分</w:t>
            </w:r>
          </w:p>
        </w:tc>
        <w:tc>
          <w:tcPr>
            <w:tcW w:w="680" w:type="dxa"/>
            <w:vAlign w:val="center"/>
          </w:tcPr>
          <w:p w14:paraId="762C7DA6" w14:textId="77777777" w:rsidR="000A0A2B" w:rsidRDefault="000A0A2B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</w:tr>
      <w:tr w:rsidR="000A0A2B" w14:paraId="53CEA67A" w14:textId="77777777">
        <w:trPr>
          <w:trHeight w:val="69"/>
        </w:trPr>
        <w:tc>
          <w:tcPr>
            <w:tcW w:w="557" w:type="dxa"/>
            <w:vAlign w:val="center"/>
          </w:tcPr>
          <w:p w14:paraId="79266B51" w14:textId="77777777" w:rsidR="000A0A2B" w:rsidRDefault="000A0A2B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6242" w:type="dxa"/>
            <w:gridSpan w:val="5"/>
          </w:tcPr>
          <w:p w14:paraId="51F00B3E" w14:textId="77777777" w:rsidR="000A0A2B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设置报警上下限并激活（流量、转速、压力）</w:t>
            </w:r>
          </w:p>
        </w:tc>
        <w:tc>
          <w:tcPr>
            <w:tcW w:w="709" w:type="dxa"/>
          </w:tcPr>
          <w:p w14:paraId="00EC3D71" w14:textId="77777777" w:rsidR="000A0A2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1</w:t>
            </w:r>
          </w:p>
        </w:tc>
        <w:tc>
          <w:tcPr>
            <w:tcW w:w="2268" w:type="dxa"/>
            <w:gridSpan w:val="2"/>
          </w:tcPr>
          <w:p w14:paraId="01FDCB75" w14:textId="77777777" w:rsidR="000A0A2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未设置扣</w:t>
            </w:r>
            <w:r>
              <w:rPr>
                <w:rFonts w:ascii="Times New Roman Regular" w:hAnsi="Times New Roman Regular" w:cs="Times New Roman Regular"/>
              </w:rPr>
              <w:t>1</w:t>
            </w:r>
            <w:r>
              <w:rPr>
                <w:rFonts w:ascii="Times New Roman Regular" w:hAnsi="Times New Roman Regular" w:cs="Times New Roman Regular"/>
              </w:rPr>
              <w:t>分</w:t>
            </w:r>
          </w:p>
        </w:tc>
        <w:tc>
          <w:tcPr>
            <w:tcW w:w="680" w:type="dxa"/>
            <w:vAlign w:val="center"/>
          </w:tcPr>
          <w:p w14:paraId="0072EBD9" w14:textId="77777777" w:rsidR="000A0A2B" w:rsidRDefault="000A0A2B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</w:tr>
      <w:tr w:rsidR="000A0A2B" w14:paraId="215D97D2" w14:textId="77777777">
        <w:trPr>
          <w:trHeight w:val="69"/>
        </w:trPr>
        <w:tc>
          <w:tcPr>
            <w:tcW w:w="557" w:type="dxa"/>
            <w:shd w:val="clear" w:color="auto" w:fill="DAE9F7" w:themeFill="text2" w:themeFillTint="1A"/>
          </w:tcPr>
          <w:p w14:paraId="39D58230" w14:textId="77777777" w:rsidR="000A0A2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三</w:t>
            </w:r>
          </w:p>
        </w:tc>
        <w:tc>
          <w:tcPr>
            <w:tcW w:w="6242" w:type="dxa"/>
            <w:gridSpan w:val="5"/>
            <w:shd w:val="clear" w:color="auto" w:fill="DAE9F7" w:themeFill="text2" w:themeFillTint="1A"/>
          </w:tcPr>
          <w:p w14:paraId="4EF047F9" w14:textId="77777777" w:rsidR="000A0A2B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小计</w:t>
            </w:r>
          </w:p>
        </w:tc>
        <w:tc>
          <w:tcPr>
            <w:tcW w:w="709" w:type="dxa"/>
            <w:shd w:val="clear" w:color="auto" w:fill="DAE9F7" w:themeFill="text2" w:themeFillTint="1A"/>
          </w:tcPr>
          <w:p w14:paraId="730601CE" w14:textId="77777777" w:rsidR="000A0A2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25</w:t>
            </w:r>
          </w:p>
        </w:tc>
        <w:tc>
          <w:tcPr>
            <w:tcW w:w="2268" w:type="dxa"/>
            <w:gridSpan w:val="2"/>
            <w:shd w:val="clear" w:color="auto" w:fill="DAE9F7" w:themeFill="text2" w:themeFillTint="1A"/>
          </w:tcPr>
          <w:p w14:paraId="488040AF" w14:textId="77777777" w:rsidR="000A0A2B" w:rsidRDefault="000A0A2B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</w:p>
        </w:tc>
        <w:tc>
          <w:tcPr>
            <w:tcW w:w="680" w:type="dxa"/>
            <w:shd w:val="clear" w:color="auto" w:fill="DAE9F7" w:themeFill="text2" w:themeFillTint="1A"/>
          </w:tcPr>
          <w:p w14:paraId="7B3E555C" w14:textId="77777777" w:rsidR="000A0A2B" w:rsidRDefault="000A0A2B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</w:p>
        </w:tc>
      </w:tr>
    </w:tbl>
    <w:p w14:paraId="1E960E43" w14:textId="77777777" w:rsidR="000A0A2B" w:rsidRDefault="00000000">
      <w:pPr>
        <w:spacing w:after="0" w:line="240" w:lineRule="auto"/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</w:pP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依据：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 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ELSO Specialist Training Manual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（第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 4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版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+ELSO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中心建设推荐（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2014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）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+ EACTS/EACTAIC/EBCP CPB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指南（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2024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）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ab/>
      </w:r>
    </w:p>
    <w:p w14:paraId="7DADD1F0" w14:textId="77777777" w:rsidR="000A0A2B" w:rsidRDefault="00000000">
      <w:pPr>
        <w:spacing w:after="0" w:line="240" w:lineRule="auto"/>
        <w:rPr>
          <w:rFonts w:ascii="Times New Roman Regular" w:eastAsia="楷体" w:hAnsi="Times New Roman Regular" w:cs="Times New Roman Regular"/>
          <w:color w:val="215E99" w:themeColor="text2" w:themeTint="BF"/>
        </w:rPr>
      </w:pP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用途：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 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ECMO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管路预充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 +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上机连接操作的质量考核与技能评估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ab/>
      </w:r>
    </w:p>
    <w:p w14:paraId="105BEDD6" w14:textId="77777777" w:rsidR="000A0A2B" w:rsidRDefault="00000000">
      <w:pPr>
        <w:spacing w:after="0" w:line="240" w:lineRule="auto"/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</w:pP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ab/>
      </w:r>
    </w:p>
    <w:p w14:paraId="31BFD1C8" w14:textId="77777777" w:rsidR="000A0A2B" w:rsidRDefault="00000000">
      <w:pPr>
        <w:spacing w:after="0" w:line="240" w:lineRule="auto"/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</w:pP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适用对象：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 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ECMO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团队成员（医师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/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灌注师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/ICU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护士）培训与考核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ab/>
      </w:r>
    </w:p>
    <w:sectPr w:rsidR="000A0A2B"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255CA5" w14:textId="77777777" w:rsidR="008E712C" w:rsidRDefault="008E712C">
      <w:pPr>
        <w:spacing w:line="240" w:lineRule="auto"/>
        <w:rPr>
          <w:rFonts w:hint="eastAsia"/>
        </w:rPr>
      </w:pPr>
      <w:r>
        <w:separator/>
      </w:r>
    </w:p>
  </w:endnote>
  <w:endnote w:type="continuationSeparator" w:id="0">
    <w:p w14:paraId="2FF83567" w14:textId="77777777" w:rsidR="008E712C" w:rsidRDefault="008E712C">
      <w:pPr>
        <w:spacing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 Regular">
    <w:altName w:val="Times New Roman"/>
    <w:charset w:val="00"/>
    <w:family w:val="auto"/>
    <w:pitch w:val="default"/>
    <w:sig w:usb0="E0000AFF" w:usb1="00007843" w:usb2="00000001" w:usb3="00000000" w:csb0="400001BF" w:csb1="DFF70000"/>
  </w:font>
  <w:font w:name="楷体">
    <w:altName w:val="汉仪楷体KW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D4B20F" w14:textId="77777777" w:rsidR="008E712C" w:rsidRDefault="008E712C">
      <w:pPr>
        <w:spacing w:after="0"/>
        <w:rPr>
          <w:rFonts w:hint="eastAsia"/>
        </w:rPr>
      </w:pPr>
      <w:r>
        <w:separator/>
      </w:r>
    </w:p>
  </w:footnote>
  <w:footnote w:type="continuationSeparator" w:id="0">
    <w:p w14:paraId="2CF5B126" w14:textId="77777777" w:rsidR="008E712C" w:rsidRDefault="008E712C">
      <w:pPr>
        <w:spacing w:after="0"/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47BF7"/>
    <w:rsid w:val="00005837"/>
    <w:rsid w:val="000242D0"/>
    <w:rsid w:val="00043578"/>
    <w:rsid w:val="00043B35"/>
    <w:rsid w:val="00095CB9"/>
    <w:rsid w:val="000A0A2B"/>
    <w:rsid w:val="000A6C22"/>
    <w:rsid w:val="000B08D2"/>
    <w:rsid w:val="000C3AC2"/>
    <w:rsid w:val="000C4347"/>
    <w:rsid w:val="000C449F"/>
    <w:rsid w:val="00106FC2"/>
    <w:rsid w:val="001976BD"/>
    <w:rsid w:val="001B1825"/>
    <w:rsid w:val="001E3E17"/>
    <w:rsid w:val="0022630F"/>
    <w:rsid w:val="002447C0"/>
    <w:rsid w:val="0025022E"/>
    <w:rsid w:val="00277B80"/>
    <w:rsid w:val="0028390F"/>
    <w:rsid w:val="00291FD4"/>
    <w:rsid w:val="002958E6"/>
    <w:rsid w:val="002E4FF8"/>
    <w:rsid w:val="002E541B"/>
    <w:rsid w:val="00367B80"/>
    <w:rsid w:val="0038452F"/>
    <w:rsid w:val="003849A7"/>
    <w:rsid w:val="00392729"/>
    <w:rsid w:val="003A45F0"/>
    <w:rsid w:val="003B3A23"/>
    <w:rsid w:val="003F7C4E"/>
    <w:rsid w:val="00403873"/>
    <w:rsid w:val="00420164"/>
    <w:rsid w:val="00436EBB"/>
    <w:rsid w:val="0045511D"/>
    <w:rsid w:val="00475810"/>
    <w:rsid w:val="004D3534"/>
    <w:rsid w:val="004E5DC0"/>
    <w:rsid w:val="004E781A"/>
    <w:rsid w:val="00504185"/>
    <w:rsid w:val="0051666D"/>
    <w:rsid w:val="005441CD"/>
    <w:rsid w:val="00552674"/>
    <w:rsid w:val="0055352E"/>
    <w:rsid w:val="005B1939"/>
    <w:rsid w:val="005B2F38"/>
    <w:rsid w:val="005C1AE6"/>
    <w:rsid w:val="005D5842"/>
    <w:rsid w:val="005E034F"/>
    <w:rsid w:val="005E3FFF"/>
    <w:rsid w:val="005E73E4"/>
    <w:rsid w:val="005E7B31"/>
    <w:rsid w:val="00615F67"/>
    <w:rsid w:val="00655BB6"/>
    <w:rsid w:val="0066296A"/>
    <w:rsid w:val="00670DA2"/>
    <w:rsid w:val="0067489E"/>
    <w:rsid w:val="006821AB"/>
    <w:rsid w:val="00683875"/>
    <w:rsid w:val="006A41B1"/>
    <w:rsid w:val="006B0AF7"/>
    <w:rsid w:val="006B3B42"/>
    <w:rsid w:val="00712214"/>
    <w:rsid w:val="00724BE2"/>
    <w:rsid w:val="007468DB"/>
    <w:rsid w:val="00781552"/>
    <w:rsid w:val="007879EB"/>
    <w:rsid w:val="00791899"/>
    <w:rsid w:val="007F1B54"/>
    <w:rsid w:val="00847C11"/>
    <w:rsid w:val="008D55D0"/>
    <w:rsid w:val="008E712C"/>
    <w:rsid w:val="008F3CA0"/>
    <w:rsid w:val="00907756"/>
    <w:rsid w:val="009113A4"/>
    <w:rsid w:val="00942AD5"/>
    <w:rsid w:val="00942E4E"/>
    <w:rsid w:val="00952DDF"/>
    <w:rsid w:val="009774FB"/>
    <w:rsid w:val="0098387C"/>
    <w:rsid w:val="009839B4"/>
    <w:rsid w:val="0098450C"/>
    <w:rsid w:val="009B0B4D"/>
    <w:rsid w:val="009C7446"/>
    <w:rsid w:val="009D0729"/>
    <w:rsid w:val="009E377C"/>
    <w:rsid w:val="009E5171"/>
    <w:rsid w:val="009F75BC"/>
    <w:rsid w:val="00A04832"/>
    <w:rsid w:val="00A34361"/>
    <w:rsid w:val="00A35873"/>
    <w:rsid w:val="00A47BF7"/>
    <w:rsid w:val="00AC0B4A"/>
    <w:rsid w:val="00AD407A"/>
    <w:rsid w:val="00AD480D"/>
    <w:rsid w:val="00AF5E37"/>
    <w:rsid w:val="00B0176E"/>
    <w:rsid w:val="00B04651"/>
    <w:rsid w:val="00B1124F"/>
    <w:rsid w:val="00B13456"/>
    <w:rsid w:val="00B22FC7"/>
    <w:rsid w:val="00B57F09"/>
    <w:rsid w:val="00B73C09"/>
    <w:rsid w:val="00BA4C34"/>
    <w:rsid w:val="00BB51F5"/>
    <w:rsid w:val="00BB6B1C"/>
    <w:rsid w:val="00BE0046"/>
    <w:rsid w:val="00BE2BD5"/>
    <w:rsid w:val="00BF7161"/>
    <w:rsid w:val="00C46955"/>
    <w:rsid w:val="00C56230"/>
    <w:rsid w:val="00C925F1"/>
    <w:rsid w:val="00CA6A42"/>
    <w:rsid w:val="00CB5FC8"/>
    <w:rsid w:val="00CC2750"/>
    <w:rsid w:val="00CD24BE"/>
    <w:rsid w:val="00CE361F"/>
    <w:rsid w:val="00D01918"/>
    <w:rsid w:val="00D02FF9"/>
    <w:rsid w:val="00D0730B"/>
    <w:rsid w:val="00D24B74"/>
    <w:rsid w:val="00D271CA"/>
    <w:rsid w:val="00D30B51"/>
    <w:rsid w:val="00D344A5"/>
    <w:rsid w:val="00D718EE"/>
    <w:rsid w:val="00D812BC"/>
    <w:rsid w:val="00D91D9F"/>
    <w:rsid w:val="00DB6683"/>
    <w:rsid w:val="00DF5EFA"/>
    <w:rsid w:val="00E07998"/>
    <w:rsid w:val="00E25F1B"/>
    <w:rsid w:val="00E43299"/>
    <w:rsid w:val="00E52849"/>
    <w:rsid w:val="00E56295"/>
    <w:rsid w:val="00E71D02"/>
    <w:rsid w:val="00E859F4"/>
    <w:rsid w:val="00EA4A6C"/>
    <w:rsid w:val="00EB50E7"/>
    <w:rsid w:val="00ED67D5"/>
    <w:rsid w:val="00EE3172"/>
    <w:rsid w:val="00F24FD1"/>
    <w:rsid w:val="00F25B60"/>
    <w:rsid w:val="00F42527"/>
    <w:rsid w:val="00FA4B05"/>
    <w:rsid w:val="00FA7959"/>
    <w:rsid w:val="00FE27BD"/>
    <w:rsid w:val="00FF74FF"/>
    <w:rsid w:val="044C5B65"/>
    <w:rsid w:val="FEFBFB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FED4A43"/>
  <w15:docId w15:val="{DBF9EE07-2E0C-41EE-8537-EDB50044E6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spacing w:after="160" w:line="278" w:lineRule="auto"/>
    </w:pPr>
    <w:rPr>
      <w:kern w:val="2"/>
      <w:sz w:val="22"/>
      <w:szCs w:val="24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qFormat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paragraph" w:styleId="a5">
    <w:name w:val="header"/>
    <w:basedOn w:val="a"/>
    <w:link w:val="a6"/>
    <w:uiPriority w:val="99"/>
    <w:unhideWhenUsed/>
    <w:qFormat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paragraph" w:styleId="a7">
    <w:name w:val="Subtitle"/>
    <w:basedOn w:val="a"/>
    <w:next w:val="a"/>
    <w:link w:val="a8"/>
    <w:uiPriority w:val="11"/>
    <w:qFormat/>
    <w:p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9">
    <w:name w:val="Title"/>
    <w:basedOn w:val="a"/>
    <w:next w:val="a"/>
    <w:link w:val="aa"/>
    <w:uiPriority w:val="10"/>
    <w:qFormat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ab">
    <w:name w:val="Table Grid"/>
    <w:basedOn w:val="a1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标题 1 字符"/>
    <w:basedOn w:val="a0"/>
    <w:link w:val="1"/>
    <w:uiPriority w:val="9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qFormat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qFormat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qFormat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qFormat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qFormat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qFormat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qFormat/>
    <w:rPr>
      <w:rFonts w:eastAsiaTheme="majorEastAsia" w:cstheme="majorBidi"/>
      <w:color w:val="595959" w:themeColor="text1" w:themeTint="A6"/>
    </w:rPr>
  </w:style>
  <w:style w:type="character" w:customStyle="1" w:styleId="aa">
    <w:name w:val="标题 字符"/>
    <w:basedOn w:val="a0"/>
    <w:link w:val="a9"/>
    <w:uiPriority w:val="10"/>
    <w:qFormat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8">
    <w:name w:val="副标题 字符"/>
    <w:basedOn w:val="a0"/>
    <w:link w:val="a7"/>
    <w:uiPriority w:val="11"/>
    <w:qFormat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c">
    <w:name w:val="Quote"/>
    <w:basedOn w:val="a"/>
    <w:next w:val="a"/>
    <w:link w:val="ad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d">
    <w:name w:val="引用 字符"/>
    <w:basedOn w:val="a0"/>
    <w:link w:val="ac"/>
    <w:uiPriority w:val="29"/>
    <w:qFormat/>
    <w:rPr>
      <w:i/>
      <w:iCs/>
      <w:color w:val="404040" w:themeColor="text1" w:themeTint="BF"/>
    </w:rPr>
  </w:style>
  <w:style w:type="paragraph" w:styleId="ae">
    <w:name w:val="List Paragraph"/>
    <w:basedOn w:val="a"/>
    <w:uiPriority w:val="34"/>
    <w:qFormat/>
    <w:pPr>
      <w:ind w:left="720"/>
      <w:contextualSpacing/>
    </w:pPr>
  </w:style>
  <w:style w:type="character" w:customStyle="1" w:styleId="11">
    <w:name w:val="明显强调1"/>
    <w:basedOn w:val="a0"/>
    <w:uiPriority w:val="21"/>
    <w:qFormat/>
    <w:rPr>
      <w:i/>
      <w:iCs/>
      <w:color w:val="0F4761" w:themeColor="accent1" w:themeShade="BF"/>
    </w:rPr>
  </w:style>
  <w:style w:type="paragraph" w:styleId="af">
    <w:name w:val="Intense Quote"/>
    <w:basedOn w:val="a"/>
    <w:next w:val="a"/>
    <w:link w:val="af0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f0">
    <w:name w:val="明显引用 字符"/>
    <w:basedOn w:val="a0"/>
    <w:link w:val="af"/>
    <w:uiPriority w:val="30"/>
    <w:rPr>
      <w:i/>
      <w:iCs/>
      <w:color w:val="0F4761" w:themeColor="accent1" w:themeShade="BF"/>
    </w:rPr>
  </w:style>
  <w:style w:type="character" w:customStyle="1" w:styleId="12">
    <w:name w:val="明显参考1"/>
    <w:basedOn w:val="a0"/>
    <w:uiPriority w:val="32"/>
    <w:qFormat/>
    <w:rPr>
      <w:b/>
      <w:bCs/>
      <w:smallCaps/>
      <w:color w:val="0F4761" w:themeColor="accent1" w:themeShade="BF"/>
      <w:spacing w:val="5"/>
    </w:rPr>
  </w:style>
  <w:style w:type="character" w:customStyle="1" w:styleId="a6">
    <w:name w:val="页眉 字符"/>
    <w:basedOn w:val="a0"/>
    <w:link w:val="a5"/>
    <w:uiPriority w:val="99"/>
    <w:qFormat/>
    <w:rPr>
      <w:sz w:val="18"/>
      <w:szCs w:val="18"/>
    </w:rPr>
  </w:style>
  <w:style w:type="character" w:customStyle="1" w:styleId="a4">
    <w:name w:val="页脚 字符"/>
    <w:basedOn w:val="a0"/>
    <w:link w:val="a3"/>
    <w:uiPriority w:val="99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827</TotalTime>
  <Pages>1</Pages>
  <Words>519</Words>
  <Characters>624</Characters>
  <Application>Microsoft Office Word</Application>
  <DocSecurity>0</DocSecurity>
  <Lines>104</Lines>
  <Paragraphs>114</Paragraphs>
  <ScaleCrop>false</ScaleCrop>
  <Company/>
  <LinksUpToDate>false</LinksUpToDate>
  <CharactersWithSpaces>1029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树生 周</dc:creator>
  <cp:lastModifiedBy>树生 周</cp:lastModifiedBy>
  <cp:revision>66</cp:revision>
  <dcterms:created xsi:type="dcterms:W3CDTF">2026-08-25T16:09:00Z</dcterms:created>
  <dcterms:modified xsi:type="dcterms:W3CDTF">2026-09-15T11:57:00Z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eyJoZGlkIjoiZDY3M2VjYzg4ZWUzYjg2ZDA4MWRmYmNhOTYzMDliZjciLCJ1c2VySWQiOiIyNjY4NDU5MjcifQ==</vt:lpwstr>
  </property>
  <property fmtid="{D5CDD505-2E9C-101B-9397-08002B2CF9AE}" pid="3" name="KSOProductBuildVer">
    <vt:lpwstr>2052-12.1.26055.26055</vt:lpwstr>
  </property>
  <property fmtid="{D5CDD505-2E9C-101B-9397-08002B2CF9AE}" pid="4" name="ICV">
    <vt:lpwstr>B029EAAA281D4345B826FD9A27071E78_12</vt:lpwstr>
  </property>
</Properties>
</file>