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06722" w14:textId="77777777" w:rsidR="003D501C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20  ECMO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治疗启动参数设置与初始管理表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(3)</w:t>
      </w:r>
      <w:proofErr w:type="gramEnd"/>
    </w:p>
    <w:tbl>
      <w:tblPr>
        <w:tblStyle w:val="ab"/>
        <w:tblW w:w="10497" w:type="dxa"/>
        <w:tblInd w:w="-5" w:type="dxa"/>
        <w:tblLook w:val="04A0" w:firstRow="1" w:lastRow="0" w:firstColumn="1" w:lastColumn="0" w:noHBand="0" w:noVBand="1"/>
      </w:tblPr>
      <w:tblGrid>
        <w:gridCol w:w="709"/>
        <w:gridCol w:w="425"/>
        <w:gridCol w:w="399"/>
        <w:gridCol w:w="452"/>
        <w:gridCol w:w="850"/>
        <w:gridCol w:w="426"/>
        <w:gridCol w:w="992"/>
        <w:gridCol w:w="154"/>
        <w:gridCol w:w="413"/>
        <w:gridCol w:w="425"/>
        <w:gridCol w:w="284"/>
        <w:gridCol w:w="2126"/>
        <w:gridCol w:w="641"/>
        <w:gridCol w:w="635"/>
        <w:gridCol w:w="992"/>
        <w:gridCol w:w="574"/>
      </w:tblGrid>
      <w:tr w:rsidR="003D501C" w14:paraId="48998DD5" w14:textId="77777777">
        <w:trPr>
          <w:trHeight w:val="69"/>
        </w:trPr>
        <w:tc>
          <w:tcPr>
            <w:tcW w:w="10497" w:type="dxa"/>
            <w:gridSpan w:val="16"/>
            <w:shd w:val="clear" w:color="auto" w:fill="DAE9F7" w:themeFill="text2" w:themeFillTint="1A"/>
          </w:tcPr>
          <w:p w14:paraId="51E13ACC" w14:textId="77777777" w:rsidR="003D501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一、患者信息与模式选择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3D501C" w14:paraId="39E0B30A" w14:textId="77777777">
        <w:trPr>
          <w:trHeight w:val="69"/>
        </w:trPr>
        <w:tc>
          <w:tcPr>
            <w:tcW w:w="709" w:type="dxa"/>
            <w:shd w:val="clear" w:color="auto" w:fill="FFFFFF" w:themeFill="background1"/>
          </w:tcPr>
          <w:p w14:paraId="45E30988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姓名</w:t>
            </w:r>
          </w:p>
        </w:tc>
        <w:tc>
          <w:tcPr>
            <w:tcW w:w="2552" w:type="dxa"/>
            <w:gridSpan w:val="5"/>
            <w:shd w:val="clear" w:color="auto" w:fill="FFFFFF" w:themeFill="background1"/>
          </w:tcPr>
          <w:p w14:paraId="31F1887D" w14:textId="77777777" w:rsidR="003D501C" w:rsidRDefault="003D501C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146" w:type="dxa"/>
            <w:gridSpan w:val="2"/>
            <w:shd w:val="clear" w:color="auto" w:fill="FFFFFF" w:themeFill="background1"/>
          </w:tcPr>
          <w:p w14:paraId="1A0DF456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病案号</w:t>
            </w:r>
          </w:p>
        </w:tc>
        <w:tc>
          <w:tcPr>
            <w:tcW w:w="3248" w:type="dxa"/>
            <w:gridSpan w:val="4"/>
            <w:shd w:val="clear" w:color="auto" w:fill="FFFFFF" w:themeFill="background1"/>
          </w:tcPr>
          <w:p w14:paraId="24634150" w14:textId="77777777" w:rsidR="003D501C" w:rsidRDefault="003D501C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</w:tcPr>
          <w:p w14:paraId="0ECD6B23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日期</w:t>
            </w:r>
          </w:p>
        </w:tc>
        <w:tc>
          <w:tcPr>
            <w:tcW w:w="1566" w:type="dxa"/>
            <w:gridSpan w:val="2"/>
            <w:shd w:val="clear" w:color="auto" w:fill="FFFFFF" w:themeFill="background1"/>
          </w:tcPr>
          <w:p w14:paraId="7993E5B8" w14:textId="77777777" w:rsidR="003D501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</w:tr>
      <w:tr w:rsidR="003D501C" w14:paraId="69879FDC" w14:textId="77777777">
        <w:trPr>
          <w:trHeight w:val="69"/>
        </w:trPr>
        <w:tc>
          <w:tcPr>
            <w:tcW w:w="709" w:type="dxa"/>
            <w:shd w:val="clear" w:color="auto" w:fill="FFFFFF" w:themeFill="background1"/>
          </w:tcPr>
          <w:p w14:paraId="7C414F63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年龄</w:t>
            </w:r>
          </w:p>
        </w:tc>
        <w:tc>
          <w:tcPr>
            <w:tcW w:w="2552" w:type="dxa"/>
            <w:gridSpan w:val="5"/>
            <w:shd w:val="clear" w:color="auto" w:fill="FFFFFF" w:themeFill="background1"/>
          </w:tcPr>
          <w:p w14:paraId="708F711D" w14:textId="77777777" w:rsidR="003D501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1146" w:type="dxa"/>
            <w:gridSpan w:val="2"/>
            <w:shd w:val="clear" w:color="auto" w:fill="FFFFFF" w:themeFill="background1"/>
          </w:tcPr>
          <w:p w14:paraId="49F351F5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体重</w:t>
            </w:r>
          </w:p>
        </w:tc>
        <w:tc>
          <w:tcPr>
            <w:tcW w:w="3248" w:type="dxa"/>
            <w:gridSpan w:val="4"/>
            <w:shd w:val="clear" w:color="auto" w:fill="FFFFFF" w:themeFill="background1"/>
          </w:tcPr>
          <w:p w14:paraId="169BF78D" w14:textId="77777777" w:rsidR="003D501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kg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PBW ____ kg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276" w:type="dxa"/>
            <w:gridSpan w:val="2"/>
            <w:shd w:val="clear" w:color="auto" w:fill="FFFFFF" w:themeFill="background1"/>
          </w:tcPr>
          <w:p w14:paraId="7874A400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床号</w:t>
            </w:r>
          </w:p>
        </w:tc>
        <w:tc>
          <w:tcPr>
            <w:tcW w:w="1566" w:type="dxa"/>
            <w:gridSpan w:val="2"/>
            <w:shd w:val="clear" w:color="auto" w:fill="FFFFFF" w:themeFill="background1"/>
          </w:tcPr>
          <w:p w14:paraId="2DC494A7" w14:textId="77777777" w:rsidR="003D501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</w:tr>
      <w:tr w:rsidR="003D501C" w14:paraId="4308E8EA" w14:textId="77777777">
        <w:trPr>
          <w:trHeight w:val="69"/>
        </w:trPr>
        <w:tc>
          <w:tcPr>
            <w:tcW w:w="709" w:type="dxa"/>
            <w:shd w:val="clear" w:color="auto" w:fill="FFFFFF" w:themeFill="background1"/>
          </w:tcPr>
          <w:p w14:paraId="130CA8EB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2552" w:type="dxa"/>
            <w:gridSpan w:val="5"/>
            <w:shd w:val="clear" w:color="auto" w:fill="FFFFFF" w:themeFill="background1"/>
          </w:tcPr>
          <w:p w14:paraId="67B90BB9" w14:textId="77777777" w:rsidR="003D501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□VA□VV□VAV□ECPR</w:t>
            </w:r>
          </w:p>
        </w:tc>
        <w:tc>
          <w:tcPr>
            <w:tcW w:w="1146" w:type="dxa"/>
            <w:gridSpan w:val="2"/>
            <w:shd w:val="clear" w:color="auto" w:fill="FFFFFF" w:themeFill="background1"/>
          </w:tcPr>
          <w:p w14:paraId="41039591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插管方式</w:t>
            </w:r>
          </w:p>
        </w:tc>
        <w:tc>
          <w:tcPr>
            <w:tcW w:w="3248" w:type="dxa"/>
            <w:gridSpan w:val="4"/>
            <w:shd w:val="clear" w:color="auto" w:fill="FFFFFF" w:themeFill="background1"/>
          </w:tcPr>
          <w:p w14:paraId="418DC1F4" w14:textId="77777777" w:rsidR="003D501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股股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股腋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颈股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276" w:type="dxa"/>
            <w:gridSpan w:val="2"/>
            <w:shd w:val="clear" w:color="auto" w:fill="FFFFFF" w:themeFill="background1"/>
          </w:tcPr>
          <w:p w14:paraId="76568527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上机时间</w:t>
            </w:r>
          </w:p>
        </w:tc>
        <w:tc>
          <w:tcPr>
            <w:tcW w:w="1566" w:type="dxa"/>
            <w:gridSpan w:val="2"/>
            <w:shd w:val="clear" w:color="auto" w:fill="FFFFFF" w:themeFill="background1"/>
          </w:tcPr>
          <w:p w14:paraId="703F2F5D" w14:textId="77777777" w:rsidR="003D501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</w:tr>
      <w:tr w:rsidR="003D501C" w14:paraId="632A9C70" w14:textId="77777777">
        <w:trPr>
          <w:trHeight w:val="69"/>
        </w:trPr>
        <w:tc>
          <w:tcPr>
            <w:tcW w:w="10497" w:type="dxa"/>
            <w:gridSpan w:val="16"/>
            <w:shd w:val="clear" w:color="auto" w:fill="DAE9F7" w:themeFill="text2" w:themeFillTint="1A"/>
            <w:vAlign w:val="center"/>
          </w:tcPr>
          <w:p w14:paraId="47DC22AA" w14:textId="77777777" w:rsidR="003D501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五、呼吸机初始参数设置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(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核心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</w:rPr>
              <w:t>原则：肺保护通气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+ 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承担气体交换，让肺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休息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</w:rPr>
              <w:t>而非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废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</w:rPr>
              <w:t>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")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3D501C" w14:paraId="11AB160B" w14:textId="77777777">
        <w:trPr>
          <w:trHeight w:val="69"/>
        </w:trPr>
        <w:tc>
          <w:tcPr>
            <w:tcW w:w="10497" w:type="dxa"/>
            <w:gridSpan w:val="16"/>
            <w:shd w:val="clear" w:color="auto" w:fill="FFFFFF" w:themeFill="background1"/>
            <w:vAlign w:val="center"/>
          </w:tcPr>
          <w:p w14:paraId="74C055DE" w14:textId="77777777" w:rsidR="003D501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5.1 VV-ECMO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模式下呼吸机设置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3D501C" w14:paraId="2D09C659" w14:textId="77777777">
        <w:trPr>
          <w:trHeight w:val="69"/>
        </w:trPr>
        <w:tc>
          <w:tcPr>
            <w:tcW w:w="1134" w:type="dxa"/>
            <w:gridSpan w:val="2"/>
            <w:shd w:val="clear" w:color="auto" w:fill="DAE9F7" w:themeFill="text2" w:themeFillTint="1A"/>
          </w:tcPr>
          <w:p w14:paraId="6B796927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1701" w:type="dxa"/>
            <w:gridSpan w:val="3"/>
            <w:shd w:val="clear" w:color="auto" w:fill="DAE9F7" w:themeFill="text2" w:themeFillTint="1A"/>
          </w:tcPr>
          <w:p w14:paraId="2BC3F01C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可接受范围</w:t>
            </w:r>
          </w:p>
        </w:tc>
        <w:tc>
          <w:tcPr>
            <w:tcW w:w="2694" w:type="dxa"/>
            <w:gridSpan w:val="6"/>
            <w:shd w:val="clear" w:color="auto" w:fill="DAE9F7" w:themeFill="text2" w:themeFillTint="1A"/>
          </w:tcPr>
          <w:p w14:paraId="16DF2E3A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推荐值</w:t>
            </w:r>
          </w:p>
        </w:tc>
        <w:tc>
          <w:tcPr>
            <w:tcW w:w="4968" w:type="dxa"/>
            <w:gridSpan w:val="5"/>
            <w:shd w:val="clear" w:color="auto" w:fill="DAE9F7" w:themeFill="text2" w:themeFillTint="1A"/>
          </w:tcPr>
          <w:p w14:paraId="0AFD2890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依据</w:t>
            </w:r>
          </w:p>
        </w:tc>
      </w:tr>
      <w:tr w:rsidR="003D501C" w14:paraId="154726D8" w14:textId="77777777">
        <w:trPr>
          <w:trHeight w:val="69"/>
        </w:trPr>
        <w:tc>
          <w:tcPr>
            <w:tcW w:w="1134" w:type="dxa"/>
            <w:gridSpan w:val="2"/>
            <w:shd w:val="clear" w:color="auto" w:fill="FFFFFF" w:themeFill="background1"/>
          </w:tcPr>
          <w:p w14:paraId="6B0B1A59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平台压</w:t>
            </w:r>
          </w:p>
        </w:tc>
        <w:tc>
          <w:tcPr>
            <w:tcW w:w="1701" w:type="dxa"/>
            <w:gridSpan w:val="3"/>
            <w:shd w:val="clear" w:color="auto" w:fill="FFFFFF" w:themeFill="background1"/>
          </w:tcPr>
          <w:p w14:paraId="23FEB641" w14:textId="77777777" w:rsidR="003D501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≤ 30cmH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O</w:t>
            </w:r>
          </w:p>
        </w:tc>
        <w:tc>
          <w:tcPr>
            <w:tcW w:w="2694" w:type="dxa"/>
            <w:gridSpan w:val="6"/>
            <w:shd w:val="clear" w:color="auto" w:fill="FFFFFF" w:themeFill="background1"/>
          </w:tcPr>
          <w:p w14:paraId="7DA2A112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&lt; 25 cmH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O</w:t>
            </w:r>
          </w:p>
        </w:tc>
        <w:tc>
          <w:tcPr>
            <w:tcW w:w="4968" w:type="dxa"/>
            <w:gridSpan w:val="5"/>
            <w:shd w:val="clear" w:color="auto" w:fill="FFFFFF" w:themeFill="background1"/>
          </w:tcPr>
          <w:p w14:paraId="630A17FD" w14:textId="77777777" w:rsidR="003D501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降至</w:t>
            </w:r>
            <w:r>
              <w:rPr>
                <w:rFonts w:ascii="Times New Roman Regular" w:hAnsi="Times New Roman Regular" w:cs="Times New Roman Regular"/>
              </w:rPr>
              <w:t>&lt;20 cmH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O</w:t>
            </w:r>
            <w:r>
              <w:rPr>
                <w:rFonts w:ascii="Times New Roman Regular" w:hAnsi="Times New Roman Regular" w:cs="Times New Roman Regular"/>
              </w:rPr>
              <w:t>可与</w:t>
            </w:r>
            <w:r>
              <w:rPr>
                <w:rFonts w:ascii="Times New Roman Regular" w:hAnsi="Times New Roman Regular" w:cs="Times New Roman Regular"/>
              </w:rPr>
              <w:t xml:space="preserve"> VILI</w:t>
            </w:r>
            <w:r>
              <w:rPr>
                <w:rFonts w:ascii="Times New Roman Regular" w:hAnsi="Times New Roman Regular" w:cs="Times New Roman Regular"/>
              </w:rPr>
              <w:t>减少和预后改善相关</w:t>
            </w:r>
          </w:p>
        </w:tc>
      </w:tr>
      <w:tr w:rsidR="003D501C" w14:paraId="7C6CA6A6" w14:textId="77777777">
        <w:trPr>
          <w:trHeight w:val="69"/>
        </w:trPr>
        <w:tc>
          <w:tcPr>
            <w:tcW w:w="1134" w:type="dxa"/>
            <w:gridSpan w:val="2"/>
            <w:shd w:val="clear" w:color="auto" w:fill="FFFFFF" w:themeFill="background1"/>
          </w:tcPr>
          <w:p w14:paraId="65A9EF74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PEEP</w:t>
            </w:r>
          </w:p>
        </w:tc>
        <w:tc>
          <w:tcPr>
            <w:tcW w:w="1701" w:type="dxa"/>
            <w:gridSpan w:val="3"/>
            <w:shd w:val="clear" w:color="auto" w:fill="FFFFFF" w:themeFill="background1"/>
          </w:tcPr>
          <w:p w14:paraId="43541DD1" w14:textId="77777777" w:rsidR="003D501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10-24cmH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O</w:t>
            </w:r>
          </w:p>
        </w:tc>
        <w:tc>
          <w:tcPr>
            <w:tcW w:w="2694" w:type="dxa"/>
            <w:gridSpan w:val="6"/>
            <w:shd w:val="clear" w:color="auto" w:fill="FFFFFF" w:themeFill="background1"/>
          </w:tcPr>
          <w:p w14:paraId="0D08AB41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≥ 10 cmH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O</w:t>
            </w:r>
          </w:p>
        </w:tc>
        <w:tc>
          <w:tcPr>
            <w:tcW w:w="4968" w:type="dxa"/>
            <w:gridSpan w:val="5"/>
            <w:shd w:val="clear" w:color="auto" w:fill="FFFFFF" w:themeFill="background1"/>
          </w:tcPr>
          <w:p w14:paraId="209E854D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防止肺不张；可参照</w:t>
            </w:r>
            <w:r>
              <w:rPr>
                <w:rFonts w:ascii="Times New Roman Regular" w:hAnsi="Times New Roman Regular" w:cs="Times New Roman Regular"/>
              </w:rPr>
              <w:t>ARDSNet PEEP-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FiO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₂ </w:t>
            </w:r>
            <w:r>
              <w:rPr>
                <w:rFonts w:ascii="Times New Roman Regular" w:hAnsi="Times New Roman Regular" w:cs="Times New Roman Regular"/>
              </w:rPr>
              <w:t>表</w:t>
            </w:r>
          </w:p>
        </w:tc>
      </w:tr>
      <w:tr w:rsidR="003D501C" w14:paraId="163B6E59" w14:textId="77777777">
        <w:trPr>
          <w:trHeight w:val="69"/>
        </w:trPr>
        <w:tc>
          <w:tcPr>
            <w:tcW w:w="1134" w:type="dxa"/>
            <w:gridSpan w:val="2"/>
            <w:shd w:val="clear" w:color="auto" w:fill="FFFFFF" w:themeFill="background1"/>
          </w:tcPr>
          <w:p w14:paraId="6F4219AD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潮气量</w:t>
            </w:r>
          </w:p>
        </w:tc>
        <w:tc>
          <w:tcPr>
            <w:tcW w:w="1701" w:type="dxa"/>
            <w:gridSpan w:val="3"/>
            <w:shd w:val="clear" w:color="auto" w:fill="FFFFFF" w:themeFill="background1"/>
          </w:tcPr>
          <w:p w14:paraId="55DFE6ED" w14:textId="77777777" w:rsidR="003D501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4-6mL/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kgPBW</w:t>
            </w:r>
            <w:proofErr w:type="spellEnd"/>
          </w:p>
        </w:tc>
        <w:tc>
          <w:tcPr>
            <w:tcW w:w="2694" w:type="dxa"/>
            <w:gridSpan w:val="6"/>
            <w:shd w:val="clear" w:color="auto" w:fill="FFFFFF" w:themeFill="background1"/>
          </w:tcPr>
          <w:p w14:paraId="09AAED4A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4 mL/kg PBW</w:t>
            </w:r>
          </w:p>
        </w:tc>
        <w:tc>
          <w:tcPr>
            <w:tcW w:w="4968" w:type="dxa"/>
            <w:gridSpan w:val="5"/>
            <w:shd w:val="clear" w:color="auto" w:fill="FFFFFF" w:themeFill="background1"/>
          </w:tcPr>
          <w:p w14:paraId="7D5DE587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超小潮气量；</w:t>
            </w:r>
            <w:r>
              <w:rPr>
                <w:rFonts w:ascii="Times New Roman Regular" w:hAnsi="Times New Roman Regular" w:cs="Times New Roman Regular"/>
              </w:rPr>
              <w:t>PBW=</w:t>
            </w:r>
            <w:r>
              <w:rPr>
                <w:rFonts w:ascii="Times New Roman Regular" w:hAnsi="Times New Roman Regular" w:cs="Times New Roman Regular"/>
              </w:rPr>
              <w:t>理想体重</w:t>
            </w:r>
          </w:p>
        </w:tc>
      </w:tr>
      <w:tr w:rsidR="003D501C" w14:paraId="1B37644B" w14:textId="77777777">
        <w:trPr>
          <w:trHeight w:val="69"/>
        </w:trPr>
        <w:tc>
          <w:tcPr>
            <w:tcW w:w="1134" w:type="dxa"/>
            <w:gridSpan w:val="2"/>
            <w:shd w:val="clear" w:color="auto" w:fill="FFFFFF" w:themeFill="background1"/>
          </w:tcPr>
          <w:p w14:paraId="0104FB04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呼吸频率</w:t>
            </w:r>
          </w:p>
        </w:tc>
        <w:tc>
          <w:tcPr>
            <w:tcW w:w="1701" w:type="dxa"/>
            <w:gridSpan w:val="3"/>
            <w:shd w:val="clear" w:color="auto" w:fill="FFFFFF" w:themeFill="background1"/>
          </w:tcPr>
          <w:p w14:paraId="371E8226" w14:textId="77777777" w:rsidR="003D501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4-30bpm</w:t>
            </w:r>
          </w:p>
        </w:tc>
        <w:tc>
          <w:tcPr>
            <w:tcW w:w="2694" w:type="dxa"/>
            <w:gridSpan w:val="6"/>
            <w:shd w:val="clear" w:color="auto" w:fill="FFFFFF" w:themeFill="background1"/>
          </w:tcPr>
          <w:p w14:paraId="2873C067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4-15bpm</w:t>
            </w:r>
            <w:r>
              <w:rPr>
                <w:rFonts w:ascii="Times New Roman Regular" w:hAnsi="Times New Roman Regular" w:cs="Times New Roman Regular"/>
              </w:rPr>
              <w:t>，或自主呼吸</w:t>
            </w:r>
          </w:p>
        </w:tc>
        <w:tc>
          <w:tcPr>
            <w:tcW w:w="4968" w:type="dxa"/>
            <w:gridSpan w:val="5"/>
            <w:shd w:val="clear" w:color="auto" w:fill="FFFFFF" w:themeFill="background1"/>
          </w:tcPr>
          <w:p w14:paraId="7BA8F120" w14:textId="77777777" w:rsidR="003D501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负责</w:t>
            </w:r>
            <w:r>
              <w:rPr>
                <w:rFonts w:ascii="Times New Roman Regular" w:hAnsi="Times New Roman Regular" w:cs="Times New Roman Regular"/>
              </w:rPr>
              <w:t>CO₂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清除</w:t>
            </w:r>
            <w:r>
              <w:rPr>
                <w:rFonts w:ascii="Times New Roman Regular" w:hAnsi="Times New Roman Regular" w:cs="Times New Roman Regular"/>
              </w:rPr>
              <w:t>,</w:t>
            </w:r>
            <w:proofErr w:type="gramEnd"/>
            <w:r>
              <w:rPr>
                <w:rFonts w:ascii="Times New Roman Regular" w:hAnsi="Times New Roman Regular" w:cs="Times New Roman Regular"/>
              </w:rPr>
              <w:t>无需高分钟通气量</w:t>
            </w:r>
          </w:p>
        </w:tc>
      </w:tr>
      <w:tr w:rsidR="003D501C" w14:paraId="2E0ADDF5" w14:textId="77777777">
        <w:trPr>
          <w:trHeight w:val="69"/>
        </w:trPr>
        <w:tc>
          <w:tcPr>
            <w:tcW w:w="1134" w:type="dxa"/>
            <w:gridSpan w:val="2"/>
            <w:shd w:val="clear" w:color="auto" w:fill="FFFFFF" w:themeFill="background1"/>
          </w:tcPr>
          <w:p w14:paraId="370F5AE7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FiO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</w:p>
        </w:tc>
        <w:tc>
          <w:tcPr>
            <w:tcW w:w="1701" w:type="dxa"/>
            <w:gridSpan w:val="3"/>
            <w:shd w:val="clear" w:color="auto" w:fill="FFFFFF" w:themeFill="background1"/>
          </w:tcPr>
          <w:p w14:paraId="631F1899" w14:textId="77777777" w:rsidR="003D501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30-50%</w:t>
            </w:r>
          </w:p>
        </w:tc>
        <w:tc>
          <w:tcPr>
            <w:tcW w:w="2694" w:type="dxa"/>
            <w:gridSpan w:val="6"/>
            <w:shd w:val="clear" w:color="auto" w:fill="FFFFFF" w:themeFill="background1"/>
          </w:tcPr>
          <w:p w14:paraId="3AFF86C4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尽可能低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(SpO₂88-95%)</w:t>
            </w:r>
            <w:proofErr w:type="gramEnd"/>
          </w:p>
        </w:tc>
        <w:tc>
          <w:tcPr>
            <w:tcW w:w="4968" w:type="dxa"/>
            <w:gridSpan w:val="5"/>
            <w:shd w:val="clear" w:color="auto" w:fill="FFFFFF" w:themeFill="background1"/>
          </w:tcPr>
          <w:p w14:paraId="77E1D73B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提供主要氧合</w:t>
            </w:r>
          </w:p>
        </w:tc>
      </w:tr>
      <w:tr w:rsidR="003D501C" w14:paraId="64451BE6" w14:textId="77777777">
        <w:trPr>
          <w:trHeight w:val="69"/>
        </w:trPr>
        <w:tc>
          <w:tcPr>
            <w:tcW w:w="10497" w:type="dxa"/>
            <w:gridSpan w:val="16"/>
            <w:shd w:val="clear" w:color="auto" w:fill="DAE9F7" w:themeFill="text2" w:themeFillTint="1A"/>
          </w:tcPr>
          <w:p w14:paraId="71F1CCA7" w14:textId="77777777" w:rsidR="003D501C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5.2 VA-ECMO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模式下呼吸机设置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3D501C" w14:paraId="1F57E2D9" w14:textId="77777777">
        <w:trPr>
          <w:trHeight w:val="69"/>
        </w:trPr>
        <w:tc>
          <w:tcPr>
            <w:tcW w:w="1533" w:type="dxa"/>
            <w:gridSpan w:val="3"/>
            <w:shd w:val="clear" w:color="auto" w:fill="DAE9F7" w:themeFill="text2" w:themeFillTint="1A"/>
          </w:tcPr>
          <w:p w14:paraId="4A4C42DC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2720" w:type="dxa"/>
            <w:gridSpan w:val="4"/>
            <w:shd w:val="clear" w:color="auto" w:fill="DAE9F7" w:themeFill="text2" w:themeFillTint="1A"/>
          </w:tcPr>
          <w:p w14:paraId="6AADD8DF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推荐值</w:t>
            </w:r>
          </w:p>
        </w:tc>
        <w:tc>
          <w:tcPr>
            <w:tcW w:w="6244" w:type="dxa"/>
            <w:gridSpan w:val="9"/>
            <w:shd w:val="clear" w:color="auto" w:fill="DAE9F7" w:themeFill="text2" w:themeFillTint="1A"/>
          </w:tcPr>
          <w:p w14:paraId="2A65D2E2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</w:tr>
      <w:tr w:rsidR="003D501C" w14:paraId="2FD8B952" w14:textId="77777777">
        <w:trPr>
          <w:trHeight w:val="69"/>
        </w:trPr>
        <w:tc>
          <w:tcPr>
            <w:tcW w:w="1533" w:type="dxa"/>
            <w:gridSpan w:val="3"/>
          </w:tcPr>
          <w:p w14:paraId="09A661E6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基本策略</w:t>
            </w:r>
          </w:p>
        </w:tc>
        <w:tc>
          <w:tcPr>
            <w:tcW w:w="2720" w:type="dxa"/>
            <w:gridSpan w:val="4"/>
          </w:tcPr>
          <w:p w14:paraId="4F065778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肺保护通气</w:t>
            </w:r>
          </w:p>
        </w:tc>
        <w:tc>
          <w:tcPr>
            <w:tcW w:w="6244" w:type="dxa"/>
            <w:gridSpan w:val="9"/>
          </w:tcPr>
          <w:p w14:paraId="41568929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VT 6-8 mL/kg PBW</w:t>
            </w:r>
            <w:r>
              <w:rPr>
                <w:rFonts w:ascii="Times New Roman Regular" w:hAnsi="Times New Roman Regular" w:cs="Times New Roman Regular"/>
              </w:rPr>
              <w:t>（理想体重），避免高</w:t>
            </w:r>
            <w:r>
              <w:rPr>
                <w:rFonts w:ascii="Times New Roman Regular" w:hAnsi="Times New Roman Regular" w:cs="Times New Roman Regular"/>
              </w:rPr>
              <w:t xml:space="preserve"> VT</w:t>
            </w:r>
          </w:p>
        </w:tc>
      </w:tr>
      <w:tr w:rsidR="003D501C" w14:paraId="4337CEE4" w14:textId="77777777">
        <w:trPr>
          <w:trHeight w:val="69"/>
        </w:trPr>
        <w:tc>
          <w:tcPr>
            <w:tcW w:w="1533" w:type="dxa"/>
            <w:gridSpan w:val="3"/>
          </w:tcPr>
          <w:p w14:paraId="284A46F2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FiO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</w:p>
        </w:tc>
        <w:tc>
          <w:tcPr>
            <w:tcW w:w="2720" w:type="dxa"/>
            <w:gridSpan w:val="4"/>
          </w:tcPr>
          <w:p w14:paraId="449088AE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尽可能低（</w:t>
            </w:r>
            <w:r>
              <w:rPr>
                <w:rFonts w:ascii="Times New Roman Regular" w:hAnsi="Times New Roman Regular" w:cs="Times New Roman Regular"/>
              </w:rPr>
              <w:t>30-50%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6244" w:type="dxa"/>
            <w:gridSpan w:val="9"/>
          </w:tcPr>
          <w:p w14:paraId="77D86216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自身肺功能尚可者可更低</w:t>
            </w:r>
          </w:p>
        </w:tc>
      </w:tr>
      <w:tr w:rsidR="003D501C" w14:paraId="006FB7C4" w14:textId="77777777">
        <w:trPr>
          <w:trHeight w:val="69"/>
        </w:trPr>
        <w:tc>
          <w:tcPr>
            <w:tcW w:w="1533" w:type="dxa"/>
            <w:gridSpan w:val="3"/>
          </w:tcPr>
          <w:p w14:paraId="4F08E60E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PEEP</w:t>
            </w:r>
          </w:p>
        </w:tc>
        <w:tc>
          <w:tcPr>
            <w:tcW w:w="2720" w:type="dxa"/>
            <w:gridSpan w:val="4"/>
          </w:tcPr>
          <w:p w14:paraId="236E9023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中度（</w:t>
            </w:r>
            <w:r>
              <w:rPr>
                <w:rFonts w:ascii="Times New Roman Regular" w:hAnsi="Times New Roman Regular" w:cs="Times New Roman Regular"/>
              </w:rPr>
              <w:t xml:space="preserve">6-10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cmH₂O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6244" w:type="dxa"/>
            <w:gridSpan w:val="9"/>
          </w:tcPr>
          <w:p w14:paraId="639C5B84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预防肺不张，避免过高</w:t>
            </w:r>
            <w:r>
              <w:rPr>
                <w:rFonts w:ascii="Times New Roman Regular" w:hAnsi="Times New Roman Regular" w:cs="Times New Roman Regular"/>
              </w:rPr>
              <w:t xml:space="preserve"> PEEP </w:t>
            </w:r>
            <w:r>
              <w:rPr>
                <w:rFonts w:ascii="Times New Roman Regular" w:hAnsi="Times New Roman Regular" w:cs="Times New Roman Regular"/>
              </w:rPr>
              <w:t>影响静脉回流</w:t>
            </w:r>
          </w:p>
        </w:tc>
      </w:tr>
      <w:tr w:rsidR="003D501C" w14:paraId="5CAB5AF5" w14:textId="77777777">
        <w:trPr>
          <w:trHeight w:val="69"/>
        </w:trPr>
        <w:tc>
          <w:tcPr>
            <w:tcW w:w="1533" w:type="dxa"/>
            <w:gridSpan w:val="3"/>
          </w:tcPr>
          <w:p w14:paraId="58E98164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特殊情况</w:t>
            </w:r>
          </w:p>
        </w:tc>
        <w:tc>
          <w:tcPr>
            <w:tcW w:w="2720" w:type="dxa"/>
            <w:gridSpan w:val="4"/>
          </w:tcPr>
          <w:p w14:paraId="1115B319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严重左心淤血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肺水肿</w:t>
            </w:r>
          </w:p>
        </w:tc>
        <w:tc>
          <w:tcPr>
            <w:tcW w:w="6244" w:type="dxa"/>
            <w:gridSpan w:val="9"/>
          </w:tcPr>
          <w:p w14:paraId="088475E4" w14:textId="77777777" w:rsidR="003D501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考虑较高</w:t>
            </w:r>
            <w:r>
              <w:rPr>
                <w:rFonts w:ascii="Times New Roman Regular" w:hAnsi="Times New Roman Regular" w:cs="Times New Roman Regular"/>
              </w:rPr>
              <w:t xml:space="preserve"> PEEP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 xml:space="preserve">10-15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cmH₂O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）减少肺水肿、监测左室减压</w:t>
            </w:r>
          </w:p>
        </w:tc>
      </w:tr>
      <w:tr w:rsidR="003D501C" w14:paraId="42FCF975" w14:textId="77777777">
        <w:trPr>
          <w:trHeight w:val="69"/>
        </w:trPr>
        <w:tc>
          <w:tcPr>
            <w:tcW w:w="10497" w:type="dxa"/>
            <w:gridSpan w:val="16"/>
            <w:shd w:val="clear" w:color="auto" w:fill="DAE9F7" w:themeFill="text2" w:themeFillTint="1A"/>
          </w:tcPr>
          <w:p w14:paraId="34CD4C82" w14:textId="77777777" w:rsidR="003D501C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 xml:space="preserve">5.3 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实际呼吸机设置记录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3D501C" w14:paraId="68214D27" w14:textId="77777777">
        <w:trPr>
          <w:trHeight w:val="69"/>
        </w:trPr>
        <w:tc>
          <w:tcPr>
            <w:tcW w:w="1985" w:type="dxa"/>
            <w:gridSpan w:val="4"/>
            <w:shd w:val="clear" w:color="auto" w:fill="DAE9F7" w:themeFill="text2" w:themeFillTint="1A"/>
          </w:tcPr>
          <w:p w14:paraId="7DFADC5C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3260" w:type="dxa"/>
            <w:gridSpan w:val="6"/>
            <w:shd w:val="clear" w:color="auto" w:fill="DAE9F7" w:themeFill="text2" w:themeFillTint="1A"/>
          </w:tcPr>
          <w:p w14:paraId="1BE4B3FA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设定值</w:t>
            </w:r>
          </w:p>
        </w:tc>
        <w:tc>
          <w:tcPr>
            <w:tcW w:w="3051" w:type="dxa"/>
            <w:gridSpan w:val="3"/>
            <w:shd w:val="clear" w:color="auto" w:fill="DAE9F7" w:themeFill="text2" w:themeFillTint="1A"/>
          </w:tcPr>
          <w:p w14:paraId="2FD94FB8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2201" w:type="dxa"/>
            <w:gridSpan w:val="3"/>
            <w:shd w:val="clear" w:color="auto" w:fill="DAE9F7" w:themeFill="text2" w:themeFillTint="1A"/>
          </w:tcPr>
          <w:p w14:paraId="3ED40DC6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设定值</w:t>
            </w:r>
          </w:p>
        </w:tc>
      </w:tr>
      <w:tr w:rsidR="003D501C" w14:paraId="29D3EB6C" w14:textId="77777777">
        <w:trPr>
          <w:trHeight w:val="69"/>
        </w:trPr>
        <w:tc>
          <w:tcPr>
            <w:tcW w:w="1985" w:type="dxa"/>
            <w:gridSpan w:val="4"/>
            <w:shd w:val="clear" w:color="auto" w:fill="FFFFFF" w:themeFill="background1"/>
          </w:tcPr>
          <w:p w14:paraId="6099C468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3260" w:type="dxa"/>
            <w:gridSpan w:val="6"/>
            <w:shd w:val="clear" w:color="auto" w:fill="FFFFFF" w:themeFill="background1"/>
          </w:tcPr>
          <w:p w14:paraId="0610B190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__________</w:t>
            </w:r>
          </w:p>
        </w:tc>
        <w:tc>
          <w:tcPr>
            <w:tcW w:w="3051" w:type="dxa"/>
            <w:gridSpan w:val="3"/>
            <w:shd w:val="clear" w:color="auto" w:fill="FFFFFF" w:themeFill="background1"/>
          </w:tcPr>
          <w:p w14:paraId="49788461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PEEP</w:t>
            </w:r>
          </w:p>
        </w:tc>
        <w:tc>
          <w:tcPr>
            <w:tcW w:w="2201" w:type="dxa"/>
            <w:gridSpan w:val="3"/>
            <w:shd w:val="clear" w:color="auto" w:fill="FFFFFF" w:themeFill="background1"/>
          </w:tcPr>
          <w:p w14:paraId="2F7B5761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______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cmH₂O</w:t>
            </w:r>
            <w:proofErr w:type="spellEnd"/>
          </w:p>
        </w:tc>
      </w:tr>
      <w:tr w:rsidR="003D501C" w14:paraId="1F55C9F8" w14:textId="77777777">
        <w:trPr>
          <w:trHeight w:val="69"/>
        </w:trPr>
        <w:tc>
          <w:tcPr>
            <w:tcW w:w="1985" w:type="dxa"/>
            <w:gridSpan w:val="4"/>
            <w:shd w:val="clear" w:color="auto" w:fill="FFFFFF" w:themeFill="background1"/>
          </w:tcPr>
          <w:p w14:paraId="41FB5724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VT</w:t>
            </w:r>
          </w:p>
        </w:tc>
        <w:tc>
          <w:tcPr>
            <w:tcW w:w="3260" w:type="dxa"/>
            <w:gridSpan w:val="6"/>
            <w:shd w:val="clear" w:color="auto" w:fill="FFFFFF" w:themeFill="background1"/>
          </w:tcPr>
          <w:p w14:paraId="624ACFCD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 mL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____ mL/kg PBW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051" w:type="dxa"/>
            <w:gridSpan w:val="3"/>
            <w:shd w:val="clear" w:color="auto" w:fill="FFFFFF" w:themeFill="background1"/>
          </w:tcPr>
          <w:p w14:paraId="6B12CF80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RR</w:t>
            </w:r>
          </w:p>
        </w:tc>
        <w:tc>
          <w:tcPr>
            <w:tcW w:w="2201" w:type="dxa"/>
            <w:gridSpan w:val="3"/>
            <w:shd w:val="clear" w:color="auto" w:fill="FFFFFF" w:themeFill="background1"/>
          </w:tcPr>
          <w:p w14:paraId="4BAF4E25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 bpm</w:t>
            </w:r>
          </w:p>
        </w:tc>
      </w:tr>
      <w:tr w:rsidR="003D501C" w14:paraId="567E7052" w14:textId="77777777">
        <w:trPr>
          <w:trHeight w:val="69"/>
        </w:trPr>
        <w:tc>
          <w:tcPr>
            <w:tcW w:w="1985" w:type="dxa"/>
            <w:gridSpan w:val="4"/>
            <w:shd w:val="clear" w:color="auto" w:fill="FFFFFF" w:themeFill="background1"/>
          </w:tcPr>
          <w:p w14:paraId="3931F17B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FiO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</w:p>
        </w:tc>
        <w:tc>
          <w:tcPr>
            <w:tcW w:w="3260" w:type="dxa"/>
            <w:gridSpan w:val="6"/>
            <w:shd w:val="clear" w:color="auto" w:fill="FFFFFF" w:themeFill="background1"/>
          </w:tcPr>
          <w:p w14:paraId="4C09D2FA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 %</w:t>
            </w:r>
          </w:p>
        </w:tc>
        <w:tc>
          <w:tcPr>
            <w:tcW w:w="3051" w:type="dxa"/>
            <w:gridSpan w:val="3"/>
            <w:shd w:val="clear" w:color="auto" w:fill="FFFFFF" w:themeFill="background1"/>
          </w:tcPr>
          <w:p w14:paraId="2FEF8BC0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Pplat</w:t>
            </w:r>
            <w:proofErr w:type="spellEnd"/>
          </w:p>
        </w:tc>
        <w:tc>
          <w:tcPr>
            <w:tcW w:w="2201" w:type="dxa"/>
            <w:gridSpan w:val="3"/>
            <w:shd w:val="clear" w:color="auto" w:fill="FFFFFF" w:themeFill="background1"/>
          </w:tcPr>
          <w:p w14:paraId="13D110CE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______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cmH₂O</w:t>
            </w:r>
            <w:proofErr w:type="spellEnd"/>
          </w:p>
        </w:tc>
      </w:tr>
      <w:tr w:rsidR="003D501C" w14:paraId="45A298B9" w14:textId="77777777">
        <w:trPr>
          <w:trHeight w:val="69"/>
        </w:trPr>
        <w:tc>
          <w:tcPr>
            <w:tcW w:w="1985" w:type="dxa"/>
            <w:gridSpan w:val="4"/>
            <w:shd w:val="clear" w:color="auto" w:fill="FFFFFF" w:themeFill="background1"/>
          </w:tcPr>
          <w:p w14:paraId="4BA7F08D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吸气时间</w:t>
            </w:r>
          </w:p>
        </w:tc>
        <w:tc>
          <w:tcPr>
            <w:tcW w:w="3260" w:type="dxa"/>
            <w:gridSpan w:val="6"/>
            <w:shd w:val="clear" w:color="auto" w:fill="FFFFFF" w:themeFill="background1"/>
          </w:tcPr>
          <w:p w14:paraId="04C4273F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 s</w:t>
            </w:r>
          </w:p>
        </w:tc>
        <w:tc>
          <w:tcPr>
            <w:tcW w:w="3051" w:type="dxa"/>
            <w:gridSpan w:val="3"/>
            <w:shd w:val="clear" w:color="auto" w:fill="FFFFFF" w:themeFill="background1"/>
          </w:tcPr>
          <w:p w14:paraId="74223D14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触发灵敏度</w:t>
            </w:r>
          </w:p>
        </w:tc>
        <w:tc>
          <w:tcPr>
            <w:tcW w:w="2201" w:type="dxa"/>
            <w:gridSpan w:val="3"/>
            <w:shd w:val="clear" w:color="auto" w:fill="FFFFFF" w:themeFill="background1"/>
          </w:tcPr>
          <w:p w14:paraId="608E1403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</w:tr>
      <w:tr w:rsidR="003D501C" w14:paraId="1BA5125F" w14:textId="77777777">
        <w:trPr>
          <w:trHeight w:val="69"/>
        </w:trPr>
        <w:tc>
          <w:tcPr>
            <w:tcW w:w="10497" w:type="dxa"/>
            <w:gridSpan w:val="16"/>
            <w:shd w:val="clear" w:color="auto" w:fill="DAE9F7" w:themeFill="text2" w:themeFillTint="1A"/>
          </w:tcPr>
          <w:p w14:paraId="09C9BEB0" w14:textId="77777777" w:rsidR="003D501C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  <w:t>六、上机后即刻核查清单（转流</w:t>
            </w:r>
            <w:r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  <w:t xml:space="preserve"> 0~15 </w:t>
            </w:r>
            <w:r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  <w:t>分钟）</w:t>
            </w:r>
          </w:p>
        </w:tc>
      </w:tr>
      <w:tr w:rsidR="003D501C" w14:paraId="02889FB5" w14:textId="77777777">
        <w:trPr>
          <w:trHeight w:val="69"/>
        </w:trPr>
        <w:tc>
          <w:tcPr>
            <w:tcW w:w="4820" w:type="dxa"/>
            <w:gridSpan w:val="9"/>
            <w:shd w:val="clear" w:color="auto" w:fill="DAE9F7" w:themeFill="text2" w:themeFillTint="1A"/>
          </w:tcPr>
          <w:p w14:paraId="26BE9557" w14:textId="77777777" w:rsidR="003D501C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核查项</w:t>
            </w:r>
          </w:p>
        </w:tc>
        <w:tc>
          <w:tcPr>
            <w:tcW w:w="5103" w:type="dxa"/>
            <w:gridSpan w:val="6"/>
            <w:shd w:val="clear" w:color="auto" w:fill="DAE9F7" w:themeFill="text2" w:themeFillTint="1A"/>
          </w:tcPr>
          <w:p w14:paraId="7873E160" w14:textId="77777777" w:rsidR="003D501C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</w:p>
        </w:tc>
        <w:tc>
          <w:tcPr>
            <w:tcW w:w="574" w:type="dxa"/>
            <w:shd w:val="clear" w:color="auto" w:fill="DAE9F7" w:themeFill="text2" w:themeFillTint="1A"/>
          </w:tcPr>
          <w:p w14:paraId="109A179D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  <w:t>✓</w:t>
            </w:r>
          </w:p>
        </w:tc>
      </w:tr>
      <w:tr w:rsidR="003D501C" w14:paraId="68C2F620" w14:textId="77777777">
        <w:trPr>
          <w:trHeight w:val="69"/>
        </w:trPr>
        <w:tc>
          <w:tcPr>
            <w:tcW w:w="4820" w:type="dxa"/>
            <w:gridSpan w:val="9"/>
            <w:shd w:val="clear" w:color="auto" w:fill="FFFFFF" w:themeFill="background1"/>
          </w:tcPr>
          <w:p w14:paraId="4E6382AC" w14:textId="77777777" w:rsidR="003D501C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动脉端管路颜色：鲜红</w:t>
            </w:r>
          </w:p>
        </w:tc>
        <w:tc>
          <w:tcPr>
            <w:tcW w:w="5103" w:type="dxa"/>
            <w:gridSpan w:val="6"/>
            <w:shd w:val="clear" w:color="auto" w:fill="FFFFFF" w:themeFill="background1"/>
          </w:tcPr>
          <w:p w14:paraId="5A98E8DC" w14:textId="77777777" w:rsidR="003D501C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暗红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氧合器问题</w:t>
            </w:r>
            <w:r>
              <w:rPr>
                <w:rFonts w:ascii="Times New Roman Regular" w:hAnsi="Times New Roman Regular" w:cs="Times New Roman Regular"/>
              </w:rPr>
              <w:t xml:space="preserve"> / </w:t>
            </w:r>
            <w:r>
              <w:rPr>
                <w:rFonts w:ascii="Times New Roman Regular" w:hAnsi="Times New Roman Regular" w:cs="Times New Roman Regular"/>
              </w:rPr>
              <w:t>再循环过大</w:t>
            </w:r>
          </w:p>
        </w:tc>
        <w:tc>
          <w:tcPr>
            <w:tcW w:w="574" w:type="dxa"/>
            <w:shd w:val="clear" w:color="auto" w:fill="FFFFFF" w:themeFill="background1"/>
          </w:tcPr>
          <w:p w14:paraId="372A31BD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3D501C" w14:paraId="5F9EA497" w14:textId="77777777">
        <w:trPr>
          <w:trHeight w:val="69"/>
        </w:trPr>
        <w:tc>
          <w:tcPr>
            <w:tcW w:w="4820" w:type="dxa"/>
            <w:gridSpan w:val="9"/>
            <w:shd w:val="clear" w:color="auto" w:fill="FFFFFF" w:themeFill="background1"/>
          </w:tcPr>
          <w:p w14:paraId="1A691AFE" w14:textId="77777777" w:rsidR="003D501C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静脉端管路颜色：暗红</w:t>
            </w:r>
          </w:p>
        </w:tc>
        <w:tc>
          <w:tcPr>
            <w:tcW w:w="5103" w:type="dxa"/>
            <w:gridSpan w:val="6"/>
            <w:shd w:val="clear" w:color="auto" w:fill="FFFFFF" w:themeFill="background1"/>
          </w:tcPr>
          <w:p w14:paraId="4D3D554B" w14:textId="77777777" w:rsidR="003D501C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鲜红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异常回流</w:t>
            </w:r>
          </w:p>
        </w:tc>
        <w:tc>
          <w:tcPr>
            <w:tcW w:w="574" w:type="dxa"/>
            <w:shd w:val="clear" w:color="auto" w:fill="FFFFFF" w:themeFill="background1"/>
          </w:tcPr>
          <w:p w14:paraId="44FE01FA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3D501C" w14:paraId="48594906" w14:textId="77777777">
        <w:trPr>
          <w:trHeight w:val="69"/>
        </w:trPr>
        <w:tc>
          <w:tcPr>
            <w:tcW w:w="4820" w:type="dxa"/>
            <w:gridSpan w:val="9"/>
            <w:shd w:val="clear" w:color="auto" w:fill="FFFFFF" w:themeFill="background1"/>
          </w:tcPr>
          <w:p w14:paraId="641D2DB7" w14:textId="77777777" w:rsidR="003D501C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管路有无活动性气泡</w:t>
            </w:r>
          </w:p>
        </w:tc>
        <w:tc>
          <w:tcPr>
            <w:tcW w:w="5103" w:type="dxa"/>
            <w:gridSpan w:val="6"/>
            <w:shd w:val="clear" w:color="auto" w:fill="FFFFFF" w:themeFill="background1"/>
          </w:tcPr>
          <w:p w14:paraId="4E6F9ECB" w14:textId="77777777" w:rsidR="003D501C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有气泡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立即查进气点，备管道钳</w:t>
            </w:r>
          </w:p>
        </w:tc>
        <w:tc>
          <w:tcPr>
            <w:tcW w:w="574" w:type="dxa"/>
            <w:shd w:val="clear" w:color="auto" w:fill="FFFFFF" w:themeFill="background1"/>
          </w:tcPr>
          <w:p w14:paraId="2B2BBF5E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3D501C" w14:paraId="4634F62C" w14:textId="77777777">
        <w:trPr>
          <w:trHeight w:val="69"/>
        </w:trPr>
        <w:tc>
          <w:tcPr>
            <w:tcW w:w="4820" w:type="dxa"/>
            <w:gridSpan w:val="9"/>
            <w:shd w:val="clear" w:color="auto" w:fill="FFFFFF" w:themeFill="background1"/>
          </w:tcPr>
          <w:p w14:paraId="245336C9" w14:textId="77777777" w:rsidR="003D501C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流量稳定，无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震颤</w:t>
            </w:r>
            <w:proofErr w:type="gramEnd"/>
            <w:r>
              <w:rPr>
                <w:rFonts w:ascii="Times New Roman Regular" w:hAnsi="Times New Roman Regular" w:cs="Times New Roman Regular"/>
              </w:rPr>
              <w:t>/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抖动</w:t>
            </w:r>
            <w:r>
              <w:rPr>
                <w:rFonts w:ascii="Times New Roman Regular" w:hAnsi="Times New Roman Regular" w:cs="Times New Roman Regular"/>
              </w:rPr>
              <w:t>"</w:t>
            </w:r>
            <w:proofErr w:type="gramEnd"/>
          </w:p>
        </w:tc>
        <w:tc>
          <w:tcPr>
            <w:tcW w:w="5103" w:type="dxa"/>
            <w:gridSpan w:val="6"/>
            <w:shd w:val="clear" w:color="auto" w:fill="FFFFFF" w:themeFill="background1"/>
          </w:tcPr>
          <w:p w14:paraId="27697B10" w14:textId="77777777" w:rsidR="003D501C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震颤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前负荷不足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静脉引流受阻</w:t>
            </w:r>
          </w:p>
        </w:tc>
        <w:tc>
          <w:tcPr>
            <w:tcW w:w="574" w:type="dxa"/>
            <w:shd w:val="clear" w:color="auto" w:fill="FFFFFF" w:themeFill="background1"/>
          </w:tcPr>
          <w:p w14:paraId="14A2D794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3D501C" w14:paraId="20EF0A6E" w14:textId="77777777">
        <w:trPr>
          <w:trHeight w:val="69"/>
        </w:trPr>
        <w:tc>
          <w:tcPr>
            <w:tcW w:w="4820" w:type="dxa"/>
            <w:gridSpan w:val="9"/>
            <w:shd w:val="clear" w:color="auto" w:fill="FFFFFF" w:themeFill="background1"/>
          </w:tcPr>
          <w:p w14:paraId="78D4D2AB" w14:textId="77777777" w:rsidR="003D501C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插管处无活动性出血</w:t>
            </w:r>
          </w:p>
        </w:tc>
        <w:tc>
          <w:tcPr>
            <w:tcW w:w="5103" w:type="dxa"/>
            <w:gridSpan w:val="6"/>
            <w:shd w:val="clear" w:color="auto" w:fill="FFFFFF" w:themeFill="background1"/>
          </w:tcPr>
          <w:p w14:paraId="17A2DE6A" w14:textId="77777777" w:rsidR="003D501C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出血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压迫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评估抗凝</w:t>
            </w:r>
          </w:p>
        </w:tc>
        <w:tc>
          <w:tcPr>
            <w:tcW w:w="574" w:type="dxa"/>
            <w:shd w:val="clear" w:color="auto" w:fill="FFFFFF" w:themeFill="background1"/>
          </w:tcPr>
          <w:p w14:paraId="5E3B3863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3D501C" w14:paraId="485B01CB" w14:textId="77777777">
        <w:trPr>
          <w:trHeight w:val="69"/>
        </w:trPr>
        <w:tc>
          <w:tcPr>
            <w:tcW w:w="4820" w:type="dxa"/>
            <w:gridSpan w:val="9"/>
            <w:shd w:val="clear" w:color="auto" w:fill="FFFFFF" w:themeFill="background1"/>
          </w:tcPr>
          <w:p w14:paraId="0D6FD6FC" w14:textId="77777777" w:rsidR="003D501C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MAP≥65 mmHg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 xml:space="preserve">VA </w:t>
            </w:r>
            <w:r>
              <w:rPr>
                <w:rFonts w:ascii="Times New Roman Regular" w:hAnsi="Times New Roman Regular" w:cs="Times New Roman Regular"/>
              </w:rPr>
              <w:t>模式）</w:t>
            </w:r>
          </w:p>
        </w:tc>
        <w:tc>
          <w:tcPr>
            <w:tcW w:w="5103" w:type="dxa"/>
            <w:gridSpan w:val="6"/>
            <w:shd w:val="clear" w:color="auto" w:fill="FFFFFF" w:themeFill="background1"/>
          </w:tcPr>
          <w:p w14:paraId="16973DCB" w14:textId="77777777" w:rsidR="003D501C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低血压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调高流量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启动血管活性药</w:t>
            </w:r>
          </w:p>
        </w:tc>
        <w:tc>
          <w:tcPr>
            <w:tcW w:w="574" w:type="dxa"/>
            <w:shd w:val="clear" w:color="auto" w:fill="FFFFFF" w:themeFill="background1"/>
          </w:tcPr>
          <w:p w14:paraId="432A49B8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3D501C" w14:paraId="5045E7E7" w14:textId="77777777">
        <w:trPr>
          <w:trHeight w:val="69"/>
        </w:trPr>
        <w:tc>
          <w:tcPr>
            <w:tcW w:w="4820" w:type="dxa"/>
            <w:gridSpan w:val="9"/>
            <w:shd w:val="clear" w:color="auto" w:fill="FFFFFF" w:themeFill="background1"/>
          </w:tcPr>
          <w:p w14:paraId="66609C70" w14:textId="77777777" w:rsidR="003D501C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SpO₂ </w:t>
            </w:r>
            <w:r>
              <w:rPr>
                <w:rFonts w:ascii="Times New Roman Regular" w:hAnsi="Times New Roman Regular" w:cs="Times New Roman Regular"/>
              </w:rPr>
              <w:t>稳定上升</w:t>
            </w:r>
          </w:p>
        </w:tc>
        <w:tc>
          <w:tcPr>
            <w:tcW w:w="5103" w:type="dxa"/>
            <w:gridSpan w:val="6"/>
            <w:shd w:val="clear" w:color="auto" w:fill="FFFFFF" w:themeFill="background1"/>
          </w:tcPr>
          <w:p w14:paraId="235E70C5" w14:textId="77777777" w:rsidR="003D501C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右臂（</w:t>
            </w:r>
            <w:r>
              <w:rPr>
                <w:rFonts w:ascii="Times New Roman Regular" w:hAnsi="Times New Roman Regular" w:cs="Times New Roman Regular"/>
              </w:rPr>
              <w:t xml:space="preserve">VA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股），防南北综合征</w:t>
            </w:r>
          </w:p>
        </w:tc>
        <w:tc>
          <w:tcPr>
            <w:tcW w:w="574" w:type="dxa"/>
            <w:shd w:val="clear" w:color="auto" w:fill="FFFFFF" w:themeFill="background1"/>
          </w:tcPr>
          <w:p w14:paraId="7919079C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3D501C" w14:paraId="5E9D0A6C" w14:textId="77777777">
        <w:trPr>
          <w:trHeight w:val="69"/>
        </w:trPr>
        <w:tc>
          <w:tcPr>
            <w:tcW w:w="4820" w:type="dxa"/>
            <w:gridSpan w:val="9"/>
            <w:shd w:val="clear" w:color="auto" w:fill="FFFFFF" w:themeFill="background1"/>
          </w:tcPr>
          <w:p w14:paraId="24DE690E" w14:textId="77777777" w:rsidR="003D501C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ACT /APTT</w:t>
            </w:r>
            <w:r>
              <w:rPr>
                <w:rFonts w:ascii="Times New Roman Regular" w:hAnsi="Times New Roman Regular" w:cs="Times New Roman Regular"/>
              </w:rPr>
              <w:t>已测（首剂肝素后</w:t>
            </w:r>
            <w:r>
              <w:rPr>
                <w:rFonts w:ascii="Times New Roman Regular" w:hAnsi="Times New Roman Regular" w:cs="Times New Roman Regular"/>
              </w:rPr>
              <w:t xml:space="preserve"> 15-30 min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5103" w:type="dxa"/>
            <w:gridSpan w:val="6"/>
            <w:shd w:val="clear" w:color="auto" w:fill="FFFFFF" w:themeFill="background1"/>
          </w:tcPr>
          <w:p w14:paraId="0370F34A" w14:textId="77777777" w:rsidR="003D501C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抗凝未达标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追加肝素</w:t>
            </w:r>
          </w:p>
        </w:tc>
        <w:tc>
          <w:tcPr>
            <w:tcW w:w="574" w:type="dxa"/>
            <w:shd w:val="clear" w:color="auto" w:fill="FFFFFF" w:themeFill="background1"/>
          </w:tcPr>
          <w:p w14:paraId="1F321003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3D501C" w14:paraId="14CCE2F0" w14:textId="77777777">
        <w:trPr>
          <w:trHeight w:val="69"/>
        </w:trPr>
        <w:tc>
          <w:tcPr>
            <w:tcW w:w="4820" w:type="dxa"/>
            <w:gridSpan w:val="9"/>
            <w:shd w:val="clear" w:color="auto" w:fill="FFFFFF" w:themeFill="background1"/>
          </w:tcPr>
          <w:p w14:paraId="49A5A813" w14:textId="77777777" w:rsidR="003D501C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变温水箱水温设定：</w:t>
            </w:r>
            <w:r>
              <w:rPr>
                <w:rFonts w:ascii="Times New Roman Regular" w:hAnsi="Times New Roman Regular" w:cs="Times New Roman Regular"/>
              </w:rPr>
              <w:t>______℃</w:t>
            </w:r>
          </w:p>
        </w:tc>
        <w:tc>
          <w:tcPr>
            <w:tcW w:w="5103" w:type="dxa"/>
            <w:gridSpan w:val="6"/>
            <w:shd w:val="clear" w:color="auto" w:fill="FFFFFF" w:themeFill="background1"/>
          </w:tcPr>
          <w:p w14:paraId="732DCEBF" w14:textId="77777777" w:rsidR="003D501C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VA/ECPR </w:t>
            </w:r>
            <w:r>
              <w:rPr>
                <w:rFonts w:ascii="Times New Roman Regular" w:hAnsi="Times New Roman Regular" w:cs="Times New Roman Regular"/>
              </w:rPr>
              <w:t>亚低温</w:t>
            </w:r>
            <w:r>
              <w:rPr>
                <w:rFonts w:ascii="Times New Roman Regular" w:hAnsi="Times New Roman Regular" w:cs="Times New Roman Regular"/>
              </w:rPr>
              <w:t xml:space="preserve"> 33-36℃</w:t>
            </w:r>
            <w:r>
              <w:rPr>
                <w:rFonts w:ascii="Times New Roman Regular" w:hAnsi="Times New Roman Regular" w:cs="Times New Roman Regular"/>
              </w:rPr>
              <w:t>；</w:t>
            </w:r>
            <w:r>
              <w:rPr>
                <w:rFonts w:ascii="Times New Roman Regular" w:hAnsi="Times New Roman Regular" w:cs="Times New Roman Regular"/>
              </w:rPr>
              <w:t xml:space="preserve">VV </w:t>
            </w:r>
            <w:r>
              <w:rPr>
                <w:rFonts w:ascii="Times New Roman Regular" w:hAnsi="Times New Roman Regular" w:cs="Times New Roman Regular"/>
              </w:rPr>
              <w:t>常温</w:t>
            </w:r>
          </w:p>
        </w:tc>
        <w:tc>
          <w:tcPr>
            <w:tcW w:w="574" w:type="dxa"/>
            <w:shd w:val="clear" w:color="auto" w:fill="FFFFFF" w:themeFill="background1"/>
          </w:tcPr>
          <w:p w14:paraId="3F615A2A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3D501C" w14:paraId="64FFE58F" w14:textId="77777777">
        <w:trPr>
          <w:trHeight w:val="69"/>
        </w:trPr>
        <w:tc>
          <w:tcPr>
            <w:tcW w:w="4820" w:type="dxa"/>
            <w:gridSpan w:val="9"/>
            <w:shd w:val="clear" w:color="auto" w:fill="FFFFFF" w:themeFill="background1"/>
          </w:tcPr>
          <w:p w14:paraId="132AD753" w14:textId="77777777" w:rsidR="003D501C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报警上下限已设置并激活</w:t>
            </w:r>
          </w:p>
        </w:tc>
        <w:tc>
          <w:tcPr>
            <w:tcW w:w="5103" w:type="dxa"/>
            <w:gridSpan w:val="6"/>
            <w:shd w:val="clear" w:color="auto" w:fill="FFFFFF" w:themeFill="background1"/>
          </w:tcPr>
          <w:p w14:paraId="6D933F3A" w14:textId="77777777" w:rsidR="003D501C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流量下限</w:t>
            </w:r>
            <w:r>
              <w:rPr>
                <w:rFonts w:ascii="Times New Roman Regular" w:hAnsi="Times New Roman Regular" w:cs="Times New Roman Regular"/>
              </w:rPr>
              <w:t xml:space="preserve"> ≥ 1.0 L/min</w:t>
            </w:r>
          </w:p>
        </w:tc>
        <w:tc>
          <w:tcPr>
            <w:tcW w:w="574" w:type="dxa"/>
            <w:shd w:val="clear" w:color="auto" w:fill="FFFFFF" w:themeFill="background1"/>
          </w:tcPr>
          <w:p w14:paraId="44ED7720" w14:textId="77777777" w:rsidR="003D501C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D80296" w14:paraId="4A28AA50" w14:textId="77777777">
        <w:trPr>
          <w:trHeight w:val="69"/>
        </w:trPr>
        <w:tc>
          <w:tcPr>
            <w:tcW w:w="4820" w:type="dxa"/>
            <w:gridSpan w:val="9"/>
            <w:shd w:val="clear" w:color="auto" w:fill="FFFFFF" w:themeFill="background1"/>
          </w:tcPr>
          <w:p w14:paraId="7D9EEAED" w14:textId="77777777" w:rsidR="00D80296" w:rsidRDefault="00D80296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103" w:type="dxa"/>
            <w:gridSpan w:val="6"/>
            <w:shd w:val="clear" w:color="auto" w:fill="FFFFFF" w:themeFill="background1"/>
          </w:tcPr>
          <w:p w14:paraId="54A76EEC" w14:textId="77777777" w:rsidR="00D80296" w:rsidRDefault="00D80296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74" w:type="dxa"/>
            <w:shd w:val="clear" w:color="auto" w:fill="FFFFFF" w:themeFill="background1"/>
          </w:tcPr>
          <w:p w14:paraId="36573212" w14:textId="77777777" w:rsidR="00D80296" w:rsidRDefault="00D80296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D80296" w14:paraId="76D9A64A" w14:textId="77777777">
        <w:trPr>
          <w:trHeight w:val="69"/>
        </w:trPr>
        <w:tc>
          <w:tcPr>
            <w:tcW w:w="4820" w:type="dxa"/>
            <w:gridSpan w:val="9"/>
            <w:shd w:val="clear" w:color="auto" w:fill="FFFFFF" w:themeFill="background1"/>
          </w:tcPr>
          <w:p w14:paraId="0EA10892" w14:textId="77777777" w:rsidR="00D80296" w:rsidRDefault="00D80296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103" w:type="dxa"/>
            <w:gridSpan w:val="6"/>
            <w:shd w:val="clear" w:color="auto" w:fill="FFFFFF" w:themeFill="background1"/>
          </w:tcPr>
          <w:p w14:paraId="52D27313" w14:textId="77777777" w:rsidR="00D80296" w:rsidRDefault="00D80296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74" w:type="dxa"/>
            <w:shd w:val="clear" w:color="auto" w:fill="FFFFFF" w:themeFill="background1"/>
          </w:tcPr>
          <w:p w14:paraId="6E9575EB" w14:textId="77777777" w:rsidR="00D80296" w:rsidRDefault="00D80296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D80296" w14:paraId="043631B1" w14:textId="77777777">
        <w:trPr>
          <w:trHeight w:val="69"/>
        </w:trPr>
        <w:tc>
          <w:tcPr>
            <w:tcW w:w="4820" w:type="dxa"/>
            <w:gridSpan w:val="9"/>
            <w:shd w:val="clear" w:color="auto" w:fill="FFFFFF" w:themeFill="background1"/>
          </w:tcPr>
          <w:p w14:paraId="766AC87A" w14:textId="77777777" w:rsidR="00D80296" w:rsidRDefault="00D80296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103" w:type="dxa"/>
            <w:gridSpan w:val="6"/>
            <w:shd w:val="clear" w:color="auto" w:fill="FFFFFF" w:themeFill="background1"/>
          </w:tcPr>
          <w:p w14:paraId="7999F4DE" w14:textId="77777777" w:rsidR="00D80296" w:rsidRDefault="00D80296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74" w:type="dxa"/>
            <w:shd w:val="clear" w:color="auto" w:fill="FFFFFF" w:themeFill="background1"/>
          </w:tcPr>
          <w:p w14:paraId="2253CEED" w14:textId="77777777" w:rsidR="00D80296" w:rsidRDefault="00D80296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D80296" w14:paraId="32A73FA7" w14:textId="77777777">
        <w:trPr>
          <w:trHeight w:val="69"/>
        </w:trPr>
        <w:tc>
          <w:tcPr>
            <w:tcW w:w="4820" w:type="dxa"/>
            <w:gridSpan w:val="9"/>
            <w:shd w:val="clear" w:color="auto" w:fill="FFFFFF" w:themeFill="background1"/>
          </w:tcPr>
          <w:p w14:paraId="771323E0" w14:textId="77777777" w:rsidR="00D80296" w:rsidRDefault="00D80296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103" w:type="dxa"/>
            <w:gridSpan w:val="6"/>
            <w:shd w:val="clear" w:color="auto" w:fill="FFFFFF" w:themeFill="background1"/>
          </w:tcPr>
          <w:p w14:paraId="34542E0E" w14:textId="77777777" w:rsidR="00D80296" w:rsidRDefault="00D80296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74" w:type="dxa"/>
            <w:shd w:val="clear" w:color="auto" w:fill="FFFFFF" w:themeFill="background1"/>
          </w:tcPr>
          <w:p w14:paraId="1C77954C" w14:textId="77777777" w:rsidR="00D80296" w:rsidRDefault="00D80296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</w:tbl>
    <w:p w14:paraId="48167E1C" w14:textId="77777777" w:rsidR="003D501C" w:rsidRDefault="00000000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 ELSO 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成人指南（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过渡指南（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</w:t>
      </w:r>
    </w:p>
    <w:p w14:paraId="21F0C5E0" w14:textId="77777777" w:rsidR="003D501C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EOLIA 2018+CESAR 2009 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肺保护通气策略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2CE3E3B7" w14:textId="77777777" w:rsidR="003D501C" w:rsidRDefault="00000000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上机即刻填写，指导开机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0-24h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的参数设置和目标管理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14:paraId="3DA3A5F1" w14:textId="77777777" w:rsidR="003D501C" w:rsidRDefault="003D501C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</w:p>
    <w:p w14:paraId="4A21ECCF" w14:textId="77777777" w:rsidR="003D501C" w:rsidRDefault="003D501C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</w:p>
    <w:sectPr w:rsidR="003D501C">
      <w:head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0C758" w14:textId="77777777" w:rsidR="008251B2" w:rsidRDefault="008251B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AC65D26" w14:textId="77777777" w:rsidR="008251B2" w:rsidRDefault="008251B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2DDAA" w14:textId="77777777" w:rsidR="008251B2" w:rsidRDefault="008251B2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B9F9E0F" w14:textId="77777777" w:rsidR="008251B2" w:rsidRDefault="008251B2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05837"/>
    <w:rsid w:val="00005F0E"/>
    <w:rsid w:val="000242D0"/>
    <w:rsid w:val="00040206"/>
    <w:rsid w:val="00043578"/>
    <w:rsid w:val="00043B35"/>
    <w:rsid w:val="00050B5D"/>
    <w:rsid w:val="00085011"/>
    <w:rsid w:val="000863C3"/>
    <w:rsid w:val="00095CB9"/>
    <w:rsid w:val="000A6C22"/>
    <w:rsid w:val="000B08D2"/>
    <w:rsid w:val="000B3D5E"/>
    <w:rsid w:val="000C3AC2"/>
    <w:rsid w:val="000C4347"/>
    <w:rsid w:val="000C449F"/>
    <w:rsid w:val="00106FC2"/>
    <w:rsid w:val="0012069E"/>
    <w:rsid w:val="00173A88"/>
    <w:rsid w:val="001976BD"/>
    <w:rsid w:val="001A38A8"/>
    <w:rsid w:val="001A78EF"/>
    <w:rsid w:val="001B1825"/>
    <w:rsid w:val="001D1B7A"/>
    <w:rsid w:val="001D2CF1"/>
    <w:rsid w:val="001D31AC"/>
    <w:rsid w:val="001E3E17"/>
    <w:rsid w:val="0022630F"/>
    <w:rsid w:val="0022683D"/>
    <w:rsid w:val="00230004"/>
    <w:rsid w:val="002447C0"/>
    <w:rsid w:val="002461A1"/>
    <w:rsid w:val="0025022E"/>
    <w:rsid w:val="00277B80"/>
    <w:rsid w:val="0028390F"/>
    <w:rsid w:val="00291FD4"/>
    <w:rsid w:val="002958E6"/>
    <w:rsid w:val="002B51CF"/>
    <w:rsid w:val="002E1D34"/>
    <w:rsid w:val="002E4FF8"/>
    <w:rsid w:val="002E541B"/>
    <w:rsid w:val="002F49DA"/>
    <w:rsid w:val="003273B8"/>
    <w:rsid w:val="00330317"/>
    <w:rsid w:val="003633EB"/>
    <w:rsid w:val="00367B80"/>
    <w:rsid w:val="00382539"/>
    <w:rsid w:val="0038452F"/>
    <w:rsid w:val="003849A7"/>
    <w:rsid w:val="00392729"/>
    <w:rsid w:val="003A3FC1"/>
    <w:rsid w:val="003A45F0"/>
    <w:rsid w:val="003B3A23"/>
    <w:rsid w:val="003D501C"/>
    <w:rsid w:val="003E33DB"/>
    <w:rsid w:val="003F7C4E"/>
    <w:rsid w:val="00403873"/>
    <w:rsid w:val="00407681"/>
    <w:rsid w:val="00420164"/>
    <w:rsid w:val="00436EBB"/>
    <w:rsid w:val="0045409E"/>
    <w:rsid w:val="0045511D"/>
    <w:rsid w:val="004660B3"/>
    <w:rsid w:val="00475810"/>
    <w:rsid w:val="004920FF"/>
    <w:rsid w:val="004D3534"/>
    <w:rsid w:val="004E5DC0"/>
    <w:rsid w:val="004E781A"/>
    <w:rsid w:val="004F75F0"/>
    <w:rsid w:val="004F77F0"/>
    <w:rsid w:val="00504185"/>
    <w:rsid w:val="0051666D"/>
    <w:rsid w:val="005441CD"/>
    <w:rsid w:val="00546C5E"/>
    <w:rsid w:val="0055352E"/>
    <w:rsid w:val="00594845"/>
    <w:rsid w:val="00595CB4"/>
    <w:rsid w:val="00597F7E"/>
    <w:rsid w:val="005B1939"/>
    <w:rsid w:val="005B2F38"/>
    <w:rsid w:val="005B6DF6"/>
    <w:rsid w:val="005C1AE6"/>
    <w:rsid w:val="005D5842"/>
    <w:rsid w:val="005E034F"/>
    <w:rsid w:val="005E3FFF"/>
    <w:rsid w:val="005E73E4"/>
    <w:rsid w:val="005E7B31"/>
    <w:rsid w:val="00615F67"/>
    <w:rsid w:val="00655BB6"/>
    <w:rsid w:val="0066296A"/>
    <w:rsid w:val="00670DA2"/>
    <w:rsid w:val="0067438F"/>
    <w:rsid w:val="0067489E"/>
    <w:rsid w:val="006821AB"/>
    <w:rsid w:val="00683875"/>
    <w:rsid w:val="006A41B1"/>
    <w:rsid w:val="006A583D"/>
    <w:rsid w:val="006B0AF7"/>
    <w:rsid w:val="006B3B42"/>
    <w:rsid w:val="006C0231"/>
    <w:rsid w:val="006C4A6B"/>
    <w:rsid w:val="006D0913"/>
    <w:rsid w:val="00712214"/>
    <w:rsid w:val="007207BE"/>
    <w:rsid w:val="00724BE2"/>
    <w:rsid w:val="007468DB"/>
    <w:rsid w:val="00781552"/>
    <w:rsid w:val="007879EB"/>
    <w:rsid w:val="00791899"/>
    <w:rsid w:val="00794735"/>
    <w:rsid w:val="007A0B4D"/>
    <w:rsid w:val="007F1B54"/>
    <w:rsid w:val="007F24FE"/>
    <w:rsid w:val="008107BF"/>
    <w:rsid w:val="00817052"/>
    <w:rsid w:val="008251B2"/>
    <w:rsid w:val="00847C11"/>
    <w:rsid w:val="00847CCE"/>
    <w:rsid w:val="00851F10"/>
    <w:rsid w:val="008565A1"/>
    <w:rsid w:val="00856C25"/>
    <w:rsid w:val="00876522"/>
    <w:rsid w:val="008D43AA"/>
    <w:rsid w:val="008D55D0"/>
    <w:rsid w:val="008F3CA0"/>
    <w:rsid w:val="00900A83"/>
    <w:rsid w:val="00907756"/>
    <w:rsid w:val="009113A4"/>
    <w:rsid w:val="00912C86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B0B4D"/>
    <w:rsid w:val="009B46A8"/>
    <w:rsid w:val="009C5AC6"/>
    <w:rsid w:val="009C7446"/>
    <w:rsid w:val="009D0419"/>
    <w:rsid w:val="009D0729"/>
    <w:rsid w:val="009E377C"/>
    <w:rsid w:val="009E5171"/>
    <w:rsid w:val="009F75BC"/>
    <w:rsid w:val="00A028D8"/>
    <w:rsid w:val="00A04832"/>
    <w:rsid w:val="00A05FDE"/>
    <w:rsid w:val="00A12ED4"/>
    <w:rsid w:val="00A146A0"/>
    <w:rsid w:val="00A34361"/>
    <w:rsid w:val="00A35873"/>
    <w:rsid w:val="00A47BF7"/>
    <w:rsid w:val="00AA30C8"/>
    <w:rsid w:val="00AB2725"/>
    <w:rsid w:val="00AC0B4A"/>
    <w:rsid w:val="00AD407A"/>
    <w:rsid w:val="00AD480D"/>
    <w:rsid w:val="00AF5E37"/>
    <w:rsid w:val="00AF6735"/>
    <w:rsid w:val="00B0176E"/>
    <w:rsid w:val="00B02BD7"/>
    <w:rsid w:val="00B04651"/>
    <w:rsid w:val="00B1124F"/>
    <w:rsid w:val="00B13456"/>
    <w:rsid w:val="00B22FC7"/>
    <w:rsid w:val="00B57F09"/>
    <w:rsid w:val="00B61852"/>
    <w:rsid w:val="00B6345D"/>
    <w:rsid w:val="00B73C09"/>
    <w:rsid w:val="00B82683"/>
    <w:rsid w:val="00BA4C34"/>
    <w:rsid w:val="00BB51F5"/>
    <w:rsid w:val="00BB6B1C"/>
    <w:rsid w:val="00BE0046"/>
    <w:rsid w:val="00BE2BD5"/>
    <w:rsid w:val="00BF7161"/>
    <w:rsid w:val="00C07FBA"/>
    <w:rsid w:val="00C11791"/>
    <w:rsid w:val="00C304E0"/>
    <w:rsid w:val="00C464A6"/>
    <w:rsid w:val="00C46955"/>
    <w:rsid w:val="00C56230"/>
    <w:rsid w:val="00C71E00"/>
    <w:rsid w:val="00C925F1"/>
    <w:rsid w:val="00CA6A42"/>
    <w:rsid w:val="00CB5FC8"/>
    <w:rsid w:val="00CC2750"/>
    <w:rsid w:val="00CD24BE"/>
    <w:rsid w:val="00CE361F"/>
    <w:rsid w:val="00CE67DE"/>
    <w:rsid w:val="00D01918"/>
    <w:rsid w:val="00D02FF9"/>
    <w:rsid w:val="00D0730B"/>
    <w:rsid w:val="00D22FDC"/>
    <w:rsid w:val="00D24B74"/>
    <w:rsid w:val="00D271CA"/>
    <w:rsid w:val="00D30B51"/>
    <w:rsid w:val="00D344A5"/>
    <w:rsid w:val="00D428A9"/>
    <w:rsid w:val="00D718EE"/>
    <w:rsid w:val="00D770F9"/>
    <w:rsid w:val="00D80296"/>
    <w:rsid w:val="00D812BC"/>
    <w:rsid w:val="00D91D9F"/>
    <w:rsid w:val="00DB4331"/>
    <w:rsid w:val="00DB6683"/>
    <w:rsid w:val="00DC7CEE"/>
    <w:rsid w:val="00DD6637"/>
    <w:rsid w:val="00DF5D93"/>
    <w:rsid w:val="00DF5EFA"/>
    <w:rsid w:val="00E07998"/>
    <w:rsid w:val="00E25F1B"/>
    <w:rsid w:val="00E43299"/>
    <w:rsid w:val="00E469FC"/>
    <w:rsid w:val="00E50F1A"/>
    <w:rsid w:val="00E5267B"/>
    <w:rsid w:val="00E52849"/>
    <w:rsid w:val="00E56295"/>
    <w:rsid w:val="00E71D02"/>
    <w:rsid w:val="00E84173"/>
    <w:rsid w:val="00E859F4"/>
    <w:rsid w:val="00E96D76"/>
    <w:rsid w:val="00EA4A6C"/>
    <w:rsid w:val="00EB4E72"/>
    <w:rsid w:val="00EB50E7"/>
    <w:rsid w:val="00EC0F3C"/>
    <w:rsid w:val="00ED1723"/>
    <w:rsid w:val="00ED67D5"/>
    <w:rsid w:val="00EE0E1F"/>
    <w:rsid w:val="00EE3172"/>
    <w:rsid w:val="00F128F8"/>
    <w:rsid w:val="00F17047"/>
    <w:rsid w:val="00F24FD1"/>
    <w:rsid w:val="00F25B60"/>
    <w:rsid w:val="00F33F90"/>
    <w:rsid w:val="00F37DFA"/>
    <w:rsid w:val="00F42527"/>
    <w:rsid w:val="00F50AAE"/>
    <w:rsid w:val="00F535B1"/>
    <w:rsid w:val="00F54769"/>
    <w:rsid w:val="00F814E4"/>
    <w:rsid w:val="00F86675"/>
    <w:rsid w:val="00FA4B05"/>
    <w:rsid w:val="00FA7959"/>
    <w:rsid w:val="00FE27BD"/>
    <w:rsid w:val="00FF74FF"/>
    <w:rsid w:val="4CD47543"/>
    <w:rsid w:val="65FF1C56"/>
    <w:rsid w:val="785C7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AEC382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1256</TotalTime>
  <Pages>2</Pages>
  <Words>577</Words>
  <Characters>896</Characters>
  <Application>Microsoft Office Word</Application>
  <DocSecurity>0</DocSecurity>
  <Lines>99</Lines>
  <Paragraphs>147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108</cp:revision>
  <dcterms:created xsi:type="dcterms:W3CDTF">2026-08-25T16:09:00Z</dcterms:created>
  <dcterms:modified xsi:type="dcterms:W3CDTF">2026-09-15T12:17:00Z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F89B8DE79E4D424880C014624C2D8CB2_12</vt:lpwstr>
  </property>
</Properties>
</file>