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5668" w14:textId="77777777" w:rsidR="00CE427B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35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</w:t>
      </w:r>
    </w:p>
    <w:tbl>
      <w:tblPr>
        <w:tblStyle w:val="ab"/>
        <w:tblW w:w="10477" w:type="dxa"/>
        <w:tblLook w:val="04A0" w:firstRow="1" w:lastRow="0" w:firstColumn="1" w:lastColumn="0" w:noHBand="0" w:noVBand="1"/>
      </w:tblPr>
      <w:tblGrid>
        <w:gridCol w:w="1114"/>
        <w:gridCol w:w="299"/>
        <w:gridCol w:w="1984"/>
        <w:gridCol w:w="993"/>
        <w:gridCol w:w="1559"/>
        <w:gridCol w:w="142"/>
        <w:gridCol w:w="275"/>
        <w:gridCol w:w="1142"/>
        <w:gridCol w:w="2969"/>
      </w:tblGrid>
      <w:tr w:rsidR="00CE427B" w14:paraId="3B789209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</w:tcPr>
          <w:p w14:paraId="044A8FBA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患者信息</w:t>
            </w:r>
          </w:p>
        </w:tc>
      </w:tr>
      <w:tr w:rsidR="00CE427B" w14:paraId="47FCF416" w14:textId="77777777">
        <w:trPr>
          <w:trHeight w:val="69"/>
        </w:trPr>
        <w:tc>
          <w:tcPr>
            <w:tcW w:w="1114" w:type="dxa"/>
            <w:shd w:val="clear" w:color="auto" w:fill="DAE9F7" w:themeFill="text2" w:themeFillTint="1A"/>
          </w:tcPr>
          <w:p w14:paraId="1B873757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283" w:type="dxa"/>
            <w:gridSpan w:val="2"/>
            <w:shd w:val="clear" w:color="auto" w:fill="DAE9F7" w:themeFill="text2" w:themeFillTint="1A"/>
          </w:tcPr>
          <w:p w14:paraId="2D62D6CE" w14:textId="77777777" w:rsidR="00CE427B" w:rsidRDefault="00CE427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993" w:type="dxa"/>
            <w:shd w:val="clear" w:color="auto" w:fill="DAE9F7" w:themeFill="text2" w:themeFillTint="1A"/>
          </w:tcPr>
          <w:p w14:paraId="43D75A47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7AF2D89" w14:textId="77777777" w:rsidR="00CE427B" w:rsidRDefault="00CE427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7" w:type="dxa"/>
            <w:gridSpan w:val="2"/>
            <w:shd w:val="clear" w:color="auto" w:fill="DAE9F7" w:themeFill="text2" w:themeFillTint="1A"/>
          </w:tcPr>
          <w:p w14:paraId="5672AF25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969" w:type="dxa"/>
            <w:shd w:val="clear" w:color="auto" w:fill="DAE9F7" w:themeFill="text2" w:themeFillTint="1A"/>
          </w:tcPr>
          <w:p w14:paraId="08B5F822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CE427B" w14:paraId="4A46DE1C" w14:textId="77777777">
        <w:trPr>
          <w:trHeight w:val="69"/>
        </w:trPr>
        <w:tc>
          <w:tcPr>
            <w:tcW w:w="1114" w:type="dxa"/>
            <w:shd w:val="clear" w:color="auto" w:fill="FFFFFF" w:themeFill="background1"/>
          </w:tcPr>
          <w:p w14:paraId="4E2CD1A0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283" w:type="dxa"/>
            <w:gridSpan w:val="2"/>
            <w:shd w:val="clear" w:color="auto" w:fill="FFFFFF" w:themeFill="background1"/>
          </w:tcPr>
          <w:p w14:paraId="2872B49A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993" w:type="dxa"/>
            <w:shd w:val="clear" w:color="auto" w:fill="FFFFFF" w:themeFill="background1"/>
          </w:tcPr>
          <w:p w14:paraId="53874ABD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084B29DA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417" w:type="dxa"/>
            <w:gridSpan w:val="2"/>
            <w:shd w:val="clear" w:color="auto" w:fill="FFFFFF" w:themeFill="background1"/>
          </w:tcPr>
          <w:p w14:paraId="469146F8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969" w:type="dxa"/>
            <w:shd w:val="clear" w:color="auto" w:fill="FFFFFF" w:themeFill="background1"/>
          </w:tcPr>
          <w:p w14:paraId="4E5C6977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</w:t>
            </w:r>
          </w:p>
        </w:tc>
      </w:tr>
      <w:tr w:rsidR="00CE427B" w14:paraId="70AEEE56" w14:textId="77777777">
        <w:trPr>
          <w:trHeight w:val="69"/>
        </w:trPr>
        <w:tc>
          <w:tcPr>
            <w:tcW w:w="1114" w:type="dxa"/>
            <w:shd w:val="clear" w:color="auto" w:fill="FFFFFF" w:themeFill="background1"/>
          </w:tcPr>
          <w:p w14:paraId="1BC3B6E2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283" w:type="dxa"/>
            <w:gridSpan w:val="2"/>
            <w:shd w:val="clear" w:color="auto" w:fill="FFFFFF" w:themeFill="background1"/>
          </w:tcPr>
          <w:p w14:paraId="3E4BC65B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993" w:type="dxa"/>
            <w:shd w:val="clear" w:color="auto" w:fill="FFFFFF" w:themeFill="background1"/>
          </w:tcPr>
          <w:p w14:paraId="7C056B1E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976" w:type="dxa"/>
            <w:gridSpan w:val="3"/>
            <w:shd w:val="clear" w:color="auto" w:fill="FFFFFF" w:themeFill="background1"/>
          </w:tcPr>
          <w:p w14:paraId="76EB6AD6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14:paraId="406E8735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2969" w:type="dxa"/>
            <w:shd w:val="clear" w:color="auto" w:fill="FFFFFF" w:themeFill="background1"/>
          </w:tcPr>
          <w:p w14:paraId="6B45D2A5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CE427B" w14:paraId="7BDEC0D0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</w:tcPr>
          <w:p w14:paraId="01FA56C0" w14:textId="77777777" w:rsidR="00CE427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模块：环路与设备（每班必查）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E427B" w14:paraId="4E43509B" w14:textId="77777777">
        <w:trPr>
          <w:trHeight w:val="69"/>
        </w:trPr>
        <w:tc>
          <w:tcPr>
            <w:tcW w:w="3397" w:type="dxa"/>
            <w:gridSpan w:val="3"/>
            <w:shd w:val="clear" w:color="auto" w:fill="DAE9F7" w:themeFill="text2" w:themeFillTint="1A"/>
          </w:tcPr>
          <w:p w14:paraId="2B97ED31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2552" w:type="dxa"/>
            <w:gridSpan w:val="2"/>
            <w:shd w:val="clear" w:color="auto" w:fill="DAE9F7" w:themeFill="text2" w:themeFillTint="1A"/>
          </w:tcPr>
          <w:p w14:paraId="7E73447E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4528" w:type="dxa"/>
            <w:gridSpan w:val="4"/>
            <w:shd w:val="clear" w:color="auto" w:fill="DAE9F7" w:themeFill="text2" w:themeFillTint="1A"/>
          </w:tcPr>
          <w:p w14:paraId="271791DB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CE427B" w14:paraId="5868852A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0778202E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离心泵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6773E55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声音、异常振动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479F1081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转速</w:t>
            </w:r>
            <w:r>
              <w:rPr>
                <w:rFonts w:ascii="Times New Roman Regular" w:hAnsi="Times New Roman Regular" w:cs="Times New Roman Regular"/>
                <w:szCs w:val="22"/>
              </w:rPr>
              <w:t>______ RPM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3C490599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异响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振动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检查泵头是否进气、有无血栓</w:t>
            </w:r>
          </w:p>
        </w:tc>
      </w:tr>
      <w:tr w:rsidR="00CE427B" w14:paraId="5CDF3608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3CC97A25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血流量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85FA7C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实际流量与显示一致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28B4119A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流量</w:t>
            </w:r>
            <w:r>
              <w:rPr>
                <w:rFonts w:ascii="Times New Roman Regular" w:hAnsi="Times New Roman Regular" w:cs="Times New Roman Regular"/>
                <w:szCs w:val="22"/>
              </w:rPr>
              <w:t>______ L/min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1F13FD0A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流量骤降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排查前负荷不足、管路扭结、后负荷过大</w:t>
            </w:r>
          </w:p>
        </w:tc>
      </w:tr>
      <w:tr w:rsidR="00CE427B" w14:paraId="4C578CA0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7A28C318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跨膜压差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8D16908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膜前压</w:t>
            </w:r>
            <w:r>
              <w:rPr>
                <w:rFonts w:ascii="Times New Roman Regular" w:hAnsi="Times New Roman Regular" w:cs="Times New Roman Regular"/>
                <w:szCs w:val="22"/>
              </w:rPr>
              <w:t>-</w:t>
            </w:r>
            <w:r>
              <w:rPr>
                <w:rFonts w:ascii="Times New Roman Regular" w:hAnsi="Times New Roman Regular" w:cs="Times New Roman Regular"/>
                <w:szCs w:val="22"/>
              </w:rPr>
              <w:t>膜后压</w:t>
            </w:r>
            <w:r>
              <w:rPr>
                <w:rFonts w:ascii="Times New Roman Regular" w:hAnsi="Times New Roman Regular" w:cs="Times New Roman Regular"/>
                <w:szCs w:val="22"/>
              </w:rPr>
              <w:t>(mmHg)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64B70E61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膜前</w:t>
            </w:r>
            <w:r>
              <w:rPr>
                <w:rFonts w:ascii="Times New Roman Regular" w:hAnsi="Times New Roman Regular" w:cs="Times New Roman Regular"/>
                <w:szCs w:val="22"/>
              </w:rPr>
              <w:t>_______,</w:t>
            </w:r>
            <w:r>
              <w:rPr>
                <w:rFonts w:ascii="Times New Roman Regular" w:hAnsi="Times New Roman Regular" w:cs="Times New Roman Regular"/>
                <w:szCs w:val="22"/>
              </w:rPr>
              <w:t>膜后</w:t>
            </w:r>
            <w:r>
              <w:rPr>
                <w:rFonts w:ascii="Times New Roman Regular" w:hAnsi="Times New Roman Regular" w:cs="Times New Roman Regular"/>
                <w:szCs w:val="22"/>
              </w:rPr>
              <w:t>_______,</w:t>
            </w:r>
          </w:p>
          <w:p w14:paraId="5DAF7B19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TMP=_______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30126272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TMP</w:t>
            </w:r>
            <w:r>
              <w:rPr>
                <w:rFonts w:ascii="Times New Roman Regular" w:hAnsi="Times New Roman Regular" w:cs="Times New Roman Regular"/>
                <w:szCs w:val="22"/>
              </w:rPr>
              <w:t>进行性升高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氧合器凝血预警；</w:t>
            </w:r>
            <w:r>
              <w:rPr>
                <w:rFonts w:ascii="Times New Roman Regular" w:hAnsi="Times New Roman Regular" w:cs="Times New Roman Regular"/>
                <w:szCs w:val="22"/>
              </w:rPr>
              <w:t>ΔP&gt;50 mmHg</w:t>
            </w:r>
            <w:r>
              <w:rPr>
                <w:rFonts w:ascii="Times New Roman Regular" w:hAnsi="Times New Roman Regular" w:cs="Times New Roman Regular"/>
                <w:szCs w:val="22"/>
              </w:rPr>
              <w:t>或翻倍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更换氧合器</w:t>
            </w:r>
          </w:p>
        </w:tc>
      </w:tr>
      <w:tr w:rsidR="00CE427B" w14:paraId="585C64EA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55BAAE7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氧合器外观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5C3EAFC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血浆渗漏、血栓、冷凝水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781ACAFE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正常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血浆渗漏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血栓可见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积液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36EA5F72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血浆渗漏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Cs w:val="22"/>
              </w:rPr>
              <w:t>氧合器功能下降，准备更换；每日轻敲排气口排冷凝水</w:t>
            </w:r>
          </w:p>
        </w:tc>
      </w:tr>
      <w:tr w:rsidR="00CE427B" w14:paraId="4F335BB9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6B98504E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管路与接头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D4D9E5F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无扭结、无松动、无活动性气泡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35C17ADA" w14:textId="538FAF11" w:rsidR="00CE427B" w:rsidRDefault="00000000" w:rsidP="00C56A2C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正常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扭结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松动气泡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5A92DCF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任何活动性气泡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立即排查进气点，准备管道钳</w:t>
            </w:r>
          </w:p>
        </w:tc>
      </w:tr>
      <w:tr w:rsidR="00CE427B" w14:paraId="341D1257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0052B54F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管路颜色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00236CC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动脉端（鲜红）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静脉端（暗红）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6FFCF232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动脉端颜色</w:t>
            </w:r>
            <w:r>
              <w:rPr>
                <w:rFonts w:ascii="Times New Roman Regular" w:hAnsi="Times New Roman Regular" w:cs="Times New Roman Regular"/>
                <w:szCs w:val="22"/>
              </w:rPr>
              <w:t>_____</w:t>
            </w:r>
            <w:r>
              <w:rPr>
                <w:rFonts w:ascii="Times New Roman Regular" w:hAnsi="Times New Roman Regular" w:cs="Times New Roman Regular"/>
                <w:szCs w:val="22"/>
              </w:rPr>
              <w:t>静脉端颜色</w:t>
            </w:r>
            <w:r>
              <w:rPr>
                <w:rFonts w:ascii="Times New Roman Regular" w:hAnsi="Times New Roman Regular" w:cs="Times New Roman Regular"/>
                <w:szCs w:val="22"/>
              </w:rPr>
              <w:t>______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55E45852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动脉端变暗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氧合器功能障碍；静脉端鲜红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再循环过大（</w:t>
            </w:r>
            <w:r>
              <w:rPr>
                <w:rFonts w:ascii="Times New Roman Regular" w:hAnsi="Times New Roman Regular" w:cs="Times New Roman Regular"/>
                <w:szCs w:val="22"/>
              </w:rPr>
              <w:t>VV</w:t>
            </w:r>
            <w:r>
              <w:rPr>
                <w:rFonts w:ascii="Times New Roman Regular" w:hAnsi="Times New Roman Regular" w:cs="Times New Roman Regular"/>
                <w:szCs w:val="22"/>
              </w:rPr>
              <w:t>）或南北综合征（</w:t>
            </w:r>
            <w:r>
              <w:rPr>
                <w:rFonts w:ascii="Times New Roman Regular" w:hAnsi="Times New Roman Regular" w:cs="Times New Roman Regular"/>
                <w:szCs w:val="22"/>
              </w:rPr>
              <w:t>VA</w:t>
            </w:r>
            <w:r>
              <w:rPr>
                <w:rFonts w:ascii="Times New Roman Regular" w:hAnsi="Times New Roman Regular" w:cs="Times New Roman Regular"/>
                <w:szCs w:val="22"/>
              </w:rPr>
              <w:t>）</w:t>
            </w:r>
          </w:p>
        </w:tc>
      </w:tr>
      <w:tr w:rsidR="00CE427B" w14:paraId="137E5CA9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5A555132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变温水箱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618D0D8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水位、水温、报警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5110B49A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水温设定</w:t>
            </w:r>
            <w:r>
              <w:rPr>
                <w:rFonts w:ascii="Times New Roman Regular" w:hAnsi="Times New Roman Regular" w:cs="Times New Roman Regular"/>
                <w:szCs w:val="22"/>
              </w:rPr>
              <w:t>______ ℃,</w:t>
            </w:r>
            <w:r>
              <w:rPr>
                <w:rFonts w:ascii="Times New Roman Regular" w:hAnsi="Times New Roman Regular" w:cs="Times New Roman Regular"/>
                <w:szCs w:val="22"/>
              </w:rPr>
              <w:t>实际水温</w:t>
            </w:r>
            <w:r>
              <w:rPr>
                <w:rFonts w:ascii="Times New Roman Regular" w:hAnsi="Times New Roman Regular" w:cs="Times New Roman Regular"/>
                <w:szCs w:val="22"/>
              </w:rPr>
              <w:t>______ ℃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08ED5263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水位过低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补充蒸馏水；温度异常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检查水箱功能</w:t>
            </w:r>
          </w:p>
        </w:tc>
      </w:tr>
      <w:tr w:rsidR="00CE427B" w14:paraId="5F86561C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71B577D0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空氧混合器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9C25E2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气源连接、流量、</w:t>
            </w:r>
            <w:proofErr w:type="spellStart"/>
            <w:r>
              <w:rPr>
                <w:rFonts w:ascii="Times New Roman Regular" w:hAnsi="Times New Roman Regular" w:cs="Times New Roman Regular"/>
                <w:szCs w:val="22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  <w:szCs w:val="22"/>
              </w:rPr>
              <w:t>₂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10A2ADC0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扫气流量</w:t>
            </w:r>
            <w:r>
              <w:rPr>
                <w:rFonts w:ascii="Times New Roman Regular" w:hAnsi="Times New Roman Regular" w:cs="Times New Roman Regular"/>
                <w:szCs w:val="22"/>
              </w:rPr>
              <w:t>______ L/</w:t>
            </w:r>
            <w:proofErr w:type="spellStart"/>
            <w:r>
              <w:rPr>
                <w:rFonts w:ascii="Times New Roman Regular" w:hAnsi="Times New Roman Regular" w:cs="Times New Roman Regular"/>
                <w:szCs w:val="22"/>
              </w:rPr>
              <w:t>min,FiO</w:t>
            </w:r>
            <w:proofErr w:type="spellEnd"/>
            <w:r>
              <w:rPr>
                <w:rFonts w:ascii="Times New Roman Regular" w:hAnsi="Times New Roman Regular" w:cs="Times New Roman Regular"/>
                <w:szCs w:val="22"/>
              </w:rPr>
              <w:t>₂ ______ %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4BF05F5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气源断开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立即检查氧气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空气接头</w:t>
            </w:r>
          </w:p>
        </w:tc>
      </w:tr>
      <w:tr w:rsidR="00CE427B" w14:paraId="6C6B8AF0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3FA2514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电源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114FA3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主电源</w:t>
            </w:r>
            <w:r>
              <w:rPr>
                <w:rFonts w:ascii="Times New Roman Regular" w:hAnsi="Times New Roman Regular" w:cs="Times New Roman Regular"/>
                <w:szCs w:val="22"/>
              </w:rPr>
              <w:t>+</w:t>
            </w:r>
            <w:r>
              <w:rPr>
                <w:rFonts w:ascii="Times New Roman Regular" w:hAnsi="Times New Roman Regular" w:cs="Times New Roman Regular"/>
                <w:szCs w:val="22"/>
              </w:rPr>
              <w:t>备用电源正常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50AB0A55" w14:textId="77777777" w:rsidR="00C56A2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正常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仅主电源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</w:t>
            </w:r>
          </w:p>
          <w:p w14:paraId="2CCFFFA0" w14:textId="77BAB47D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仅电池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428E695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仅电池运行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szCs w:val="22"/>
              </w:rPr>
              <w:t>立即插回主电源，电池续航有限</w:t>
            </w:r>
          </w:p>
        </w:tc>
      </w:tr>
      <w:tr w:rsidR="00CE427B" w14:paraId="7F8A7458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74BE07B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手摇泵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93A8199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主机旁，功能正常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148A922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在位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不在位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2315347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不在位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立即找回；功能异常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更换备用泵</w:t>
            </w:r>
          </w:p>
        </w:tc>
      </w:tr>
      <w:tr w:rsidR="00CE427B" w14:paraId="376296EB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7D9E603B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管道钳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FDEB8D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在位且功能正常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5E65B7E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□4</w:t>
            </w:r>
            <w:r>
              <w:rPr>
                <w:rFonts w:ascii="Times New Roman Regular" w:hAnsi="Times New Roman Regular" w:cs="Times New Roman Regular"/>
                <w:szCs w:val="22"/>
              </w:rPr>
              <w:t>把齐全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缺少</w:t>
            </w:r>
            <w:r>
              <w:rPr>
                <w:rFonts w:ascii="Times New Roman Regular" w:hAnsi="Times New Roman Regular" w:cs="Times New Roman Regular"/>
                <w:szCs w:val="22"/>
              </w:rPr>
              <w:t>____</w:t>
            </w:r>
            <w:r>
              <w:rPr>
                <w:rFonts w:ascii="Times New Roman Regular" w:hAnsi="Times New Roman Regular" w:cs="Times New Roman Regular"/>
                <w:szCs w:val="22"/>
              </w:rPr>
              <w:t>把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7F4C90F9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缺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立即补充，置于醒目固定位置</w:t>
            </w:r>
          </w:p>
        </w:tc>
      </w:tr>
      <w:tr w:rsidR="00CE427B" w14:paraId="7037AAFE" w14:textId="77777777">
        <w:trPr>
          <w:trHeight w:val="69"/>
        </w:trPr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14:paraId="5C4495F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报警设置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E3990A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上下限合理已激活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116F166F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流量下限</w:t>
            </w:r>
            <w:r>
              <w:rPr>
                <w:rFonts w:ascii="Times New Roman Regular" w:hAnsi="Times New Roman Regular" w:cs="Times New Roman Regular"/>
                <w:szCs w:val="22"/>
              </w:rPr>
              <w:t>______ L/min,</w:t>
            </w:r>
            <w:r>
              <w:rPr>
                <w:rFonts w:ascii="Times New Roman Regular" w:hAnsi="Times New Roman Regular" w:cs="Times New Roman Regular"/>
                <w:szCs w:val="22"/>
              </w:rPr>
              <w:t>转速上下限</w:t>
            </w:r>
            <w:r>
              <w:rPr>
                <w:rFonts w:ascii="Times New Roman Regular" w:hAnsi="Times New Roman Regular" w:cs="Times New Roman Regular"/>
                <w:szCs w:val="22"/>
              </w:rPr>
              <w:t>______ RPM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6DBC69E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报警被静音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关闭</w:t>
            </w:r>
            <w:r>
              <w:rPr>
                <w:rFonts w:ascii="Times New Roman Regular" w:hAnsi="Times New Roman Regular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立即重新设置并激活</w:t>
            </w:r>
          </w:p>
        </w:tc>
      </w:tr>
      <w:tr w:rsidR="00CE427B" w14:paraId="173D525E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  <w:vAlign w:val="center"/>
          </w:tcPr>
          <w:p w14:paraId="22A7B7A7" w14:textId="77777777" w:rsidR="00CE427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B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模块：插管与穿刺点（每班必查）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ab/>
            </w:r>
          </w:p>
        </w:tc>
      </w:tr>
      <w:tr w:rsidR="00CE427B" w14:paraId="01D6AED1" w14:textId="77777777">
        <w:trPr>
          <w:trHeight w:val="69"/>
        </w:trPr>
        <w:tc>
          <w:tcPr>
            <w:tcW w:w="3397" w:type="dxa"/>
            <w:gridSpan w:val="3"/>
            <w:shd w:val="clear" w:color="auto" w:fill="DAE9F7" w:themeFill="text2" w:themeFillTint="1A"/>
            <w:vAlign w:val="center"/>
          </w:tcPr>
          <w:p w14:paraId="268DABAE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2552" w:type="dxa"/>
            <w:gridSpan w:val="2"/>
            <w:shd w:val="clear" w:color="auto" w:fill="DAE9F7" w:themeFill="text2" w:themeFillTint="1A"/>
            <w:vAlign w:val="center"/>
          </w:tcPr>
          <w:p w14:paraId="23FFE949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4528" w:type="dxa"/>
            <w:gridSpan w:val="4"/>
            <w:shd w:val="clear" w:color="auto" w:fill="DAE9F7" w:themeFill="text2" w:themeFillTint="1A"/>
            <w:vAlign w:val="center"/>
          </w:tcPr>
          <w:p w14:paraId="2BA55C6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CE427B" w14:paraId="4635F625" w14:textId="77777777">
        <w:trPr>
          <w:trHeight w:val="69"/>
        </w:trPr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14:paraId="23FD41C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插管位置标记：深度刻度是否与记录一致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45D10519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动脉管</w:t>
            </w:r>
            <w:r>
              <w:rPr>
                <w:rFonts w:ascii="Times New Roman Regular" w:hAnsi="Times New Roman Regular" w:cs="Times New Roman Regular"/>
              </w:rPr>
              <w:t>______ cm</w:t>
            </w:r>
            <w:r>
              <w:rPr>
                <w:rFonts w:ascii="Times New Roman Regular" w:hAnsi="Times New Roman Regular" w:cs="Times New Roman Regular"/>
              </w:rPr>
              <w:t>静脉管</w:t>
            </w:r>
            <w:r>
              <w:rPr>
                <w:rFonts w:ascii="Times New Roman Regular" w:hAnsi="Times New Roman Regular" w:cs="Times New Roman Regular"/>
              </w:rPr>
              <w:t>______ cm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7EBD7B73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刻度移位</w:t>
            </w:r>
            <w:r>
              <w:rPr>
                <w:rFonts w:ascii="Times New Roman Regular" w:hAnsi="Times New Roman Regular" w:cs="Times New Roman Regular"/>
              </w:rPr>
              <w:t>&gt;1cm→</w:t>
            </w:r>
            <w:r>
              <w:rPr>
                <w:rFonts w:ascii="Times New Roman Regular" w:hAnsi="Times New Roman Regular" w:cs="Times New Roman Regular"/>
              </w:rPr>
              <w:t>警惕脱出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滑入，超声确认，通知上级</w:t>
            </w:r>
          </w:p>
        </w:tc>
      </w:tr>
      <w:tr w:rsidR="00CE427B" w14:paraId="64617C98" w14:textId="77777777">
        <w:trPr>
          <w:trHeight w:val="69"/>
        </w:trPr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14:paraId="1F30BD9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插管固定：缝线牢固、扎带固定、无松脱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2BE5FCA9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牢固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松动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311A98B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松动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重新固定，操作时注意无菌</w:t>
            </w:r>
          </w:p>
        </w:tc>
      </w:tr>
      <w:tr w:rsidR="00CE427B" w14:paraId="588C1428" w14:textId="77777777">
        <w:trPr>
          <w:trHeight w:val="69"/>
        </w:trPr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14:paraId="0AF5C470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插管处敷：干燥、清洁、无污染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117DC1C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渗湿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污染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脱落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207F8E8A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渗湿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污染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无菌换药；</w:t>
            </w:r>
            <w:r>
              <w:rPr>
                <w:rFonts w:ascii="Times New Roman Regular" w:hAnsi="Times New Roman Regular" w:cs="Times New Roman Regular"/>
              </w:rPr>
              <w:t xml:space="preserve">48-72h </w:t>
            </w:r>
            <w:r>
              <w:rPr>
                <w:rFonts w:ascii="Times New Roman Regular" w:hAnsi="Times New Roman Regular" w:cs="Times New Roman Regular"/>
              </w:rPr>
              <w:t>常规更换（视渗出情况）</w:t>
            </w:r>
          </w:p>
        </w:tc>
      </w:tr>
      <w:tr w:rsidR="00CE427B" w14:paraId="7A19C0A4" w14:textId="77777777">
        <w:trPr>
          <w:trHeight w:val="69"/>
        </w:trPr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14:paraId="10EE1C13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插管处渗血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19B7BAB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少量渗血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38824EE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活动性出血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调整抗凝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通知上级</w:t>
            </w:r>
          </w:p>
        </w:tc>
      </w:tr>
      <w:tr w:rsidR="00CE427B" w14:paraId="60C18865" w14:textId="77777777">
        <w:trPr>
          <w:trHeight w:val="69"/>
        </w:trPr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14:paraId="490053C8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下肢灌注（置管侧）：颜色、皮温、足背动脉搏动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2C9AF168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颜色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皮温</w:t>
            </w: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足背动脉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可及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未及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4F2BDCC6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苍白、冰冷、脉搏消失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紧急评估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功能，超声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多普勒检查，必要时重建血运</w:t>
            </w:r>
          </w:p>
        </w:tc>
      </w:tr>
      <w:tr w:rsidR="00CE427B" w14:paraId="57E964E9" w14:textId="77777777">
        <w:trPr>
          <w:trHeight w:val="69"/>
        </w:trPr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14:paraId="7B9A7D2E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远端灌注导管：正常、无扭结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70C13C87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在位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扭结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脱出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403BF9C2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扭结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脱落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下肢缺血风险高</w:t>
            </w:r>
          </w:p>
        </w:tc>
      </w:tr>
      <w:tr w:rsidR="00CE427B" w14:paraId="74CCBA89" w14:textId="77777777">
        <w:trPr>
          <w:trHeight w:val="69"/>
        </w:trPr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14:paraId="2FD12BE4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置管侧下肢</w:t>
            </w:r>
            <w:r>
              <w:rPr>
                <w:rFonts w:ascii="Times New Roman Regular" w:hAnsi="Times New Roman Regular" w:cs="Times New Roman Regular"/>
              </w:rPr>
              <w:t xml:space="preserve"> NIRS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068D9D3A" w14:textId="77777777" w:rsidR="00CE427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 xml:space="preserve">______% 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14:paraId="01D573EB" w14:textId="77777777" w:rsidR="00CE427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NIRS&lt;50%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 xml:space="preserve">&gt;20% 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检查灌注，超声</w:t>
            </w:r>
          </w:p>
        </w:tc>
      </w:tr>
    </w:tbl>
    <w:p w14:paraId="0FA877A7" w14:textId="30590EA3" w:rsidR="00CE427B" w:rsidRPr="00C56A2C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2021-2024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 xml:space="preserve">)  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)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床旁逐项核对，异常项记录处理措施。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CE427B" w:rsidRPr="00C56A2C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9BF3" w14:textId="77777777" w:rsidR="00A65E47" w:rsidRDefault="00A65E4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B2A2876" w14:textId="77777777" w:rsidR="00A65E47" w:rsidRDefault="00A65E4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C77D" w14:textId="77777777" w:rsidR="00A65E47" w:rsidRDefault="00A65E4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42BDC87" w14:textId="77777777" w:rsidR="00A65E47" w:rsidRDefault="00A65E47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976BD"/>
    <w:rsid w:val="001A78EF"/>
    <w:rsid w:val="001B1825"/>
    <w:rsid w:val="001E3E17"/>
    <w:rsid w:val="0022630F"/>
    <w:rsid w:val="002447C0"/>
    <w:rsid w:val="002461A1"/>
    <w:rsid w:val="0025022E"/>
    <w:rsid w:val="00277B80"/>
    <w:rsid w:val="0028390F"/>
    <w:rsid w:val="00291FD4"/>
    <w:rsid w:val="002958E6"/>
    <w:rsid w:val="002C3738"/>
    <w:rsid w:val="002E4FF8"/>
    <w:rsid w:val="002E541B"/>
    <w:rsid w:val="00367B80"/>
    <w:rsid w:val="00382539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C7220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A0B4D"/>
    <w:rsid w:val="007F1B54"/>
    <w:rsid w:val="00847C11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C7446"/>
    <w:rsid w:val="009D0419"/>
    <w:rsid w:val="009D0729"/>
    <w:rsid w:val="009E377C"/>
    <w:rsid w:val="009E5171"/>
    <w:rsid w:val="009F75BC"/>
    <w:rsid w:val="00A04832"/>
    <w:rsid w:val="00A12ED4"/>
    <w:rsid w:val="00A34361"/>
    <w:rsid w:val="00A35873"/>
    <w:rsid w:val="00A47BF7"/>
    <w:rsid w:val="00A65E47"/>
    <w:rsid w:val="00AA5D91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345D"/>
    <w:rsid w:val="00B73C09"/>
    <w:rsid w:val="00BA4C34"/>
    <w:rsid w:val="00BB51F5"/>
    <w:rsid w:val="00BB6B1C"/>
    <w:rsid w:val="00BE0046"/>
    <w:rsid w:val="00BE2BD5"/>
    <w:rsid w:val="00BF0AF2"/>
    <w:rsid w:val="00BF7161"/>
    <w:rsid w:val="00C46955"/>
    <w:rsid w:val="00C56230"/>
    <w:rsid w:val="00C56A2C"/>
    <w:rsid w:val="00C925F1"/>
    <w:rsid w:val="00CA6A42"/>
    <w:rsid w:val="00CB5FC8"/>
    <w:rsid w:val="00CC2750"/>
    <w:rsid w:val="00CD24BE"/>
    <w:rsid w:val="00CE361F"/>
    <w:rsid w:val="00CE427B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86675"/>
    <w:rsid w:val="00FA4B05"/>
    <w:rsid w:val="00FA7959"/>
    <w:rsid w:val="00FE27BD"/>
    <w:rsid w:val="00FF74FF"/>
    <w:rsid w:val="1FC7A286"/>
    <w:rsid w:val="71542E42"/>
    <w:rsid w:val="7BFBB97E"/>
    <w:rsid w:val="CB4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B6BAF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</Pages>
  <Words>673</Words>
  <Characters>842</Characters>
  <Application>Microsoft Office Word</Application>
  <DocSecurity>0</DocSecurity>
  <Lines>93</Lines>
  <Paragraphs>108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74</cp:revision>
  <dcterms:created xsi:type="dcterms:W3CDTF">2026-08-25T16:09:00Z</dcterms:created>
  <dcterms:modified xsi:type="dcterms:W3CDTF">2026-09-15T14:04:00Z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BEF0F17D355E478BBDD9453E4C926E2B_12</vt:lpwstr>
  </property>
</Properties>
</file>