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1DA6" w14:textId="7BA2C7F7" w:rsidR="00A1650D" w:rsidRPr="006C7113" w:rsidRDefault="006C7113" w:rsidP="006C7113">
      <w:pPr>
        <w:adjustRightInd w:val="0"/>
        <w:snapToGrid w:val="0"/>
        <w:jc w:val="center"/>
        <w:rPr>
          <w:rFonts w:asciiTheme="minorEastAsia" w:hAnsiTheme="minorEastAsia" w:cstheme="minorEastAsia" w:hint="eastAsia"/>
          <w:b/>
          <w:bCs/>
          <w:sz w:val="32"/>
          <w:szCs w:val="32"/>
        </w:rPr>
      </w:pPr>
      <w:r w:rsidRPr="006C7113">
        <w:rPr>
          <w:rFonts w:asciiTheme="minorEastAsia" w:hAnsiTheme="minorEastAsia" w:cstheme="minorEastAsia"/>
          <w:b/>
          <w:bCs/>
          <w:sz w:val="32"/>
          <w:szCs w:val="32"/>
        </w:rPr>
        <w:t>Eloy Cheng</w:t>
      </w:r>
      <w:r w:rsidRPr="006C7113">
        <w:rPr>
          <w:rFonts w:asciiTheme="minorEastAsia" w:hAnsiTheme="minorEastAsia" w:cstheme="minorEastAsia" w:hint="eastAsia"/>
          <w:b/>
          <w:bCs/>
          <w:sz w:val="32"/>
          <w:szCs w:val="32"/>
        </w:rPr>
        <w:t xml:space="preserve">| </w:t>
      </w:r>
      <w:r w:rsidRPr="006C7113">
        <w:rPr>
          <w:rFonts w:asciiTheme="minorEastAsia" w:hAnsiTheme="minorEastAsia" w:cstheme="minorEastAsia"/>
          <w:b/>
          <w:bCs/>
          <w:sz w:val="32"/>
          <w:szCs w:val="32"/>
        </w:rPr>
        <w:t>Bachelor | Suzhou, China</w:t>
      </w:r>
    </w:p>
    <w:p w14:paraId="36DC2E47" w14:textId="0E02C2BF" w:rsidR="00BF4A0F" w:rsidRPr="006C7113" w:rsidRDefault="006C7113" w:rsidP="006C7113">
      <w:pPr>
        <w:adjustRightInd w:val="0"/>
        <w:snapToGrid w:val="0"/>
        <w:jc w:val="center"/>
        <w:rPr>
          <w:rFonts w:asciiTheme="minorEastAsia" w:hAnsiTheme="minorEastAsia" w:cstheme="minorEastAsia" w:hint="eastAsia"/>
          <w:sz w:val="22"/>
        </w:rPr>
      </w:pPr>
      <w:r w:rsidRPr="006C7113">
        <w:rPr>
          <w:rFonts w:asciiTheme="minorEastAsia" w:hAnsiTheme="minorEastAsia" w:cstheme="minorEastAsia"/>
          <w:b/>
          <w:bCs/>
          <w:sz w:val="22"/>
        </w:rPr>
        <w:t>Target Role: </w:t>
      </w:r>
      <w:r w:rsidRPr="006C7113">
        <w:rPr>
          <w:rFonts w:asciiTheme="minorEastAsia" w:hAnsiTheme="minorEastAsia" w:cstheme="minorEastAsia"/>
          <w:sz w:val="22"/>
        </w:rPr>
        <w:t>AI Application Engineer / Python Developer / Backend Engineer</w:t>
      </w:r>
    </w:p>
    <w:p w14:paraId="15713D87" w14:textId="6C4966FA" w:rsidR="00BF4A0F" w:rsidRPr="006C7113" w:rsidRDefault="006C7113" w:rsidP="006C7113">
      <w:pPr>
        <w:adjustRightInd w:val="0"/>
        <w:snapToGrid w:val="0"/>
        <w:jc w:val="center"/>
        <w:rPr>
          <w:rFonts w:asciiTheme="minorEastAsia" w:hAnsiTheme="minorEastAsia" w:cstheme="minorEastAsia" w:hint="eastAsia"/>
          <w:b/>
          <w:bCs/>
          <w:sz w:val="22"/>
        </w:rPr>
      </w:pPr>
      <w:r w:rsidRPr="006C7113">
        <w:rPr>
          <w:rFonts w:asciiTheme="minorEastAsia" w:hAnsiTheme="minorEastAsia" w:cstheme="minorEastAsia"/>
          <w:b/>
          <w:bCs/>
          <w:sz w:val="22"/>
        </w:rPr>
        <w:t>Expected Salary:</w:t>
      </w:r>
      <w:r w:rsidRPr="006C7113">
        <w:rPr>
          <w:rFonts w:asciiTheme="minorEastAsia" w:hAnsiTheme="minorEastAsia" w:cstheme="minorEastAsia"/>
          <w:sz w:val="22"/>
        </w:rPr>
        <w:t> Negotiable</w:t>
      </w:r>
      <w:r w:rsidR="007E767B" w:rsidRPr="006C7113">
        <w:rPr>
          <w:rFonts w:asciiTheme="minorEastAsia" w:hAnsiTheme="minorEastAsia" w:cstheme="minorEastAsia" w:hint="eastAsia"/>
          <w:b/>
          <w:bCs/>
          <w:sz w:val="22"/>
        </w:rPr>
        <w:t xml:space="preserve"> </w:t>
      </w:r>
      <w:r w:rsidR="00A1650D" w:rsidRPr="006C7113">
        <w:rPr>
          <w:rFonts w:asciiTheme="minorEastAsia" w:hAnsiTheme="minorEastAsia" w:cstheme="minorEastAsia"/>
          <w:b/>
          <w:bCs/>
          <w:sz w:val="22"/>
        </w:rPr>
        <w:t xml:space="preserve">| </w:t>
      </w:r>
      <w:r w:rsidRPr="006C7113">
        <w:rPr>
          <w:rFonts w:asciiTheme="minorEastAsia" w:hAnsiTheme="minorEastAsia" w:cstheme="minorEastAsia"/>
          <w:b/>
          <w:bCs/>
          <w:sz w:val="22"/>
        </w:rPr>
        <w:t>Phone: </w:t>
      </w:r>
      <w:r w:rsidRPr="006C7113">
        <w:rPr>
          <w:rFonts w:asciiTheme="minorEastAsia" w:hAnsiTheme="minorEastAsia" w:cstheme="minorEastAsia"/>
          <w:sz w:val="22"/>
        </w:rPr>
        <w:t>+86 187 5859 1575</w:t>
      </w:r>
      <w:r w:rsidRPr="006C7113">
        <w:rPr>
          <w:rFonts w:asciiTheme="minorEastAsia" w:hAnsiTheme="minorEastAsia" w:cstheme="minorEastAsia"/>
          <w:b/>
          <w:bCs/>
          <w:sz w:val="22"/>
        </w:rPr>
        <w:t xml:space="preserve"> | Email:</w:t>
      </w:r>
      <w:r w:rsidRPr="006C7113">
        <w:rPr>
          <w:rFonts w:asciiTheme="minorEastAsia" w:hAnsiTheme="minorEastAsia" w:cstheme="minorEastAsia" w:hint="eastAsia"/>
          <w:b/>
          <w:bCs/>
          <w:sz w:val="22"/>
        </w:rPr>
        <w:t xml:space="preserve"> </w:t>
      </w:r>
      <w:r w:rsidRPr="006C7113">
        <w:rPr>
          <w:rFonts w:asciiTheme="minorEastAsia" w:hAnsiTheme="minorEastAsia" w:cstheme="minorEastAsia" w:hint="eastAsia"/>
          <w:sz w:val="22"/>
        </w:rPr>
        <w:t>1903210236@qq.com</w:t>
      </w:r>
    </w:p>
    <w:p w14:paraId="36366D37" w14:textId="4EB17577" w:rsidR="001623D6" w:rsidRPr="001623D6" w:rsidRDefault="006C7113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22"/>
        </w:rPr>
      </w:pPr>
      <w:r w:rsidRPr="006C7113">
        <w:rPr>
          <w:rFonts w:asciiTheme="minorEastAsia" w:hAnsiTheme="minorEastAsia" w:cstheme="minorEastAsia"/>
          <w:b/>
          <w:bCs/>
          <w:sz w:val="22"/>
        </w:rPr>
        <w:t>EDUCATION</w:t>
      </w:r>
    </w:p>
    <w:p w14:paraId="4D5B2017" w14:textId="0679497E" w:rsidR="006C7113" w:rsidRPr="006C7113" w:rsidRDefault="006C7113" w:rsidP="006C7113">
      <w:pPr>
        <w:pStyle w:val="a9"/>
        <w:numPr>
          <w:ilvl w:val="0"/>
          <w:numId w:val="59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6C7113">
        <w:rPr>
          <w:rFonts w:asciiTheme="minorEastAsia" w:hAnsiTheme="minorEastAsia" w:cstheme="minorEastAsia"/>
          <w:sz w:val="18"/>
          <w:szCs w:val="18"/>
        </w:rPr>
        <w:t>Zhejiang International Studies University (ZISU) – Hangzhou, China</w:t>
      </w:r>
      <w:r w:rsidRPr="006C7113">
        <w:rPr>
          <w:rFonts w:asciiTheme="minorEastAsia" w:hAnsiTheme="minorEastAsia" w:cstheme="minorEastAsia" w:hint="eastAsia"/>
          <w:sz w:val="18"/>
          <w:szCs w:val="18"/>
        </w:rPr>
        <w:t xml:space="preserve"> </w:t>
      </w:r>
      <w:r w:rsidRPr="006C7113">
        <w:rPr>
          <w:rFonts w:asciiTheme="minorEastAsia" w:hAnsiTheme="minorEastAsia" w:cstheme="minorEastAsia"/>
          <w:i/>
          <w:iCs/>
          <w:sz w:val="18"/>
          <w:szCs w:val="18"/>
        </w:rPr>
        <w:t>B.A. in Business Analysis (English-taught)</w:t>
      </w:r>
      <w:r w:rsidRPr="006C7113">
        <w:rPr>
          <w:rFonts w:asciiTheme="minorEastAsia" w:hAnsiTheme="minorEastAsia" w:cstheme="minorEastAsia"/>
          <w:sz w:val="18"/>
          <w:szCs w:val="18"/>
        </w:rPr>
        <w:t> | 2016 – 2022</w:t>
      </w:r>
    </w:p>
    <w:p w14:paraId="213B64A8" w14:textId="6DD9889F" w:rsidR="006C7113" w:rsidRPr="006C7113" w:rsidRDefault="006C7113" w:rsidP="006C7113">
      <w:pPr>
        <w:pStyle w:val="a9"/>
        <w:numPr>
          <w:ilvl w:val="0"/>
          <w:numId w:val="59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6C7113">
        <w:rPr>
          <w:rFonts w:asciiTheme="minorEastAsia" w:hAnsiTheme="minorEastAsia" w:cstheme="minorEastAsia"/>
          <w:i/>
          <w:iCs/>
          <w:sz w:val="18"/>
          <w:szCs w:val="18"/>
        </w:rPr>
        <w:t>Military Service:</w:t>
      </w:r>
      <w:r w:rsidRPr="006C7113">
        <w:rPr>
          <w:rFonts w:asciiTheme="minorEastAsia" w:hAnsiTheme="minorEastAsia" w:cstheme="minorEastAsia"/>
          <w:sz w:val="18"/>
          <w:szCs w:val="18"/>
        </w:rPr>
        <w:t> 2018 – 2020 (honorable discharge, integrated into degree timeline)</w:t>
      </w:r>
    </w:p>
    <w:p w14:paraId="287DA02C" w14:textId="77777777" w:rsidR="001623D6" w:rsidRPr="001623D6" w:rsidRDefault="00000000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/>
          <w:sz w:val="18"/>
          <w:szCs w:val="18"/>
        </w:rPr>
        <w:pict w14:anchorId="7E478928">
          <v:rect id="_x0000_i1025" style="width:0;height:1.5pt" o:hrstd="t" o:hrnoshade="t" o:hr="t" fillcolor="#1f2329" stroked="f"/>
        </w:pict>
      </w:r>
    </w:p>
    <w:p w14:paraId="5EA82301" w14:textId="1B457BEF" w:rsidR="0032221A" w:rsidRPr="00906BAA" w:rsidRDefault="006C7113" w:rsidP="0032221A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22"/>
        </w:rPr>
      </w:pPr>
      <w:r w:rsidRPr="006C7113">
        <w:rPr>
          <w:rFonts w:asciiTheme="minorEastAsia" w:hAnsiTheme="minorEastAsia" w:cstheme="minorEastAsia"/>
          <w:b/>
          <w:bCs/>
          <w:sz w:val="22"/>
        </w:rPr>
        <w:t>PROFESSIONAL SUMMARY</w:t>
      </w:r>
    </w:p>
    <w:p w14:paraId="68358231" w14:textId="59B73828" w:rsidR="006C7113" w:rsidRDefault="006C7113" w:rsidP="0032221A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6C7113">
        <w:rPr>
          <w:rFonts w:asciiTheme="minorEastAsia" w:hAnsiTheme="minorEastAsia" w:cstheme="minorEastAsia"/>
          <w:sz w:val="18"/>
          <w:szCs w:val="18"/>
        </w:rPr>
        <w:t>5+ years of combined experience in backend development and data engineering across finance, IoV, smart manufacturing, and AI applications. Full-stack proficiency from data ingestion, ETL, and AI-powered analytics to visuali</w:t>
      </w:r>
      <w:r>
        <w:rPr>
          <w:rFonts w:asciiTheme="minorEastAsia" w:hAnsiTheme="minorEastAsia" w:cstheme="minorEastAsia" w:hint="eastAsia"/>
          <w:sz w:val="18"/>
          <w:szCs w:val="18"/>
        </w:rPr>
        <w:t>za</w:t>
      </w:r>
      <w:r w:rsidRPr="006C7113">
        <w:rPr>
          <w:rFonts w:asciiTheme="minorEastAsia" w:hAnsiTheme="minorEastAsia" w:cstheme="minorEastAsia"/>
          <w:sz w:val="18"/>
          <w:szCs w:val="18"/>
        </w:rPr>
        <w:t>tion.</w:t>
      </w:r>
    </w:p>
    <w:p w14:paraId="6E73E5CB" w14:textId="77777777" w:rsidR="006C7113" w:rsidRDefault="006C7113" w:rsidP="0032221A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6C7113">
        <w:rPr>
          <w:rFonts w:asciiTheme="minorEastAsia" w:hAnsiTheme="minorEastAsia" w:cstheme="minorEastAsia"/>
          <w:sz w:val="18"/>
          <w:szCs w:val="18"/>
        </w:rPr>
        <w:t>Skilled in building robust multi-agent systems with LangGraph and leveraging LLMs for complex automation.</w:t>
      </w:r>
    </w:p>
    <w:p w14:paraId="2D1F5AF1" w14:textId="6F439B13" w:rsidR="006C7113" w:rsidRPr="00906BAA" w:rsidRDefault="006C7113" w:rsidP="0032221A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6C7113">
        <w:rPr>
          <w:rFonts w:asciiTheme="minorEastAsia" w:hAnsiTheme="minorEastAsia" w:cstheme="minorEastAsia"/>
          <w:sz w:val="18"/>
          <w:szCs w:val="18"/>
        </w:rPr>
        <w:t>Strong cross-functional communication skills (fluent English) and project delivery track record in foreign-invested enterprises.</w:t>
      </w:r>
    </w:p>
    <w:p w14:paraId="614CE989" w14:textId="435B64EC" w:rsidR="0032221A" w:rsidRPr="0032221A" w:rsidRDefault="00000000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22"/>
        </w:rPr>
      </w:pPr>
      <w:r>
        <w:rPr>
          <w:rFonts w:asciiTheme="minorEastAsia" w:hAnsiTheme="minorEastAsia" w:cstheme="minorEastAsia"/>
          <w:sz w:val="18"/>
          <w:szCs w:val="18"/>
        </w:rPr>
        <w:pict w14:anchorId="7BE2B58A">
          <v:rect id="_x0000_i1026" style="width:0;height:1.5pt" o:hrstd="t" o:hrnoshade="t" o:hr="t" fillcolor="#1f2329" stroked="f"/>
        </w:pict>
      </w:r>
    </w:p>
    <w:p w14:paraId="3489B399" w14:textId="77777777" w:rsidR="006C7113" w:rsidRPr="006C7113" w:rsidRDefault="006C7113" w:rsidP="006C7113">
      <w:pPr>
        <w:adjustRightInd w:val="0"/>
        <w:snapToGrid w:val="0"/>
        <w:jc w:val="left"/>
        <w:rPr>
          <w:rFonts w:asciiTheme="minorEastAsia" w:hAnsiTheme="minorEastAsia" w:cstheme="minorEastAsia"/>
          <w:b/>
          <w:bCs/>
          <w:sz w:val="22"/>
        </w:rPr>
      </w:pPr>
      <w:r w:rsidRPr="006C7113">
        <w:rPr>
          <w:rFonts w:asciiTheme="minorEastAsia" w:hAnsiTheme="minorEastAsia" w:cstheme="minorEastAsia"/>
          <w:b/>
          <w:bCs/>
          <w:sz w:val="22"/>
        </w:rPr>
        <w:t>WORK EXPERIENCE</w:t>
      </w:r>
    </w:p>
    <w:p w14:paraId="21BBB7DF" w14:textId="77777777" w:rsidR="006C7113" w:rsidRPr="006C7113" w:rsidRDefault="006C7113" w:rsidP="006C7113">
      <w:pPr>
        <w:adjustRightInd w:val="0"/>
        <w:snapToGrid w:val="0"/>
        <w:jc w:val="left"/>
        <w:rPr>
          <w:rFonts w:asciiTheme="minorEastAsia" w:hAnsiTheme="minorEastAsia" w:cstheme="minorEastAsia"/>
          <w:b/>
          <w:bCs/>
          <w:sz w:val="20"/>
          <w:szCs w:val="20"/>
        </w:rPr>
      </w:pPr>
      <w:proofErr w:type="spellStart"/>
      <w:r w:rsidRPr="006C7113">
        <w:rPr>
          <w:rFonts w:asciiTheme="minorEastAsia" w:hAnsiTheme="minorEastAsia" w:cstheme="minorEastAsia"/>
          <w:b/>
          <w:bCs/>
          <w:sz w:val="20"/>
          <w:szCs w:val="20"/>
        </w:rPr>
        <w:t>Luming</w:t>
      </w:r>
      <w:proofErr w:type="spellEnd"/>
      <w:r w:rsidRPr="006C7113">
        <w:rPr>
          <w:rFonts w:asciiTheme="minorEastAsia" w:hAnsiTheme="minorEastAsia" w:cstheme="minorEastAsia"/>
          <w:b/>
          <w:bCs/>
          <w:sz w:val="20"/>
          <w:szCs w:val="20"/>
        </w:rPr>
        <w:t xml:space="preserve"> Robot Co., Ltd. – Suzhou | Full-Stack Developer (Apr 2026 – Present)</w:t>
      </w:r>
    </w:p>
    <w:p w14:paraId="39899DD6" w14:textId="77777777" w:rsidR="006C7113" w:rsidRPr="006C7113" w:rsidRDefault="006C7113" w:rsidP="006C7113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6C7113">
        <w:rPr>
          <w:rFonts w:asciiTheme="minorEastAsia" w:hAnsiTheme="minorEastAsia" w:cstheme="minorEastAsia"/>
          <w:sz w:val="18"/>
          <w:szCs w:val="18"/>
        </w:rPr>
        <w:t>Built a multi-agent workflow using LangGraph with intent-recognition and execution-separation architecture; implemented a fallback routing mechanism (keyword + semantic similarity) to mitigate LLM output instability.</w:t>
      </w:r>
    </w:p>
    <w:p w14:paraId="6F78DA94" w14:textId="77777777" w:rsidR="006C7113" w:rsidRPr="006C7113" w:rsidRDefault="006C7113" w:rsidP="006C7113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6C7113">
        <w:rPr>
          <w:rFonts w:asciiTheme="minorEastAsia" w:hAnsiTheme="minorEastAsia" w:cstheme="minorEastAsia"/>
          <w:sz w:val="18"/>
          <w:szCs w:val="18"/>
        </w:rPr>
        <w:t xml:space="preserve">Developed frontend/backend microservices for the company’s e-commerce platform using </w:t>
      </w:r>
      <w:proofErr w:type="spellStart"/>
      <w:r w:rsidRPr="006C7113">
        <w:rPr>
          <w:rFonts w:asciiTheme="minorEastAsia" w:hAnsiTheme="minorEastAsia" w:cstheme="minorEastAsia"/>
          <w:sz w:val="18"/>
          <w:szCs w:val="18"/>
        </w:rPr>
        <w:t>FastAPI</w:t>
      </w:r>
      <w:proofErr w:type="spellEnd"/>
      <w:r w:rsidRPr="006C7113">
        <w:rPr>
          <w:rFonts w:asciiTheme="minorEastAsia" w:hAnsiTheme="minorEastAsia" w:cstheme="minorEastAsia"/>
          <w:sz w:val="18"/>
          <w:szCs w:val="18"/>
        </w:rPr>
        <w:t xml:space="preserve"> and TypeScript; contributed to internal inventory system upgrades.</w:t>
      </w:r>
    </w:p>
    <w:p w14:paraId="0A6656AE" w14:textId="77777777" w:rsidR="006C7113" w:rsidRPr="006C7113" w:rsidRDefault="006C7113" w:rsidP="006C7113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proofErr w:type="spellStart"/>
      <w:r w:rsidRPr="006C7113">
        <w:rPr>
          <w:rFonts w:asciiTheme="minorEastAsia" w:hAnsiTheme="minorEastAsia" w:cstheme="minorEastAsia"/>
          <w:sz w:val="18"/>
          <w:szCs w:val="18"/>
        </w:rPr>
        <w:t>Utilised</w:t>
      </w:r>
      <w:proofErr w:type="spellEnd"/>
      <w:r w:rsidRPr="006C7113">
        <w:rPr>
          <w:rFonts w:asciiTheme="minorEastAsia" w:hAnsiTheme="minorEastAsia" w:cstheme="minorEastAsia"/>
          <w:sz w:val="18"/>
          <w:szCs w:val="18"/>
        </w:rPr>
        <w:t xml:space="preserve"> Docker for local environment setup and </w:t>
      </w:r>
      <w:proofErr w:type="spellStart"/>
      <w:r w:rsidRPr="006C7113">
        <w:rPr>
          <w:rFonts w:asciiTheme="minorEastAsia" w:hAnsiTheme="minorEastAsia" w:cstheme="minorEastAsia"/>
          <w:sz w:val="18"/>
          <w:szCs w:val="18"/>
        </w:rPr>
        <w:t>Nuitka</w:t>
      </w:r>
      <w:proofErr w:type="spellEnd"/>
      <w:r w:rsidRPr="006C7113">
        <w:rPr>
          <w:rFonts w:asciiTheme="minorEastAsia" w:hAnsiTheme="minorEastAsia" w:cstheme="minorEastAsia"/>
          <w:sz w:val="18"/>
          <w:szCs w:val="18"/>
        </w:rPr>
        <w:t xml:space="preserve"> for Python bytecode protection.</w:t>
      </w:r>
    </w:p>
    <w:p w14:paraId="13180EE1" w14:textId="131010A0" w:rsidR="006C7113" w:rsidRPr="006C7113" w:rsidRDefault="006C7113" w:rsidP="006C7113">
      <w:pPr>
        <w:adjustRightInd w:val="0"/>
        <w:snapToGrid w:val="0"/>
        <w:jc w:val="left"/>
        <w:rPr>
          <w:rFonts w:asciiTheme="minorEastAsia" w:hAnsiTheme="minorEastAsia" w:cstheme="minorEastAsia"/>
          <w:b/>
          <w:bCs/>
          <w:sz w:val="20"/>
          <w:szCs w:val="20"/>
        </w:rPr>
      </w:pPr>
      <w:proofErr w:type="spellStart"/>
      <w:r w:rsidRPr="006C7113">
        <w:rPr>
          <w:rFonts w:asciiTheme="minorEastAsia" w:hAnsiTheme="minorEastAsia" w:cstheme="minorEastAsia"/>
          <w:b/>
          <w:bCs/>
          <w:sz w:val="20"/>
          <w:szCs w:val="20"/>
        </w:rPr>
        <w:t>Lingyu</w:t>
      </w:r>
      <w:proofErr w:type="spellEnd"/>
      <w:r w:rsidRPr="006C7113">
        <w:rPr>
          <w:rFonts w:asciiTheme="minorEastAsia" w:hAnsiTheme="minorEastAsia" w:cstheme="minorEastAsia"/>
          <w:b/>
          <w:bCs/>
          <w:sz w:val="20"/>
          <w:szCs w:val="20"/>
        </w:rPr>
        <w:t xml:space="preserve"> Electronics Technology Co., Ltd. – Suzhou | Digitali</w:t>
      </w:r>
      <w:r w:rsidR="00D7291B">
        <w:rPr>
          <w:rFonts w:asciiTheme="minorEastAsia" w:hAnsiTheme="minorEastAsia" w:cstheme="minorEastAsia" w:hint="eastAsia"/>
          <w:b/>
          <w:bCs/>
          <w:sz w:val="20"/>
          <w:szCs w:val="20"/>
        </w:rPr>
        <w:t>za</w:t>
      </w:r>
      <w:r w:rsidRPr="006C7113">
        <w:rPr>
          <w:rFonts w:asciiTheme="minorEastAsia" w:hAnsiTheme="minorEastAsia" w:cstheme="minorEastAsia"/>
          <w:b/>
          <w:bCs/>
          <w:sz w:val="20"/>
          <w:szCs w:val="20"/>
        </w:rPr>
        <w:t>tion Engineer (Sep 2024 – Mar 2026)</w:t>
      </w:r>
    </w:p>
    <w:p w14:paraId="1CFF9406" w14:textId="77777777" w:rsidR="006C7113" w:rsidRPr="006C7113" w:rsidRDefault="006C7113" w:rsidP="006C7113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6C7113">
        <w:rPr>
          <w:rFonts w:asciiTheme="minorEastAsia" w:hAnsiTheme="minorEastAsia" w:cstheme="minorEastAsia"/>
          <w:sz w:val="18"/>
          <w:szCs w:val="18"/>
        </w:rPr>
        <w:t>Designed and deployed an LLM-powered report automation agent that autonomously queries databases and generates Word reports (tables, charts, text), replacing manual reporting and boosting efficiency significantly (demo: 101.43.113.117:8000 | GitHub: </w:t>
      </w:r>
      <w:hyperlink r:id="rId8" w:tgtFrame="_blank" w:history="1">
        <w:r w:rsidRPr="006C7113">
          <w:rPr>
            <w:sz w:val="18"/>
            <w:szCs w:val="18"/>
          </w:rPr>
          <w:t>github.com/Eloysday/auto_model_filldel_fill</w:t>
        </w:r>
      </w:hyperlink>
      <w:r w:rsidRPr="006C7113">
        <w:rPr>
          <w:rFonts w:asciiTheme="minorEastAsia" w:hAnsiTheme="minorEastAsia" w:cstheme="minorEastAsia"/>
          <w:sz w:val="18"/>
          <w:szCs w:val="18"/>
        </w:rPr>
        <w:t>).</w:t>
      </w:r>
    </w:p>
    <w:p w14:paraId="13DE6C32" w14:textId="77777777" w:rsidR="006C7113" w:rsidRPr="006C7113" w:rsidRDefault="006C7113" w:rsidP="006C7113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6C7113">
        <w:rPr>
          <w:rFonts w:asciiTheme="minorEastAsia" w:hAnsiTheme="minorEastAsia" w:cstheme="minorEastAsia"/>
          <w:sz w:val="18"/>
          <w:szCs w:val="18"/>
        </w:rPr>
        <w:t>Validated OCR solutions (</w:t>
      </w:r>
      <w:proofErr w:type="spellStart"/>
      <w:r w:rsidRPr="006C7113">
        <w:rPr>
          <w:rFonts w:asciiTheme="minorEastAsia" w:hAnsiTheme="minorEastAsia" w:cstheme="minorEastAsia"/>
          <w:sz w:val="18"/>
          <w:szCs w:val="18"/>
        </w:rPr>
        <w:t>PaddleOCR</w:t>
      </w:r>
      <w:proofErr w:type="spellEnd"/>
      <w:r w:rsidRPr="006C7113">
        <w:rPr>
          <w:rFonts w:asciiTheme="minorEastAsia" w:hAnsiTheme="minorEastAsia" w:cstheme="minorEastAsia"/>
          <w:sz w:val="18"/>
          <w:szCs w:val="18"/>
        </w:rPr>
        <w:t>/Tesseract) to extract structured data from paper forms and device screenshots, enabling integration into the automated reporting pipeline.</w:t>
      </w:r>
    </w:p>
    <w:p w14:paraId="56E96E9D" w14:textId="12F91D58" w:rsidR="006C7113" w:rsidRPr="006C7113" w:rsidRDefault="006C7113" w:rsidP="006C7113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6C7113">
        <w:rPr>
          <w:rFonts w:asciiTheme="minorEastAsia" w:hAnsiTheme="minorEastAsia" w:cstheme="minorEastAsia"/>
          <w:sz w:val="18"/>
          <w:szCs w:val="18"/>
        </w:rPr>
        <w:t xml:space="preserve">Built real-time factory monitoring dashboards with Python + </w:t>
      </w:r>
      <w:proofErr w:type="spellStart"/>
      <w:r w:rsidRPr="006C7113">
        <w:rPr>
          <w:rFonts w:asciiTheme="minorEastAsia" w:hAnsiTheme="minorEastAsia" w:cstheme="minorEastAsia"/>
          <w:sz w:val="18"/>
          <w:szCs w:val="18"/>
        </w:rPr>
        <w:t>QuickBI</w:t>
      </w:r>
      <w:proofErr w:type="spellEnd"/>
      <w:r w:rsidRPr="006C7113">
        <w:rPr>
          <w:rFonts w:asciiTheme="minorEastAsia" w:hAnsiTheme="minorEastAsia" w:cstheme="minorEastAsia"/>
          <w:sz w:val="18"/>
          <w:szCs w:val="18"/>
        </w:rPr>
        <w:t>/</w:t>
      </w:r>
      <w:proofErr w:type="spellStart"/>
      <w:r w:rsidRPr="006C7113">
        <w:rPr>
          <w:rFonts w:asciiTheme="minorEastAsia" w:hAnsiTheme="minorEastAsia" w:cstheme="minorEastAsia"/>
          <w:sz w:val="18"/>
          <w:szCs w:val="18"/>
        </w:rPr>
        <w:t>PowerBI</w:t>
      </w:r>
      <w:proofErr w:type="spellEnd"/>
      <w:r w:rsidRPr="006C7113">
        <w:rPr>
          <w:rFonts w:asciiTheme="minorEastAsia" w:hAnsiTheme="minorEastAsia" w:cstheme="minorEastAsia"/>
          <w:sz w:val="18"/>
          <w:szCs w:val="18"/>
        </w:rPr>
        <w:t>; authored Shell scripts for server patrol and data synchroni</w:t>
      </w:r>
      <w:r>
        <w:rPr>
          <w:rFonts w:asciiTheme="minorEastAsia" w:hAnsiTheme="minorEastAsia" w:cstheme="minorEastAsia" w:hint="eastAsia"/>
          <w:sz w:val="18"/>
          <w:szCs w:val="18"/>
        </w:rPr>
        <w:t>za</w:t>
      </w:r>
      <w:r w:rsidRPr="006C7113">
        <w:rPr>
          <w:rFonts w:asciiTheme="minorEastAsia" w:hAnsiTheme="minorEastAsia" w:cstheme="minorEastAsia"/>
          <w:sz w:val="18"/>
          <w:szCs w:val="18"/>
        </w:rPr>
        <w:t>tion.</w:t>
      </w:r>
    </w:p>
    <w:p w14:paraId="54455C91" w14:textId="77777777" w:rsidR="006C7113" w:rsidRPr="006C7113" w:rsidRDefault="006C7113" w:rsidP="006C7113">
      <w:pPr>
        <w:adjustRightInd w:val="0"/>
        <w:snapToGrid w:val="0"/>
        <w:jc w:val="left"/>
        <w:rPr>
          <w:rFonts w:asciiTheme="minorEastAsia" w:hAnsiTheme="minorEastAsia" w:cstheme="minorEastAsia"/>
          <w:b/>
          <w:bCs/>
          <w:sz w:val="20"/>
          <w:szCs w:val="20"/>
        </w:rPr>
      </w:pPr>
      <w:r w:rsidRPr="006C7113">
        <w:rPr>
          <w:rFonts w:asciiTheme="minorEastAsia" w:hAnsiTheme="minorEastAsia" w:cstheme="minorEastAsia"/>
          <w:b/>
          <w:bCs/>
          <w:sz w:val="20"/>
          <w:szCs w:val="20"/>
        </w:rPr>
        <w:t>Fujitsu System Engineering Co., Ltd. – Suzhou | Data Project Engineer (Jun 2022 – Jun 2024)</w:t>
      </w:r>
    </w:p>
    <w:p w14:paraId="03FD1739" w14:textId="77777777" w:rsidR="006C7113" w:rsidRPr="006C7113" w:rsidRDefault="006C7113" w:rsidP="006C7113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6C7113">
        <w:rPr>
          <w:rFonts w:asciiTheme="minorEastAsia" w:hAnsiTheme="minorEastAsia" w:cstheme="minorEastAsia"/>
          <w:sz w:val="18"/>
          <w:szCs w:val="18"/>
        </w:rPr>
        <w:t>Processed IoV (Internet of Vehicles) data: performed anomaly detection, cleansing, and in-depth analysis, and documented best practices.</w:t>
      </w:r>
    </w:p>
    <w:p w14:paraId="1F709271" w14:textId="77777777" w:rsidR="006C7113" w:rsidRPr="006C7113" w:rsidRDefault="006C7113" w:rsidP="006C7113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6C7113">
        <w:rPr>
          <w:rFonts w:asciiTheme="minorEastAsia" w:hAnsiTheme="minorEastAsia" w:cstheme="minorEastAsia"/>
          <w:sz w:val="18"/>
          <w:szCs w:val="18"/>
        </w:rPr>
        <w:t>Managed Azure cloud servers and Linux systems; deployed crontab-based monitoring scripts for real-time alerting and automated report delivery, ensuring zero-downtime operations.</w:t>
      </w:r>
    </w:p>
    <w:p w14:paraId="3C6D5FBC" w14:textId="12A548A6" w:rsidR="001623D6" w:rsidRPr="006C7113" w:rsidRDefault="006C7113" w:rsidP="006C7113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6C7113">
        <w:rPr>
          <w:rFonts w:asciiTheme="minorEastAsia" w:hAnsiTheme="minorEastAsia" w:cstheme="minorEastAsia"/>
          <w:sz w:val="18"/>
          <w:szCs w:val="18"/>
        </w:rPr>
        <w:t>Led cross-team collaboration, standardi</w:t>
      </w:r>
      <w:r>
        <w:rPr>
          <w:rFonts w:asciiTheme="minorEastAsia" w:hAnsiTheme="minorEastAsia" w:cstheme="minorEastAsia" w:hint="eastAsia"/>
          <w:sz w:val="18"/>
          <w:szCs w:val="18"/>
        </w:rPr>
        <w:t>ze</w:t>
      </w:r>
      <w:r w:rsidRPr="006C7113">
        <w:rPr>
          <w:rFonts w:asciiTheme="minorEastAsia" w:hAnsiTheme="minorEastAsia" w:cstheme="minorEastAsia"/>
          <w:sz w:val="18"/>
          <w:szCs w:val="18"/>
        </w:rPr>
        <w:t>d SOPs, and successfully delivered enterprise-level data projects for foreign clients.</w:t>
      </w:r>
    </w:p>
    <w:p w14:paraId="4AFE8550" w14:textId="77777777" w:rsidR="001623D6" w:rsidRPr="001623D6" w:rsidRDefault="00000000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/>
          <w:sz w:val="18"/>
          <w:szCs w:val="18"/>
        </w:rPr>
        <w:pict w14:anchorId="1965BFB1">
          <v:rect id="_x0000_i1027" style="width:0;height:1.5pt" o:hrstd="t" o:hrnoshade="t" o:hr="t" fillcolor="#1f2329" stroked="f"/>
        </w:pict>
      </w:r>
    </w:p>
    <w:p w14:paraId="6AEA0759" w14:textId="77777777" w:rsidR="006C7113" w:rsidRPr="006C7113" w:rsidRDefault="006C7113" w:rsidP="006C7113">
      <w:pPr>
        <w:adjustRightInd w:val="0"/>
        <w:snapToGrid w:val="0"/>
        <w:jc w:val="left"/>
        <w:rPr>
          <w:rFonts w:asciiTheme="minorEastAsia" w:hAnsiTheme="minorEastAsia" w:cstheme="minorEastAsia"/>
          <w:b/>
          <w:bCs/>
          <w:sz w:val="22"/>
        </w:rPr>
      </w:pPr>
      <w:r w:rsidRPr="006C7113">
        <w:rPr>
          <w:rFonts w:asciiTheme="minorEastAsia" w:hAnsiTheme="minorEastAsia" w:cstheme="minorEastAsia"/>
          <w:b/>
          <w:bCs/>
          <w:sz w:val="22"/>
        </w:rPr>
        <w:t>Personal Projects</w:t>
      </w:r>
    </w:p>
    <w:p w14:paraId="2F28BF38" w14:textId="77777777" w:rsidR="006C7113" w:rsidRPr="006C7113" w:rsidRDefault="006C7113" w:rsidP="006C7113">
      <w:pPr>
        <w:adjustRightInd w:val="0"/>
        <w:snapToGrid w:val="0"/>
        <w:jc w:val="left"/>
        <w:rPr>
          <w:rFonts w:asciiTheme="minorEastAsia" w:hAnsiTheme="minorEastAsia" w:cstheme="minorEastAsia"/>
          <w:b/>
          <w:bCs/>
          <w:sz w:val="20"/>
          <w:szCs w:val="20"/>
        </w:rPr>
      </w:pPr>
      <w:r w:rsidRPr="006C7113">
        <w:rPr>
          <w:rFonts w:asciiTheme="minorEastAsia" w:hAnsiTheme="minorEastAsia" w:cstheme="minorEastAsia"/>
          <w:b/>
          <w:bCs/>
          <w:sz w:val="20"/>
          <w:szCs w:val="20"/>
        </w:rPr>
        <w:t>Agentic RAG Intelligent Retrieval System</w:t>
      </w:r>
    </w:p>
    <w:p w14:paraId="493C91BF" w14:textId="77777777" w:rsidR="006C7113" w:rsidRPr="006C7113" w:rsidRDefault="006C7113" w:rsidP="006C7113">
      <w:p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6C7113">
        <w:rPr>
          <w:rFonts w:asciiTheme="minorEastAsia" w:hAnsiTheme="minorEastAsia" w:cstheme="minorEastAsia"/>
          <w:sz w:val="18"/>
          <w:szCs w:val="18"/>
        </w:rPr>
        <w:t xml:space="preserve">Built a full-cycle Agentic RAG system with </w:t>
      </w:r>
      <w:proofErr w:type="spellStart"/>
      <w:r w:rsidRPr="006C7113">
        <w:rPr>
          <w:rFonts w:asciiTheme="minorEastAsia" w:hAnsiTheme="minorEastAsia" w:cstheme="minorEastAsia"/>
          <w:sz w:val="18"/>
          <w:szCs w:val="18"/>
        </w:rPr>
        <w:t>LlamaIndex</w:t>
      </w:r>
      <w:proofErr w:type="spellEnd"/>
      <w:r w:rsidRPr="006C7113">
        <w:rPr>
          <w:rFonts w:asciiTheme="minorEastAsia" w:hAnsiTheme="minorEastAsia" w:cstheme="minorEastAsia"/>
          <w:sz w:val="18"/>
          <w:szCs w:val="18"/>
        </w:rPr>
        <w:t xml:space="preserve"> covering document parsing, hybrid retrieval, reranking and web search integration.</w:t>
      </w:r>
    </w:p>
    <w:p w14:paraId="33B03463" w14:textId="77777777" w:rsidR="006C7113" w:rsidRPr="006C7113" w:rsidRDefault="006C7113" w:rsidP="006C7113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6C7113">
        <w:rPr>
          <w:rFonts w:asciiTheme="minorEastAsia" w:hAnsiTheme="minorEastAsia" w:cstheme="minorEastAsia"/>
          <w:sz w:val="18"/>
          <w:szCs w:val="18"/>
        </w:rPr>
        <w:t xml:space="preserve">Supports PDF/DOCX/TXT parsing, sliding-window chunking, BGE-Small embedding and </w:t>
      </w:r>
      <w:proofErr w:type="spellStart"/>
      <w:r w:rsidRPr="006C7113">
        <w:rPr>
          <w:rFonts w:asciiTheme="minorEastAsia" w:hAnsiTheme="minorEastAsia" w:cstheme="minorEastAsia"/>
          <w:sz w:val="18"/>
          <w:szCs w:val="18"/>
        </w:rPr>
        <w:t>ChromaDB</w:t>
      </w:r>
      <w:proofErr w:type="spellEnd"/>
      <w:r w:rsidRPr="006C7113">
        <w:rPr>
          <w:rFonts w:asciiTheme="minorEastAsia" w:hAnsiTheme="minorEastAsia" w:cstheme="minorEastAsia"/>
          <w:sz w:val="18"/>
          <w:szCs w:val="18"/>
        </w:rPr>
        <w:t xml:space="preserve"> incremental storage via MD5 hash.</w:t>
      </w:r>
    </w:p>
    <w:p w14:paraId="09D6984E" w14:textId="77777777" w:rsidR="006C7113" w:rsidRPr="006C7113" w:rsidRDefault="006C7113" w:rsidP="006C7113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6C7113">
        <w:rPr>
          <w:rFonts w:asciiTheme="minorEastAsia" w:hAnsiTheme="minorEastAsia" w:cstheme="minorEastAsia"/>
          <w:sz w:val="18"/>
          <w:szCs w:val="18"/>
        </w:rPr>
        <w:t xml:space="preserve">Implemented hybrid retrieval: weighted fusion of embedding semantic search (0.6) and BM25 keyword search, refined via BGE </w:t>
      </w:r>
      <w:proofErr w:type="spellStart"/>
      <w:r w:rsidRPr="006C7113">
        <w:rPr>
          <w:rFonts w:asciiTheme="minorEastAsia" w:hAnsiTheme="minorEastAsia" w:cstheme="minorEastAsia"/>
          <w:sz w:val="18"/>
          <w:szCs w:val="18"/>
        </w:rPr>
        <w:t>CrossEncoder</w:t>
      </w:r>
      <w:proofErr w:type="spellEnd"/>
      <w:r w:rsidRPr="006C7113">
        <w:rPr>
          <w:rFonts w:asciiTheme="minorEastAsia" w:hAnsiTheme="minorEastAsia" w:cstheme="minorEastAsia"/>
          <w:sz w:val="18"/>
          <w:szCs w:val="18"/>
        </w:rPr>
        <w:t xml:space="preserve"> </w:t>
      </w:r>
      <w:proofErr w:type="spellStart"/>
      <w:r w:rsidRPr="006C7113">
        <w:rPr>
          <w:rFonts w:asciiTheme="minorEastAsia" w:hAnsiTheme="minorEastAsia" w:cstheme="minorEastAsia"/>
          <w:sz w:val="18"/>
          <w:szCs w:val="18"/>
        </w:rPr>
        <w:t>reranker</w:t>
      </w:r>
      <w:proofErr w:type="spellEnd"/>
      <w:r w:rsidRPr="006C7113">
        <w:rPr>
          <w:rFonts w:asciiTheme="minorEastAsia" w:hAnsiTheme="minorEastAsia" w:cstheme="minorEastAsia"/>
          <w:sz w:val="18"/>
          <w:szCs w:val="18"/>
        </w:rPr>
        <w:t>.</w:t>
      </w:r>
    </w:p>
    <w:p w14:paraId="089D8FC0" w14:textId="77777777" w:rsidR="006C7113" w:rsidRPr="006C7113" w:rsidRDefault="006C7113" w:rsidP="006C7113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6C7113">
        <w:rPr>
          <w:rFonts w:asciiTheme="minorEastAsia" w:hAnsiTheme="minorEastAsia" w:cstheme="minorEastAsia"/>
          <w:sz w:val="18"/>
          <w:szCs w:val="18"/>
        </w:rPr>
        <w:t>LLM-driven autonomous loop: query rewriting, self-reflection relevance evaluation, auto re-retrieval &amp; web search; compatible with DeepSeek &amp; Qwen models.</w:t>
      </w:r>
    </w:p>
    <w:p w14:paraId="1FA0810F" w14:textId="77777777" w:rsidR="006C7113" w:rsidRPr="006C7113" w:rsidRDefault="006C7113" w:rsidP="006C7113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6C7113">
        <w:rPr>
          <w:rFonts w:asciiTheme="minorEastAsia" w:hAnsiTheme="minorEastAsia" w:cstheme="minorEastAsia"/>
          <w:sz w:val="18"/>
          <w:szCs w:val="18"/>
        </w:rPr>
        <w:t xml:space="preserve">Optimized retrieval speed &amp; hit rate via </w:t>
      </w:r>
      <w:proofErr w:type="spellStart"/>
      <w:r w:rsidRPr="006C7113">
        <w:rPr>
          <w:rFonts w:asciiTheme="minorEastAsia" w:hAnsiTheme="minorEastAsia" w:cstheme="minorEastAsia"/>
          <w:sz w:val="18"/>
          <w:szCs w:val="18"/>
        </w:rPr>
        <w:t>ThreadPoolExecutor</w:t>
      </w:r>
      <w:proofErr w:type="spellEnd"/>
      <w:r w:rsidRPr="006C7113">
        <w:rPr>
          <w:rFonts w:asciiTheme="minorEastAsia" w:hAnsiTheme="minorEastAsia" w:cstheme="minorEastAsia"/>
          <w:sz w:val="18"/>
          <w:szCs w:val="18"/>
        </w:rPr>
        <w:t xml:space="preserve"> parallel multi-query fetching.</w:t>
      </w:r>
    </w:p>
    <w:p w14:paraId="6B83DACA" w14:textId="77777777" w:rsidR="006C7113" w:rsidRPr="006C7113" w:rsidRDefault="006C7113" w:rsidP="006C7113">
      <w:pPr>
        <w:adjustRightInd w:val="0"/>
        <w:snapToGrid w:val="0"/>
        <w:jc w:val="left"/>
        <w:rPr>
          <w:rFonts w:asciiTheme="minorEastAsia" w:hAnsiTheme="minorEastAsia" w:cstheme="minorEastAsia"/>
          <w:b/>
          <w:bCs/>
          <w:sz w:val="20"/>
          <w:szCs w:val="20"/>
        </w:rPr>
      </w:pPr>
      <w:r w:rsidRPr="006C7113">
        <w:rPr>
          <w:rFonts w:asciiTheme="minorEastAsia" w:hAnsiTheme="minorEastAsia" w:cstheme="minorEastAsia"/>
          <w:b/>
          <w:bCs/>
          <w:sz w:val="20"/>
          <w:szCs w:val="20"/>
        </w:rPr>
        <w:t>High-Concurrency Stock Crawler</w:t>
      </w:r>
    </w:p>
    <w:p w14:paraId="3C6D5605" w14:textId="77777777" w:rsidR="006C7113" w:rsidRPr="006C7113" w:rsidRDefault="006C7113" w:rsidP="006C7113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6C7113">
        <w:rPr>
          <w:rFonts w:asciiTheme="minorEastAsia" w:hAnsiTheme="minorEastAsia" w:cstheme="minorEastAsia"/>
          <w:sz w:val="18"/>
          <w:szCs w:val="18"/>
        </w:rPr>
        <w:t>Decoupled request and storage with message queues and multi-process architecture. Automatically crawls over 5,000 stock entries within 30 seconds, covering crawling, cleaning, database storage and scheduled updates. Supports offline analysis of 20+ financial metrics and data visualization for trading decisions.</w:t>
      </w:r>
    </w:p>
    <w:p w14:paraId="640F9B18" w14:textId="6EF65CFD" w:rsidR="001623D6" w:rsidRPr="001623D6" w:rsidRDefault="00000000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/>
          <w:sz w:val="18"/>
          <w:szCs w:val="18"/>
        </w:rPr>
        <w:pict w14:anchorId="6F779C06">
          <v:rect id="_x0000_i1028" style="width:0;height:1.5pt" o:hrstd="t" o:hrnoshade="t" o:hr="t" fillcolor="#1f2329" stroked="f"/>
        </w:pict>
      </w:r>
    </w:p>
    <w:p w14:paraId="54EAD6F6" w14:textId="77777777" w:rsidR="00D7291B" w:rsidRPr="00D7291B" w:rsidRDefault="00D7291B" w:rsidP="00D7291B">
      <w:pPr>
        <w:adjustRightInd w:val="0"/>
        <w:snapToGrid w:val="0"/>
        <w:jc w:val="left"/>
        <w:rPr>
          <w:rFonts w:asciiTheme="minorEastAsia" w:hAnsiTheme="minorEastAsia" w:cstheme="minorEastAsia"/>
          <w:b/>
          <w:bCs/>
          <w:sz w:val="22"/>
        </w:rPr>
      </w:pPr>
      <w:r w:rsidRPr="00D7291B">
        <w:rPr>
          <w:rFonts w:asciiTheme="minorEastAsia" w:hAnsiTheme="minorEastAsia" w:cstheme="minorEastAsia"/>
          <w:b/>
          <w:bCs/>
          <w:sz w:val="22"/>
        </w:rPr>
        <w:t>Technical Skills</w:t>
      </w:r>
    </w:p>
    <w:p w14:paraId="50457907" w14:textId="77777777" w:rsidR="00D7291B" w:rsidRPr="00D7291B" w:rsidRDefault="00D7291B" w:rsidP="00D7291B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D7291B">
        <w:rPr>
          <w:rFonts w:asciiTheme="minorEastAsia" w:hAnsiTheme="minorEastAsia" w:cstheme="minorEastAsia"/>
          <w:sz w:val="18"/>
          <w:szCs w:val="18"/>
        </w:rPr>
        <w:t>AI Development: LangGraph multi-agent orchestration, Prompt engineering, Function Calling, LLM memory management, LLM API integration</w:t>
      </w:r>
    </w:p>
    <w:p w14:paraId="1440DD55" w14:textId="77777777" w:rsidR="00D7291B" w:rsidRPr="00D7291B" w:rsidRDefault="00D7291B" w:rsidP="00D7291B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D7291B">
        <w:rPr>
          <w:rFonts w:asciiTheme="minorEastAsia" w:hAnsiTheme="minorEastAsia" w:cstheme="minorEastAsia"/>
          <w:sz w:val="18"/>
          <w:szCs w:val="18"/>
        </w:rPr>
        <w:t xml:space="preserve">Python Backend: </w:t>
      </w:r>
      <w:proofErr w:type="spellStart"/>
      <w:r w:rsidRPr="00D7291B">
        <w:rPr>
          <w:rFonts w:asciiTheme="minorEastAsia" w:hAnsiTheme="minorEastAsia" w:cstheme="minorEastAsia"/>
          <w:sz w:val="18"/>
          <w:szCs w:val="18"/>
        </w:rPr>
        <w:t>FastAPI</w:t>
      </w:r>
      <w:proofErr w:type="spellEnd"/>
      <w:r w:rsidRPr="00D7291B">
        <w:rPr>
          <w:rFonts w:asciiTheme="minorEastAsia" w:hAnsiTheme="minorEastAsia" w:cstheme="minorEastAsia"/>
          <w:sz w:val="18"/>
          <w:szCs w:val="18"/>
        </w:rPr>
        <w:t xml:space="preserve">, RBAC permission design, async/multithreading, </w:t>
      </w:r>
      <w:proofErr w:type="gramStart"/>
      <w:r w:rsidRPr="00D7291B">
        <w:rPr>
          <w:rFonts w:asciiTheme="minorEastAsia" w:hAnsiTheme="minorEastAsia" w:cstheme="minorEastAsia"/>
          <w:sz w:val="18"/>
          <w:szCs w:val="18"/>
        </w:rPr>
        <w:t>Pandas</w:t>
      </w:r>
      <w:proofErr w:type="gramEnd"/>
      <w:r w:rsidRPr="00D7291B">
        <w:rPr>
          <w:rFonts w:asciiTheme="minorEastAsia" w:hAnsiTheme="minorEastAsia" w:cstheme="minorEastAsia"/>
          <w:sz w:val="18"/>
          <w:szCs w:val="18"/>
        </w:rPr>
        <w:t xml:space="preserve"> data processing, </w:t>
      </w:r>
      <w:proofErr w:type="spellStart"/>
      <w:r w:rsidRPr="00D7291B">
        <w:rPr>
          <w:rFonts w:asciiTheme="minorEastAsia" w:hAnsiTheme="minorEastAsia" w:cstheme="minorEastAsia"/>
          <w:sz w:val="18"/>
          <w:szCs w:val="18"/>
        </w:rPr>
        <w:t>PaddleOCR</w:t>
      </w:r>
      <w:proofErr w:type="spellEnd"/>
    </w:p>
    <w:p w14:paraId="1777CCEA" w14:textId="77777777" w:rsidR="00D7291B" w:rsidRPr="00D7291B" w:rsidRDefault="00D7291B" w:rsidP="00D7291B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D7291B">
        <w:rPr>
          <w:rFonts w:asciiTheme="minorEastAsia" w:hAnsiTheme="minorEastAsia" w:cstheme="minorEastAsia"/>
          <w:sz w:val="18"/>
          <w:szCs w:val="18"/>
        </w:rPr>
        <w:t>Data Engineering: Python ETL, MySQL performance tuning</w:t>
      </w:r>
    </w:p>
    <w:p w14:paraId="69FCE7F9" w14:textId="77777777" w:rsidR="00D7291B" w:rsidRPr="00D7291B" w:rsidRDefault="00D7291B" w:rsidP="00D7291B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D7291B">
        <w:rPr>
          <w:rFonts w:asciiTheme="minorEastAsia" w:hAnsiTheme="minorEastAsia" w:cstheme="minorEastAsia"/>
          <w:sz w:val="18"/>
          <w:szCs w:val="18"/>
        </w:rPr>
        <w:t>DevOps &amp; OS: Docker containerization, CI/CD, Linux administration (RHCSA certified), Shell scripting</w:t>
      </w:r>
    </w:p>
    <w:p w14:paraId="265C39CA" w14:textId="77777777" w:rsidR="00D7291B" w:rsidRPr="00D7291B" w:rsidRDefault="00D7291B" w:rsidP="00D7291B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D7291B">
        <w:rPr>
          <w:rFonts w:asciiTheme="minorEastAsia" w:hAnsiTheme="minorEastAsia" w:cstheme="minorEastAsia"/>
          <w:sz w:val="18"/>
          <w:szCs w:val="18"/>
        </w:rPr>
        <w:t>Cloud &amp; Network: Ubuntu cloud operation, CCNP candidate</w:t>
      </w:r>
    </w:p>
    <w:p w14:paraId="3B21B74D" w14:textId="77777777" w:rsidR="00D7291B" w:rsidRPr="00D7291B" w:rsidRDefault="00D7291B" w:rsidP="00D7291B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D7291B">
        <w:rPr>
          <w:rFonts w:asciiTheme="minorEastAsia" w:hAnsiTheme="minorEastAsia" w:cstheme="minorEastAsia"/>
          <w:sz w:val="18"/>
          <w:szCs w:val="18"/>
        </w:rPr>
        <w:t>Language: TEM-4 &amp; CET-6, fluent English for daily work</w:t>
      </w:r>
    </w:p>
    <w:p w14:paraId="45E812A5" w14:textId="046C9709" w:rsidR="001623D6" w:rsidRPr="00D7291B" w:rsidRDefault="001623D6" w:rsidP="00D7291B">
      <w:p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</w:p>
    <w:sectPr w:rsidR="001623D6" w:rsidRPr="00D7291B" w:rsidSect="00BF4A0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939F6" w14:textId="77777777" w:rsidR="00C64B45" w:rsidRDefault="00C64B45" w:rsidP="00B41BF6">
      <w:pPr>
        <w:rPr>
          <w:rFonts w:hint="eastAsia"/>
        </w:rPr>
      </w:pPr>
      <w:r>
        <w:separator/>
      </w:r>
    </w:p>
  </w:endnote>
  <w:endnote w:type="continuationSeparator" w:id="0">
    <w:p w14:paraId="04D44039" w14:textId="77777777" w:rsidR="00C64B45" w:rsidRDefault="00C64B45" w:rsidP="00B41BF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2DD13" w14:textId="77777777" w:rsidR="00C64B45" w:rsidRDefault="00C64B45" w:rsidP="00B41BF6">
      <w:pPr>
        <w:rPr>
          <w:rFonts w:hint="eastAsia"/>
        </w:rPr>
      </w:pPr>
      <w:r>
        <w:separator/>
      </w:r>
    </w:p>
  </w:footnote>
  <w:footnote w:type="continuationSeparator" w:id="0">
    <w:p w14:paraId="0A65375F" w14:textId="77777777" w:rsidR="00C64B45" w:rsidRDefault="00C64B45" w:rsidP="00B41BF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FECC63"/>
    <w:multiLevelType w:val="singleLevel"/>
    <w:tmpl w:val="FDFECC6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0782C6F"/>
    <w:multiLevelType w:val="hybridMultilevel"/>
    <w:tmpl w:val="D2BE57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52640C8"/>
    <w:multiLevelType w:val="hybridMultilevel"/>
    <w:tmpl w:val="EA4E33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D1E6B89"/>
    <w:multiLevelType w:val="multilevel"/>
    <w:tmpl w:val="5310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A5276"/>
    <w:multiLevelType w:val="hybridMultilevel"/>
    <w:tmpl w:val="9860291C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5" w15:restartNumberingAfterBreak="0">
    <w:nsid w:val="142D31A9"/>
    <w:multiLevelType w:val="hybridMultilevel"/>
    <w:tmpl w:val="D8688B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5D95BAA"/>
    <w:multiLevelType w:val="hybridMultilevel"/>
    <w:tmpl w:val="212A92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A945BE6"/>
    <w:multiLevelType w:val="hybridMultilevel"/>
    <w:tmpl w:val="B18A951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F221B5C"/>
    <w:multiLevelType w:val="hybridMultilevel"/>
    <w:tmpl w:val="80EA1E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07F587C"/>
    <w:multiLevelType w:val="multilevel"/>
    <w:tmpl w:val="92B2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F6ACF"/>
    <w:multiLevelType w:val="hybridMultilevel"/>
    <w:tmpl w:val="CF56CA9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1" w15:restartNumberingAfterBreak="0">
    <w:nsid w:val="22357400"/>
    <w:multiLevelType w:val="multilevel"/>
    <w:tmpl w:val="DE1C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B5A1F"/>
    <w:multiLevelType w:val="hybridMultilevel"/>
    <w:tmpl w:val="58BA6B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A665829"/>
    <w:multiLevelType w:val="multilevel"/>
    <w:tmpl w:val="AE5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C1A14"/>
    <w:multiLevelType w:val="multilevel"/>
    <w:tmpl w:val="3226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133C8"/>
    <w:multiLevelType w:val="hybridMultilevel"/>
    <w:tmpl w:val="988A94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E400F39"/>
    <w:multiLevelType w:val="multilevel"/>
    <w:tmpl w:val="37F656F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871CFD"/>
    <w:multiLevelType w:val="hybridMultilevel"/>
    <w:tmpl w:val="8CCE5E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FBA4156"/>
    <w:multiLevelType w:val="multilevel"/>
    <w:tmpl w:val="7D5A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4486A"/>
    <w:multiLevelType w:val="multilevel"/>
    <w:tmpl w:val="7E5A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B3A34"/>
    <w:multiLevelType w:val="multilevel"/>
    <w:tmpl w:val="3AEC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6747DA"/>
    <w:multiLevelType w:val="multilevel"/>
    <w:tmpl w:val="8E44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5F7A5A"/>
    <w:multiLevelType w:val="multilevel"/>
    <w:tmpl w:val="F8BC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8D5F70"/>
    <w:multiLevelType w:val="multilevel"/>
    <w:tmpl w:val="41EA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571E1A"/>
    <w:multiLevelType w:val="multilevel"/>
    <w:tmpl w:val="E878D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9953C3"/>
    <w:multiLevelType w:val="multilevel"/>
    <w:tmpl w:val="28AA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1C38F9"/>
    <w:multiLevelType w:val="multilevel"/>
    <w:tmpl w:val="F8BC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F750DA"/>
    <w:multiLevelType w:val="hybridMultilevel"/>
    <w:tmpl w:val="E8FC9F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47D87057"/>
    <w:multiLevelType w:val="hybridMultilevel"/>
    <w:tmpl w:val="1F4626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4A3F215B"/>
    <w:multiLevelType w:val="multilevel"/>
    <w:tmpl w:val="A122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861773"/>
    <w:multiLevelType w:val="multilevel"/>
    <w:tmpl w:val="F8BC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F368D0"/>
    <w:multiLevelType w:val="multilevel"/>
    <w:tmpl w:val="866A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124B6A"/>
    <w:multiLevelType w:val="hybridMultilevel"/>
    <w:tmpl w:val="48E60A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4F4972B0"/>
    <w:multiLevelType w:val="multilevel"/>
    <w:tmpl w:val="2F18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5D6112"/>
    <w:multiLevelType w:val="multilevel"/>
    <w:tmpl w:val="68C0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7725BC"/>
    <w:multiLevelType w:val="multilevel"/>
    <w:tmpl w:val="997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0F6C29"/>
    <w:multiLevelType w:val="multilevel"/>
    <w:tmpl w:val="3B9A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9B5059"/>
    <w:multiLevelType w:val="multilevel"/>
    <w:tmpl w:val="C3762C8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925D2F"/>
    <w:multiLevelType w:val="multilevel"/>
    <w:tmpl w:val="F8BC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975624"/>
    <w:multiLevelType w:val="multilevel"/>
    <w:tmpl w:val="4B008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E57FAF"/>
    <w:multiLevelType w:val="multilevel"/>
    <w:tmpl w:val="6080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F42FF1"/>
    <w:multiLevelType w:val="multilevel"/>
    <w:tmpl w:val="C3762C8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4F12F4"/>
    <w:multiLevelType w:val="multilevel"/>
    <w:tmpl w:val="41EA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096F69"/>
    <w:multiLevelType w:val="multilevel"/>
    <w:tmpl w:val="D63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7467A1"/>
    <w:multiLevelType w:val="hybridMultilevel"/>
    <w:tmpl w:val="BF1E96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5D7F1FE5"/>
    <w:multiLevelType w:val="multilevel"/>
    <w:tmpl w:val="BABA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552814"/>
    <w:multiLevelType w:val="multilevel"/>
    <w:tmpl w:val="37F656F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4F2C3D"/>
    <w:multiLevelType w:val="multilevel"/>
    <w:tmpl w:val="9BF4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4909CC"/>
    <w:multiLevelType w:val="hybridMultilevel"/>
    <w:tmpl w:val="34E488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657D2923"/>
    <w:multiLevelType w:val="hybridMultilevel"/>
    <w:tmpl w:val="C85AA7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663A029B"/>
    <w:multiLevelType w:val="multilevel"/>
    <w:tmpl w:val="37F656F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6A31C4"/>
    <w:multiLevelType w:val="multilevel"/>
    <w:tmpl w:val="F8BC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8F606A"/>
    <w:multiLevelType w:val="multilevel"/>
    <w:tmpl w:val="103C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382B70"/>
    <w:multiLevelType w:val="hybridMultilevel"/>
    <w:tmpl w:val="29B0D38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4" w15:restartNumberingAfterBreak="0">
    <w:nsid w:val="6FCF349D"/>
    <w:multiLevelType w:val="multilevel"/>
    <w:tmpl w:val="C3762C8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FE2AB4"/>
    <w:multiLevelType w:val="multilevel"/>
    <w:tmpl w:val="D1E2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5A6350"/>
    <w:multiLevelType w:val="multilevel"/>
    <w:tmpl w:val="6498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502379"/>
    <w:multiLevelType w:val="hybridMultilevel"/>
    <w:tmpl w:val="24B46F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 w15:restartNumberingAfterBreak="0">
    <w:nsid w:val="748137DB"/>
    <w:multiLevelType w:val="multilevel"/>
    <w:tmpl w:val="F53A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82387A"/>
    <w:multiLevelType w:val="multilevel"/>
    <w:tmpl w:val="37F656F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95E69D2"/>
    <w:multiLevelType w:val="multilevel"/>
    <w:tmpl w:val="C2864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7B34F2"/>
    <w:multiLevelType w:val="multilevel"/>
    <w:tmpl w:val="DAEC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B7923A2"/>
    <w:multiLevelType w:val="multilevel"/>
    <w:tmpl w:val="37F656F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636F06"/>
    <w:multiLevelType w:val="multilevel"/>
    <w:tmpl w:val="04B6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016412">
    <w:abstractNumId w:val="21"/>
  </w:num>
  <w:num w:numId="2" w16cid:durableId="1615209251">
    <w:abstractNumId w:val="40"/>
  </w:num>
  <w:num w:numId="3" w16cid:durableId="148326659">
    <w:abstractNumId w:val="51"/>
  </w:num>
  <w:num w:numId="4" w16cid:durableId="1632052120">
    <w:abstractNumId w:val="26"/>
  </w:num>
  <w:num w:numId="5" w16cid:durableId="250044427">
    <w:abstractNumId w:val="22"/>
  </w:num>
  <w:num w:numId="6" w16cid:durableId="46074805">
    <w:abstractNumId w:val="30"/>
  </w:num>
  <w:num w:numId="7" w16cid:durableId="1648589300">
    <w:abstractNumId w:val="38"/>
  </w:num>
  <w:num w:numId="8" w16cid:durableId="647443738">
    <w:abstractNumId w:val="39"/>
  </w:num>
  <w:num w:numId="9" w16cid:durableId="388774334">
    <w:abstractNumId w:val="54"/>
  </w:num>
  <w:num w:numId="10" w16cid:durableId="496844639">
    <w:abstractNumId w:val="41"/>
  </w:num>
  <w:num w:numId="11" w16cid:durableId="11497381">
    <w:abstractNumId w:val="48"/>
  </w:num>
  <w:num w:numId="12" w16cid:durableId="1609967442">
    <w:abstractNumId w:val="0"/>
  </w:num>
  <w:num w:numId="13" w16cid:durableId="293213817">
    <w:abstractNumId w:val="55"/>
  </w:num>
  <w:num w:numId="14" w16cid:durableId="618223777">
    <w:abstractNumId w:val="37"/>
  </w:num>
  <w:num w:numId="15" w16cid:durableId="317348458">
    <w:abstractNumId w:val="24"/>
  </w:num>
  <w:num w:numId="16" w16cid:durableId="1172910533">
    <w:abstractNumId w:val="61"/>
  </w:num>
  <w:num w:numId="17" w16cid:durableId="129252215">
    <w:abstractNumId w:val="29"/>
  </w:num>
  <w:num w:numId="18" w16cid:durableId="943414610">
    <w:abstractNumId w:val="32"/>
  </w:num>
  <w:num w:numId="19" w16cid:durableId="32117148">
    <w:abstractNumId w:val="17"/>
  </w:num>
  <w:num w:numId="20" w16cid:durableId="1157843332">
    <w:abstractNumId w:val="5"/>
  </w:num>
  <w:num w:numId="21" w16cid:durableId="1655180757">
    <w:abstractNumId w:val="49"/>
  </w:num>
  <w:num w:numId="22" w16cid:durableId="144250988">
    <w:abstractNumId w:val="45"/>
  </w:num>
  <w:num w:numId="23" w16cid:durableId="697001690">
    <w:abstractNumId w:val="19"/>
  </w:num>
  <w:num w:numId="24" w16cid:durableId="1486582055">
    <w:abstractNumId w:val="20"/>
  </w:num>
  <w:num w:numId="25" w16cid:durableId="895631212">
    <w:abstractNumId w:val="56"/>
  </w:num>
  <w:num w:numId="26" w16cid:durableId="1684821715">
    <w:abstractNumId w:val="7"/>
  </w:num>
  <w:num w:numId="27" w16cid:durableId="1398438450">
    <w:abstractNumId w:val="6"/>
  </w:num>
  <w:num w:numId="28" w16cid:durableId="1349989092">
    <w:abstractNumId w:val="2"/>
  </w:num>
  <w:num w:numId="29" w16cid:durableId="1789933463">
    <w:abstractNumId w:val="44"/>
  </w:num>
  <w:num w:numId="30" w16cid:durableId="406999233">
    <w:abstractNumId w:val="28"/>
  </w:num>
  <w:num w:numId="31" w16cid:durableId="1708220568">
    <w:abstractNumId w:val="57"/>
  </w:num>
  <w:num w:numId="32" w16cid:durableId="220167655">
    <w:abstractNumId w:val="33"/>
  </w:num>
  <w:num w:numId="33" w16cid:durableId="195585145">
    <w:abstractNumId w:val="35"/>
  </w:num>
  <w:num w:numId="34" w16cid:durableId="1052533501">
    <w:abstractNumId w:val="34"/>
  </w:num>
  <w:num w:numId="35" w16cid:durableId="1390425499">
    <w:abstractNumId w:val="43"/>
  </w:num>
  <w:num w:numId="36" w16cid:durableId="514996091">
    <w:abstractNumId w:val="18"/>
  </w:num>
  <w:num w:numId="37" w16cid:durableId="346833255">
    <w:abstractNumId w:val="13"/>
  </w:num>
  <w:num w:numId="38" w16cid:durableId="1095637438">
    <w:abstractNumId w:val="27"/>
  </w:num>
  <w:num w:numId="39" w16cid:durableId="676268685">
    <w:abstractNumId w:val="62"/>
  </w:num>
  <w:num w:numId="40" w16cid:durableId="468210859">
    <w:abstractNumId w:val="60"/>
  </w:num>
  <w:num w:numId="41" w16cid:durableId="1971472951">
    <w:abstractNumId w:val="23"/>
  </w:num>
  <w:num w:numId="42" w16cid:durableId="897401548">
    <w:abstractNumId w:val="42"/>
  </w:num>
  <w:num w:numId="43" w16cid:durableId="1940017558">
    <w:abstractNumId w:val="12"/>
  </w:num>
  <w:num w:numId="44" w16cid:durableId="857043532">
    <w:abstractNumId w:val="16"/>
  </w:num>
  <w:num w:numId="45" w16cid:durableId="538011027">
    <w:abstractNumId w:val="59"/>
  </w:num>
  <w:num w:numId="46" w16cid:durableId="793476894">
    <w:abstractNumId w:val="50"/>
  </w:num>
  <w:num w:numId="47" w16cid:durableId="1645936972">
    <w:abstractNumId w:val="46"/>
  </w:num>
  <w:num w:numId="48" w16cid:durableId="86468910">
    <w:abstractNumId w:val="47"/>
  </w:num>
  <w:num w:numId="49" w16cid:durableId="611012141">
    <w:abstractNumId w:val="9"/>
  </w:num>
  <w:num w:numId="50" w16cid:durableId="1303658248">
    <w:abstractNumId w:val="3"/>
  </w:num>
  <w:num w:numId="51" w16cid:durableId="1616332082">
    <w:abstractNumId w:val="58"/>
  </w:num>
  <w:num w:numId="52" w16cid:durableId="101848605">
    <w:abstractNumId w:val="14"/>
  </w:num>
  <w:num w:numId="53" w16cid:durableId="306319825">
    <w:abstractNumId w:val="31"/>
  </w:num>
  <w:num w:numId="54" w16cid:durableId="87044887">
    <w:abstractNumId w:val="15"/>
  </w:num>
  <w:num w:numId="55" w16cid:durableId="800070824">
    <w:abstractNumId w:val="1"/>
  </w:num>
  <w:num w:numId="56" w16cid:durableId="611782930">
    <w:abstractNumId w:val="10"/>
  </w:num>
  <w:num w:numId="57" w16cid:durableId="437026620">
    <w:abstractNumId w:val="53"/>
  </w:num>
  <w:num w:numId="58" w16cid:durableId="1608466126">
    <w:abstractNumId w:val="8"/>
  </w:num>
  <w:num w:numId="59" w16cid:durableId="2013289104">
    <w:abstractNumId w:val="4"/>
  </w:num>
  <w:num w:numId="60" w16cid:durableId="220481993">
    <w:abstractNumId w:val="63"/>
  </w:num>
  <w:num w:numId="61" w16cid:durableId="1328095766">
    <w:abstractNumId w:val="52"/>
  </w:num>
  <w:num w:numId="62" w16cid:durableId="1113938824">
    <w:abstractNumId w:val="36"/>
  </w:num>
  <w:num w:numId="63" w16cid:durableId="369381418">
    <w:abstractNumId w:val="25"/>
  </w:num>
  <w:num w:numId="64" w16cid:durableId="5207510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7E"/>
    <w:rsid w:val="00021697"/>
    <w:rsid w:val="000611B7"/>
    <w:rsid w:val="0007382D"/>
    <w:rsid w:val="000963FC"/>
    <w:rsid w:val="000C0F5B"/>
    <w:rsid w:val="00145CFF"/>
    <w:rsid w:val="001623D6"/>
    <w:rsid w:val="00164603"/>
    <w:rsid w:val="001709B9"/>
    <w:rsid w:val="001775D0"/>
    <w:rsid w:val="001A68D2"/>
    <w:rsid w:val="001D1505"/>
    <w:rsid w:val="001D6EED"/>
    <w:rsid w:val="00264843"/>
    <w:rsid w:val="002A1CF2"/>
    <w:rsid w:val="002A2715"/>
    <w:rsid w:val="002E657E"/>
    <w:rsid w:val="002F6A70"/>
    <w:rsid w:val="0032221A"/>
    <w:rsid w:val="003540CA"/>
    <w:rsid w:val="00395EA3"/>
    <w:rsid w:val="0039784C"/>
    <w:rsid w:val="003B7751"/>
    <w:rsid w:val="003D151B"/>
    <w:rsid w:val="00415695"/>
    <w:rsid w:val="004406D3"/>
    <w:rsid w:val="00465838"/>
    <w:rsid w:val="00470133"/>
    <w:rsid w:val="004C6CE2"/>
    <w:rsid w:val="004D7425"/>
    <w:rsid w:val="00552C54"/>
    <w:rsid w:val="00574773"/>
    <w:rsid w:val="005C59E7"/>
    <w:rsid w:val="005D23AC"/>
    <w:rsid w:val="005D6FFE"/>
    <w:rsid w:val="006057EA"/>
    <w:rsid w:val="00621174"/>
    <w:rsid w:val="00621B31"/>
    <w:rsid w:val="00633A66"/>
    <w:rsid w:val="00653BAB"/>
    <w:rsid w:val="00682BF2"/>
    <w:rsid w:val="0069001D"/>
    <w:rsid w:val="006C4113"/>
    <w:rsid w:val="006C7113"/>
    <w:rsid w:val="006E054A"/>
    <w:rsid w:val="0077082B"/>
    <w:rsid w:val="00773B06"/>
    <w:rsid w:val="007C075C"/>
    <w:rsid w:val="007E767B"/>
    <w:rsid w:val="00806594"/>
    <w:rsid w:val="00807AD5"/>
    <w:rsid w:val="00817D29"/>
    <w:rsid w:val="00837FA0"/>
    <w:rsid w:val="00880D09"/>
    <w:rsid w:val="00892112"/>
    <w:rsid w:val="008A57CF"/>
    <w:rsid w:val="008B19F5"/>
    <w:rsid w:val="008B3146"/>
    <w:rsid w:val="008E1DF0"/>
    <w:rsid w:val="008E2AEC"/>
    <w:rsid w:val="00906BAA"/>
    <w:rsid w:val="0093777C"/>
    <w:rsid w:val="009615E3"/>
    <w:rsid w:val="00984BB2"/>
    <w:rsid w:val="00994B95"/>
    <w:rsid w:val="009B798D"/>
    <w:rsid w:val="009F17DB"/>
    <w:rsid w:val="00A1650D"/>
    <w:rsid w:val="00A54797"/>
    <w:rsid w:val="00A56C39"/>
    <w:rsid w:val="00A6133E"/>
    <w:rsid w:val="00AB0576"/>
    <w:rsid w:val="00AD5B10"/>
    <w:rsid w:val="00AF10CC"/>
    <w:rsid w:val="00B00DEF"/>
    <w:rsid w:val="00B13B2B"/>
    <w:rsid w:val="00B21705"/>
    <w:rsid w:val="00B41BF6"/>
    <w:rsid w:val="00B448A5"/>
    <w:rsid w:val="00B55F50"/>
    <w:rsid w:val="00B90159"/>
    <w:rsid w:val="00BB6575"/>
    <w:rsid w:val="00BC1958"/>
    <w:rsid w:val="00BF3D77"/>
    <w:rsid w:val="00BF4A0F"/>
    <w:rsid w:val="00C17F91"/>
    <w:rsid w:val="00C3096B"/>
    <w:rsid w:val="00C64B45"/>
    <w:rsid w:val="00C82ECC"/>
    <w:rsid w:val="00CA2CCE"/>
    <w:rsid w:val="00CC0D8B"/>
    <w:rsid w:val="00D4725D"/>
    <w:rsid w:val="00D51A9B"/>
    <w:rsid w:val="00D70CA2"/>
    <w:rsid w:val="00D7291B"/>
    <w:rsid w:val="00D774E0"/>
    <w:rsid w:val="00D922F3"/>
    <w:rsid w:val="00DA44DD"/>
    <w:rsid w:val="00DD53F7"/>
    <w:rsid w:val="00E33503"/>
    <w:rsid w:val="00E866AD"/>
    <w:rsid w:val="00E96EB2"/>
    <w:rsid w:val="00EC4E20"/>
    <w:rsid w:val="00ED2FD6"/>
    <w:rsid w:val="00F17835"/>
    <w:rsid w:val="00F32D41"/>
    <w:rsid w:val="00F762D5"/>
    <w:rsid w:val="00F81AED"/>
    <w:rsid w:val="00F92882"/>
    <w:rsid w:val="00FC4540"/>
    <w:rsid w:val="00FF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7972C"/>
  <w15:chartTrackingRefBased/>
  <w15:docId w15:val="{0A2DE79A-699F-44DE-B107-354C589BA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65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E6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E65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E65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5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57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5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5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5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65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E6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E6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E65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657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65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65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65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65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65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6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5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65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65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657E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2E65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65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6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65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657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900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9615E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615E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B41B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B41BF6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B41B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B41BF6"/>
    <w:rPr>
      <w:sz w:val="18"/>
      <w:szCs w:val="18"/>
    </w:rPr>
  </w:style>
  <w:style w:type="character" w:styleId="af5">
    <w:name w:val="Strong"/>
    <w:basedOn w:val="a0"/>
    <w:uiPriority w:val="22"/>
    <w:qFormat/>
    <w:rsid w:val="00807A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loysday/auto_model_filldel_fil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FAFA2-4656-4951-9150-EC728BA1C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3450</TotalTime>
  <Pages>1</Pages>
  <Words>651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Eloy Freeman</dc:creator>
  <cp:keywords/>
  <dc:description/>
  <cp:lastModifiedBy>lumos</cp:lastModifiedBy>
  <cp:revision>43</cp:revision>
  <cp:lastPrinted>2026-06-22T08:22:00Z</cp:lastPrinted>
  <dcterms:created xsi:type="dcterms:W3CDTF">2026-03-15T00:41:00Z</dcterms:created>
  <dcterms:modified xsi:type="dcterms:W3CDTF">2026-06-22T09:37:00Z</dcterms:modified>
</cp:coreProperties>
</file>