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完全理解你的战略。结合你的求职目标和《Python后端高级工程师 + LLM应用工程师 完整分层技术栈》文档，我为你重新梳理了一份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“当下优先完成的技术栈要点”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这份清单的核心思想是：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以 LLM Agent 项目为绝对核心，反向驱动后端技术学习，确保你学到的每一个后端知识点都能立刻用在项目上，形成简历上的亮点。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我们将技术栈分为三个层次：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核心项目层（必须精通）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支撑技术层（按需掌握）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面试突击层（理解原理）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🚀 核心项目层：打造你的“杀手级”Agent应用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这是你简历的灵魂，必须做到文档中标记为 ⭐ (中级核心) 和 🏆 (高级进阶) 的水平。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Agent 智能体与编排框架 (文档模块五.4)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这是你的核心竞争力，要做出“自研”的感觉，而不是简单调用。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工具调度框架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：实现一个能让 Agent 自动选择并调用工具的框架。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：学习如何结构化地定义工具（函数名、描述、参数），让大模型能理解并准确调用。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分层记忆系统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：实现短期和长期记忆。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3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短期记忆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Redis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存储当前会话的上下文，实现多轮对话。</w:t>
      </w:r>
      <w:bookmarkEnd w:id="1014"/>
    </w:p>
    <w:p>
      <w:pPr>
        <w:pageBreakBefore w:val="off"/>
        <w:numPr>
          <w:ilvl w:val="2"/>
          <w:numId w:val="4"/>
        </w:numPr>
        <w:tabs/>
        <w:wordWrap w:val="on"/>
        <w:spacing w:after="0" w:before="160"/>
        <w:ind w:hanging="440" w:left="132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长期记忆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MongoDB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持久化存储历史对话记录和 Agent 的任务执行日志。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🏆 自动规划与编排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6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：让 Agent 能处理复杂任务，例如“查询数据库 -&gt; 分析数据 -&gt; 生成报告 -&gt; 发送邮件”。</w:t>
      </w:r>
      <w:bookmarkEnd w:id="1017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：研究 ReAct 模式，让 Agent 具备“思考-行动-观察”的循环能力。</w:t>
      </w:r>
      <w:bookmarkEnd w:id="101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🏆 自省与纠错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：当工具调用失败或结果不理想时，Agent 能自我反思并尝试修正。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：设计异常捕获机制，并将错误信息反馈给大模型，让它生成新的执行计划。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RAG 检索增强生成 (文档模块五.2)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这是让 Agent 拥有“外脑”的关键。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数据处理流水线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：能够解析 PDF、Markdown、TXT 等格式的文档。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：实现文本清洗、重叠切片（Chunking），保证语义的完整性。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混合检索与重排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7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：提升检索的准确率。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：结合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关键词检索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和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向量相似度检索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，并引入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Rerank（重排）模型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对初步检索结果进行二次排序。</w:t>
      </w:r>
      <w:bookmarkEnd w:id="102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🏆 检索效果优化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0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：解决检索内容不相关的问题。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：学习如何调优 Embedding 模型，以及如何设计更好的检索策略。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大模型应用层 (文档模块五.1)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 Agent 的“大脑”。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异步接口封装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：非阻塞地调用大模型 API，提升系统吞吐量。</w:t>
      </w:r>
      <w:bookmarkEnd w:id="103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async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/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await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封装 OpenAI、DeepSeek 或 Qwen 的 API。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上下文管理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：高效管理对话历史，避免超出模型的上下文窗口限制。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：实现对话历史的自动截断、摘要等策略。</w:t>
      </w:r>
      <w:bookmarkEnd w:id="104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🏆 结构化输出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1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：强制大模型返回 JSON 等结构化数据，便于程序解析。</w:t>
      </w:r>
      <w:bookmarkEnd w:id="1042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 Prompt 工程或调用支持结构化输出的模型接口实现。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🛠️ 支撑技术层：为项目提供坚实基础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这些技术是你完成核心项目所必需的“轮子”，学到能用的程度即可。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Web 框架：FastAPI (文档模块一.1)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放弃 Django/Flask，All in FastAPI。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✅/⭐ 核心要点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8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Pydantic v2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：用于请求体和响应体的数据校验和序列化，这是 FastAPI 的灵魂。</w:t>
      </w:r>
      <w:bookmarkEnd w:id="1049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路由与参数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：熟练处理路径参数、查询参数、请求体。</w:t>
      </w:r>
      <w:bookmarkEnd w:id="1050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依赖注入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：理解并使用它来管理数据库连接、认证逻辑等。</w:t>
      </w:r>
      <w:bookmarkEnd w:id="1051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异步视图函数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：所有接口都用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async def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编写。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数据存储：MongoDB &amp; Redis (文档模块二.2, 二.3)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 Agent 项目最常用的两个数据库。</w:t>
      </w:r>
      <w:bookmarkEnd w:id="105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MongoDB (文档/记忆存储)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异步驱动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Motor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Beanie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(基于 Pydantic 的 ODM) 进行异步 CRUD 操作。</w:t>
      </w:r>
      <w:bookmarkEnd w:id="1056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索引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：为常用查询字段创建索引，了解 TTL 索引用于自动过期数据（如会话记录）。</w:t>
      </w:r>
      <w:bookmarkEnd w:id="105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Redis (缓存/短期记忆)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8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✅/⭐ 核心操作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：熟练使用 String, Hash, List 等数据结构。</w:t>
      </w:r>
      <w:bookmarkEnd w:id="1059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分布式锁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SET + Lua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脚本实现，防止 Agent 重复执行任务。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工程化：Docker (文档模块四.1)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让你的项目能一键运行，是专业性的体现。</w:t>
      </w:r>
      <w:bookmarkEnd w:id="106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✅/⭐ 核心要点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3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Dockerfile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：能为你的 FastAPI 项目编写 Dockerfile。</w:t>
      </w:r>
      <w:bookmarkEnd w:id="1064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docker-compose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：能用一个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docker-compose.yml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文件一键启动你的应用、MongoDB、Redis 等所有服务。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🧠 面试突击层：攻克“高薪分水岭”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这些是面试官深挖的原理性问题，不需要你会从零实现，但必须理解其思想和应用场景。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异步编程底层 (文档模块一.3)</w:t>
      </w:r>
      <w:bookmarkEnd w:id="106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事件循环 (Event Loop)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 asyncio 是如何实现单线程并发的。</w:t>
      </w:r>
      <w:bookmarkEnd w:id="106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阻塞问题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：知道在异步函数中调用同步阻塞代码（如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time.sleep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）会阻塞整个事件循环，以及如何用线程池解决。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并发与分布式 (文档模块六)</w:t>
      </w:r>
      <w:bookmarkEnd w:id="107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缓存三大问题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：理解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缓存穿透、击穿、雪崩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的原因和解决方案。</w:t>
      </w:r>
      <w:bookmarkEnd w:id="107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⭐ 分布式锁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：理解为什么需要分布式锁，以及 Redis 实现分布式锁的原理和潜在问题（如锁过期）。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架构设计权衡 (文档模块七)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这是区分中级和高级的关键，面试时主动聊。</w:t>
      </w:r>
      <w:bookmarkEnd w:id="107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🏆 选型思考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6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为什么用 MongoDB 而不用 MySQL 存对话记录？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(答案：对话记录是非结构化/半结构化数据，Schema 不固定，MongoDB 更灵活)。</w:t>
      </w:r>
      <w:bookmarkEnd w:id="1077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为什么用 FastAPI 而不用 Flask？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(答案：FastAPI 原生支持异步，性能更高，且有 Pydantic 做数据校验，开发效率高)。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总结你的学习路径</w:t>
      </w:r>
      <w:bookmarkEnd w:id="1079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立项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：构思一个复杂的 Agent 项目，例如“数据分析助手”或“自动化运营机器人”。</w:t>
      </w:r>
      <w:bookmarkEnd w:id="1080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：围绕项目需求，按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核心项目层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支撑技术层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的顺序学习和编码。</w:t>
      </w:r>
      <w:bookmarkEnd w:id="1081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复盘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：在开发过程中，思考并记录你遇到的技术选型和权衡，为面试准备素材。</w:t>
      </w:r>
      <w:bookmarkEnd w:id="108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突击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：面试前一周，集中攻克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面试突击层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的原理问题。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按照这个路线，你将拥有一个极具竞争力的项目，并且对背后的技术有深刻理解，足以应对中高级岗位的面试。</w:t>
      </w:r>
      <w:bookmarkEnd w:id="108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2026-06-18T02:33:10Z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+FzYGpkENE/FYetZelZsPsjbirdho9sCyNYr17kCdsU=","ProduceID":"doc_sgs:9d2b68b9-4d37-4f8a-b787-305373f45618","ReservedCode2":"+FzYGpkENE/FYetZelZsPsjbirdho9sCyNYr17kCdsU=","PropagateID":"doc_sgs:9d2b68b9-4d37-4f8a-b787-305373f45618","ContentProducer":"001191440101MA9Y9T4H7A00000"}</vt:lpwstr>
  </property>
</Properties>
</file>