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捞鱼河湿地公园是昆明滇池东岸一个规模较大的湿地公园，位于捞鱼河汇入滇池的入湖口处，这里既是滇池生态修复的重要工程，又是市民休闲的好去处。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39E1153F"/>
    <w:rsid w:val="1462547B"/>
    <w:rsid w:val="39E1153F"/>
    <w:rsid w:val="4FC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54</Characters>
  <Lines>0</Lines>
  <Paragraphs>0</Paragraphs>
  <TotalTime>0</TotalTime>
  <ScaleCrop>false</ScaleCrop>
  <LinksUpToDate>false</LinksUpToDate>
  <CharactersWithSpaces>54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2022-08-17T15:38:00Z</dcterms:created>
  <dc:creator>雷闪飞星</dc:creator>
  <cp:lastModifiedBy>雷闪飞星</cp:lastModifiedBy>
  <dcterms:modified xsi:type="dcterms:W3CDTF">2022-08-17T15:41:07Z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EE917FC4774747AC97A269B0CCD2303D</vt:lpwstr>
  </property>
</Properties>
</file>