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45CA1" w14:textId="0421E1D8" w:rsidR="005900CA" w:rsidRPr="005900CA" w:rsidRDefault="005900CA" w:rsidP="005900CA">
      <w:pPr>
        <w:rPr>
          <w:b/>
          <w:bCs/>
          <w:sz w:val="40"/>
          <w:szCs w:val="40"/>
          <w:lang w:val="en-DE"/>
        </w:rPr>
      </w:pPr>
      <w:proofErr w:type="spellStart"/>
      <w:r w:rsidRPr="005900CA">
        <w:rPr>
          <w:b/>
          <w:bCs/>
          <w:sz w:val="40"/>
          <w:szCs w:val="40"/>
          <w:lang w:val="en-DE"/>
        </w:rPr>
        <w:t>Pflichtenheft</w:t>
      </w:r>
      <w:proofErr w:type="spellEnd"/>
    </w:p>
    <w:p w14:paraId="501239AB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1. </w:t>
      </w:r>
      <w:proofErr w:type="spellStart"/>
      <w:r w:rsidRPr="005900CA">
        <w:rPr>
          <w:b/>
          <w:bCs/>
          <w:lang w:val="en-DE"/>
        </w:rPr>
        <w:t>Einführung</w:t>
      </w:r>
      <w:proofErr w:type="spellEnd"/>
    </w:p>
    <w:p w14:paraId="663B4344" w14:textId="77777777" w:rsidR="005900CA" w:rsidRPr="005900CA" w:rsidRDefault="005900CA" w:rsidP="005900CA">
      <w:pPr>
        <w:rPr>
          <w:lang w:val="en-DE"/>
        </w:rPr>
      </w:pPr>
      <w:r w:rsidRPr="005900CA">
        <w:rPr>
          <w:lang w:val="en-DE"/>
        </w:rPr>
        <w:t xml:space="preserve">Dieses </w:t>
      </w:r>
      <w:proofErr w:type="spellStart"/>
      <w:r w:rsidRPr="005900CA">
        <w:rPr>
          <w:lang w:val="en-DE"/>
        </w:rPr>
        <w:t>Pflichtenheft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beschreibt</w:t>
      </w:r>
      <w:proofErr w:type="spellEnd"/>
      <w:r w:rsidRPr="005900CA">
        <w:rPr>
          <w:lang w:val="en-DE"/>
        </w:rPr>
        <w:t xml:space="preserve"> die </w:t>
      </w:r>
      <w:proofErr w:type="spellStart"/>
      <w:r w:rsidRPr="005900CA">
        <w:rPr>
          <w:lang w:val="en-DE"/>
        </w:rPr>
        <w:t>technische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Umsetzung</w:t>
      </w:r>
      <w:proofErr w:type="spellEnd"/>
      <w:r w:rsidRPr="005900CA">
        <w:rPr>
          <w:lang w:val="en-DE"/>
        </w:rPr>
        <w:t xml:space="preserve"> des </w:t>
      </w:r>
      <w:proofErr w:type="spellStart"/>
      <w:r w:rsidRPr="005900CA">
        <w:rPr>
          <w:lang w:val="en-DE"/>
        </w:rPr>
        <w:t>Projekts</w:t>
      </w:r>
      <w:proofErr w:type="spellEnd"/>
      <w:r w:rsidRPr="005900CA">
        <w:rPr>
          <w:lang w:val="en-DE"/>
        </w:rPr>
        <w:t xml:space="preserve"> "Alt, arm, </w:t>
      </w:r>
      <w:proofErr w:type="spellStart"/>
      <w:r w:rsidRPr="005900CA">
        <w:rPr>
          <w:lang w:val="en-DE"/>
        </w:rPr>
        <w:t>abgehängt</w:t>
      </w:r>
      <w:proofErr w:type="spellEnd"/>
      <w:r w:rsidRPr="005900CA">
        <w:rPr>
          <w:lang w:val="en-DE"/>
        </w:rPr>
        <w:t xml:space="preserve">? </w:t>
      </w:r>
      <w:proofErr w:type="spellStart"/>
      <w:r w:rsidRPr="005900CA">
        <w:rPr>
          <w:lang w:val="en-DE"/>
        </w:rPr>
        <w:t>Datengetriebene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Perspektiven</w:t>
      </w:r>
      <w:proofErr w:type="spellEnd"/>
      <w:r w:rsidRPr="005900CA">
        <w:rPr>
          <w:lang w:val="en-DE"/>
        </w:rPr>
        <w:t xml:space="preserve"> auf </w:t>
      </w:r>
      <w:proofErr w:type="spellStart"/>
      <w:r w:rsidRPr="005900CA">
        <w:rPr>
          <w:lang w:val="en-DE"/>
        </w:rPr>
        <w:t>Altersarmut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Rentensysteme</w:t>
      </w:r>
      <w:proofErr w:type="spellEnd"/>
      <w:r w:rsidRPr="005900CA">
        <w:rPr>
          <w:lang w:val="en-DE"/>
        </w:rPr>
        <w:t xml:space="preserve"> in Europa," </w:t>
      </w:r>
      <w:proofErr w:type="spellStart"/>
      <w:r w:rsidRPr="005900CA">
        <w:rPr>
          <w:lang w:val="en-DE"/>
        </w:rPr>
        <w:t>basierend</w:t>
      </w:r>
      <w:proofErr w:type="spellEnd"/>
      <w:r w:rsidRPr="005900CA">
        <w:rPr>
          <w:lang w:val="en-DE"/>
        </w:rPr>
        <w:t xml:space="preserve"> auf den </w:t>
      </w:r>
      <w:proofErr w:type="spellStart"/>
      <w:r w:rsidRPr="005900CA">
        <w:rPr>
          <w:lang w:val="en-DE"/>
        </w:rPr>
        <w:t>Anforderungen</w:t>
      </w:r>
      <w:proofErr w:type="spellEnd"/>
      <w:r w:rsidRPr="005900CA">
        <w:rPr>
          <w:lang w:val="en-DE"/>
        </w:rPr>
        <w:t xml:space="preserve"> des </w:t>
      </w:r>
      <w:proofErr w:type="spellStart"/>
      <w:r w:rsidRPr="005900CA">
        <w:rPr>
          <w:lang w:val="en-DE"/>
        </w:rPr>
        <w:t>Lastenhefts</w:t>
      </w:r>
      <w:proofErr w:type="spellEnd"/>
      <w:r w:rsidRPr="005900CA">
        <w:rPr>
          <w:lang w:val="en-DE"/>
        </w:rPr>
        <w:t xml:space="preserve">. Es </w:t>
      </w:r>
      <w:proofErr w:type="spellStart"/>
      <w:r w:rsidRPr="005900CA">
        <w:rPr>
          <w:lang w:val="en-DE"/>
        </w:rPr>
        <w:t>legt</w:t>
      </w:r>
      <w:proofErr w:type="spellEnd"/>
      <w:r w:rsidRPr="005900CA">
        <w:rPr>
          <w:lang w:val="en-DE"/>
        </w:rPr>
        <w:t xml:space="preserve"> fest, </w:t>
      </w:r>
      <w:proofErr w:type="spellStart"/>
      <w:r w:rsidRPr="005900CA">
        <w:rPr>
          <w:lang w:val="en-DE"/>
        </w:rPr>
        <w:t>wie</w:t>
      </w:r>
      <w:proofErr w:type="spellEnd"/>
      <w:r w:rsidRPr="005900CA">
        <w:rPr>
          <w:lang w:val="en-DE"/>
        </w:rPr>
        <w:t xml:space="preserve"> die </w:t>
      </w:r>
      <w:proofErr w:type="spellStart"/>
      <w:r w:rsidRPr="005900CA">
        <w:rPr>
          <w:lang w:val="en-DE"/>
        </w:rPr>
        <w:t>im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Lastenheft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beschriebenen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Anforderungen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durch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technische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Lösungen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Werkzeuge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Methoden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realisiert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werden</w:t>
      </w:r>
      <w:proofErr w:type="spellEnd"/>
      <w:r w:rsidRPr="005900CA">
        <w:rPr>
          <w:lang w:val="en-DE"/>
        </w:rPr>
        <w:t xml:space="preserve">. Ziel </w:t>
      </w:r>
      <w:proofErr w:type="spellStart"/>
      <w:r w:rsidRPr="005900CA">
        <w:rPr>
          <w:lang w:val="en-DE"/>
        </w:rPr>
        <w:t>ist</w:t>
      </w:r>
      <w:proofErr w:type="spellEnd"/>
      <w:r w:rsidRPr="005900CA">
        <w:rPr>
          <w:lang w:val="en-DE"/>
        </w:rPr>
        <w:t xml:space="preserve"> es, </w:t>
      </w:r>
      <w:proofErr w:type="spellStart"/>
      <w:r w:rsidRPr="005900CA">
        <w:rPr>
          <w:lang w:val="en-DE"/>
        </w:rPr>
        <w:t>eine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datengetriebene</w:t>
      </w:r>
      <w:proofErr w:type="spellEnd"/>
      <w:r w:rsidRPr="005900CA">
        <w:rPr>
          <w:lang w:val="en-DE"/>
        </w:rPr>
        <w:t xml:space="preserve"> Analyse der </w:t>
      </w:r>
      <w:proofErr w:type="spellStart"/>
      <w:r w:rsidRPr="005900CA">
        <w:rPr>
          <w:lang w:val="en-DE"/>
        </w:rPr>
        <w:t>Altersarmut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Rentensysteme</w:t>
      </w:r>
      <w:proofErr w:type="spellEnd"/>
      <w:r w:rsidRPr="005900CA">
        <w:rPr>
          <w:lang w:val="en-DE"/>
        </w:rPr>
        <w:t xml:space="preserve"> in der EU </w:t>
      </w:r>
      <w:proofErr w:type="spellStart"/>
      <w:r w:rsidRPr="005900CA">
        <w:rPr>
          <w:lang w:val="en-DE"/>
        </w:rPr>
        <w:t>durchzuführen</w:t>
      </w:r>
      <w:proofErr w:type="spellEnd"/>
      <w:r w:rsidRPr="005900CA">
        <w:rPr>
          <w:lang w:val="en-DE"/>
        </w:rPr>
        <w:t xml:space="preserve"> und die </w:t>
      </w:r>
      <w:proofErr w:type="spellStart"/>
      <w:r w:rsidRPr="005900CA">
        <w:rPr>
          <w:lang w:val="en-DE"/>
        </w:rPr>
        <w:t>Ergebnisse</w:t>
      </w:r>
      <w:proofErr w:type="spellEnd"/>
      <w:r w:rsidRPr="005900CA">
        <w:rPr>
          <w:lang w:val="en-DE"/>
        </w:rPr>
        <w:t xml:space="preserve"> in </w:t>
      </w:r>
      <w:proofErr w:type="spellStart"/>
      <w:r w:rsidRPr="005900CA">
        <w:rPr>
          <w:lang w:val="en-DE"/>
        </w:rPr>
        <w:t>einer</w:t>
      </w:r>
      <w:proofErr w:type="spellEnd"/>
      <w:r w:rsidRPr="005900CA">
        <w:rPr>
          <w:lang w:val="en-DE"/>
        </w:rPr>
        <w:t xml:space="preserve"> Data Story </w:t>
      </w:r>
      <w:proofErr w:type="spellStart"/>
      <w:r w:rsidRPr="005900CA">
        <w:rPr>
          <w:lang w:val="en-DE"/>
        </w:rPr>
        <w:t>sowie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einer</w:t>
      </w:r>
      <w:proofErr w:type="spellEnd"/>
      <w:r w:rsidRPr="005900CA">
        <w:rPr>
          <w:lang w:val="en-DE"/>
        </w:rPr>
        <w:t xml:space="preserve"> Multimedia-</w:t>
      </w:r>
      <w:proofErr w:type="spellStart"/>
      <w:r w:rsidRPr="005900CA">
        <w:rPr>
          <w:lang w:val="en-DE"/>
        </w:rPr>
        <w:t>Präsentation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zu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präsentieren</w:t>
      </w:r>
      <w:proofErr w:type="spellEnd"/>
      <w:r w:rsidRPr="005900CA">
        <w:rPr>
          <w:lang w:val="en-DE"/>
        </w:rPr>
        <w:t>.</w:t>
      </w:r>
    </w:p>
    <w:p w14:paraId="0A9061FF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2. </w:t>
      </w:r>
      <w:proofErr w:type="spellStart"/>
      <w:r w:rsidRPr="005900CA">
        <w:rPr>
          <w:b/>
          <w:bCs/>
          <w:lang w:val="en-DE"/>
        </w:rPr>
        <w:t>Systemübersicht</w:t>
      </w:r>
      <w:proofErr w:type="spellEnd"/>
    </w:p>
    <w:p w14:paraId="600C2264" w14:textId="757BB08A" w:rsidR="005900CA" w:rsidRPr="005900CA" w:rsidRDefault="005900CA" w:rsidP="005900CA">
      <w:pPr>
        <w:rPr>
          <w:lang w:val="en-DE"/>
        </w:rPr>
      </w:pPr>
      <w:r w:rsidRPr="005900CA">
        <w:rPr>
          <w:lang w:val="en-DE"/>
        </w:rPr>
        <w:t xml:space="preserve">Das System </w:t>
      </w:r>
      <w:proofErr w:type="spellStart"/>
      <w:r w:rsidRPr="005900CA">
        <w:rPr>
          <w:lang w:val="en-DE"/>
        </w:rPr>
        <w:t>besteht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aus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einer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Datenpipeline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Erfassung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Validierung</w:t>
      </w:r>
      <w:proofErr w:type="spellEnd"/>
      <w:r w:rsidRPr="005900CA">
        <w:rPr>
          <w:lang w:val="en-DE"/>
        </w:rPr>
        <w:t xml:space="preserve">, Analyse und </w:t>
      </w:r>
      <w:proofErr w:type="spellStart"/>
      <w:r w:rsidRPr="005900CA">
        <w:rPr>
          <w:lang w:val="en-DE"/>
        </w:rPr>
        <w:t>Visualisierung</w:t>
      </w:r>
      <w:proofErr w:type="spellEnd"/>
      <w:r w:rsidRPr="005900CA">
        <w:rPr>
          <w:lang w:val="en-DE"/>
        </w:rPr>
        <w:t xml:space="preserve"> von EU-Daten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Altersarmut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Rentenausgaben</w:t>
      </w:r>
      <w:proofErr w:type="spellEnd"/>
      <w:r w:rsidRPr="005900CA">
        <w:rPr>
          <w:lang w:val="en-DE"/>
        </w:rPr>
        <w:t xml:space="preserve">. Die </w:t>
      </w:r>
      <w:proofErr w:type="spellStart"/>
      <w:r w:rsidRPr="005900CA">
        <w:rPr>
          <w:lang w:val="en-DE"/>
        </w:rPr>
        <w:t>technischen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Komponenten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umfassen</w:t>
      </w:r>
      <w:proofErr w:type="spellEnd"/>
      <w:r w:rsidRPr="005900CA">
        <w:rPr>
          <w:lang w:val="en-DE"/>
        </w:rPr>
        <w:t xml:space="preserve"> Python-</w:t>
      </w:r>
      <w:proofErr w:type="spellStart"/>
      <w:r w:rsidRPr="005900CA">
        <w:rPr>
          <w:lang w:val="en-DE"/>
        </w:rPr>
        <w:t>Skripte</w:t>
      </w:r>
      <w:proofErr w:type="spellEnd"/>
      <w:r w:rsidRPr="005900CA">
        <w:rPr>
          <w:lang w:val="en-DE"/>
        </w:rPr>
        <w:t xml:space="preserve"> für </w:t>
      </w:r>
      <w:proofErr w:type="spellStart"/>
      <w:r w:rsidRPr="005900CA">
        <w:rPr>
          <w:lang w:val="en-DE"/>
        </w:rPr>
        <w:t>Datenverarbeitung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Visualisierungswerkzeuge</w:t>
      </w:r>
      <w:proofErr w:type="spellEnd"/>
      <w:r w:rsidRPr="005900CA">
        <w:rPr>
          <w:lang w:val="en-DE"/>
        </w:rPr>
        <w:t xml:space="preserve"> für </w:t>
      </w:r>
      <w:proofErr w:type="spellStart"/>
      <w:r w:rsidRPr="005900CA">
        <w:rPr>
          <w:lang w:val="en-DE"/>
        </w:rPr>
        <w:t>grafische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Darstellungen</w:t>
      </w:r>
      <w:proofErr w:type="spellEnd"/>
      <w:r w:rsidRPr="005900CA">
        <w:rPr>
          <w:lang w:val="en-DE"/>
        </w:rPr>
        <w:t xml:space="preserve"> und Multimedia-Software für die </w:t>
      </w:r>
      <w:proofErr w:type="spellStart"/>
      <w:r w:rsidRPr="005900CA">
        <w:rPr>
          <w:lang w:val="en-DE"/>
        </w:rPr>
        <w:t>Videoerstellung</w:t>
      </w:r>
      <w:proofErr w:type="spellEnd"/>
      <w:r w:rsidRPr="005900CA">
        <w:rPr>
          <w:lang w:val="en-DE"/>
        </w:rPr>
        <w:t xml:space="preserve">. </w:t>
      </w:r>
    </w:p>
    <w:p w14:paraId="4C903D5B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 </w:t>
      </w:r>
      <w:proofErr w:type="spellStart"/>
      <w:r w:rsidRPr="005900CA">
        <w:rPr>
          <w:b/>
          <w:bCs/>
          <w:lang w:val="en-DE"/>
        </w:rPr>
        <w:t>Technische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Umsetzung</w:t>
      </w:r>
      <w:proofErr w:type="spellEnd"/>
      <w:r w:rsidRPr="005900CA">
        <w:rPr>
          <w:b/>
          <w:bCs/>
          <w:lang w:val="en-DE"/>
        </w:rPr>
        <w:t xml:space="preserve"> der </w:t>
      </w:r>
      <w:proofErr w:type="spellStart"/>
      <w:r w:rsidRPr="005900CA">
        <w:rPr>
          <w:b/>
          <w:bCs/>
          <w:lang w:val="en-DE"/>
        </w:rPr>
        <w:t>Anforderungen</w:t>
      </w:r>
      <w:proofErr w:type="spellEnd"/>
    </w:p>
    <w:p w14:paraId="548E9C88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3.1 </w:t>
      </w:r>
      <w:proofErr w:type="spellStart"/>
      <w:r w:rsidRPr="005900CA">
        <w:rPr>
          <w:b/>
          <w:bCs/>
          <w:lang w:val="en-DE"/>
        </w:rPr>
        <w:t>Anforderung</w:t>
      </w:r>
      <w:proofErr w:type="spellEnd"/>
      <w:r w:rsidRPr="005900CA">
        <w:rPr>
          <w:b/>
          <w:bCs/>
          <w:lang w:val="en-DE"/>
        </w:rPr>
        <w:t xml:space="preserve"> 1: </w:t>
      </w:r>
      <w:proofErr w:type="spellStart"/>
      <w:r w:rsidRPr="005900CA">
        <w:rPr>
          <w:b/>
          <w:bCs/>
          <w:lang w:val="en-DE"/>
        </w:rPr>
        <w:t>Datenerhebung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Datenvalidierung</w:t>
      </w:r>
      <w:proofErr w:type="spellEnd"/>
    </w:p>
    <w:p w14:paraId="7E17EA64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3.1.1 </w:t>
      </w:r>
      <w:proofErr w:type="spellStart"/>
      <w:r w:rsidRPr="005900CA">
        <w:rPr>
          <w:b/>
          <w:bCs/>
          <w:lang w:val="en-DE"/>
        </w:rPr>
        <w:t>Technische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Lösung</w:t>
      </w:r>
      <w:proofErr w:type="spellEnd"/>
    </w:p>
    <w:p w14:paraId="7687E820" w14:textId="77777777" w:rsidR="005900CA" w:rsidRPr="005900CA" w:rsidRDefault="005900CA" w:rsidP="005900CA">
      <w:pPr>
        <w:numPr>
          <w:ilvl w:val="0"/>
          <w:numId w:val="1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Datenquellen</w:t>
      </w:r>
      <w:proofErr w:type="spellEnd"/>
      <w:r w:rsidRPr="005900CA">
        <w:rPr>
          <w:lang w:val="en-DE"/>
        </w:rPr>
        <w:t xml:space="preserve">: Daten </w:t>
      </w:r>
      <w:proofErr w:type="spellStart"/>
      <w:r w:rsidRPr="005900CA">
        <w:rPr>
          <w:lang w:val="en-DE"/>
        </w:rPr>
        <w:t>werden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ausschließlich</w:t>
      </w:r>
      <w:proofErr w:type="spellEnd"/>
      <w:r w:rsidRPr="005900CA">
        <w:rPr>
          <w:lang w:val="en-DE"/>
        </w:rPr>
        <w:t xml:space="preserve"> von data.europa.eu und Eurostat </w:t>
      </w:r>
      <w:proofErr w:type="spellStart"/>
      <w:r w:rsidRPr="005900CA">
        <w:rPr>
          <w:lang w:val="en-DE"/>
        </w:rPr>
        <w:t>bezogen</w:t>
      </w:r>
      <w:proofErr w:type="spellEnd"/>
      <w:r w:rsidRPr="005900CA">
        <w:rPr>
          <w:lang w:val="en-DE"/>
        </w:rPr>
        <w:t xml:space="preserve">, z. B. </w:t>
      </w:r>
      <w:proofErr w:type="spellStart"/>
      <w:r w:rsidRPr="005900CA">
        <w:rPr>
          <w:lang w:val="en-DE"/>
        </w:rPr>
        <w:t>Armutsgefährdungsquoten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Rentenausgaben</w:t>
      </w:r>
      <w:proofErr w:type="spellEnd"/>
      <w:r w:rsidRPr="005900CA">
        <w:rPr>
          <w:lang w:val="en-DE"/>
        </w:rPr>
        <w:t xml:space="preserve"> (% BIP) und </w:t>
      </w:r>
      <w:proofErr w:type="spellStart"/>
      <w:r w:rsidRPr="005900CA">
        <w:rPr>
          <w:lang w:val="en-DE"/>
        </w:rPr>
        <w:t>soziodemografische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Merkmale</w:t>
      </w:r>
      <w:proofErr w:type="spellEnd"/>
      <w:r w:rsidRPr="005900CA">
        <w:rPr>
          <w:lang w:val="en-DE"/>
        </w:rPr>
        <w:t>.</w:t>
      </w:r>
    </w:p>
    <w:p w14:paraId="56E0FFBF" w14:textId="77777777" w:rsidR="005900CA" w:rsidRPr="005900CA" w:rsidRDefault="005900CA" w:rsidP="005900CA">
      <w:pPr>
        <w:numPr>
          <w:ilvl w:val="0"/>
          <w:numId w:val="1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Automatisierung</w:t>
      </w:r>
      <w:proofErr w:type="spellEnd"/>
      <w:r w:rsidRPr="005900CA">
        <w:rPr>
          <w:lang w:val="en-DE"/>
        </w:rPr>
        <w:t>: Ein Python-</w:t>
      </w:r>
      <w:proofErr w:type="spellStart"/>
      <w:r w:rsidRPr="005900CA">
        <w:rPr>
          <w:lang w:val="en-DE"/>
        </w:rPr>
        <w:t>Skript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wird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entwickelt</w:t>
      </w:r>
      <w:proofErr w:type="spellEnd"/>
      <w:r w:rsidRPr="005900CA">
        <w:rPr>
          <w:lang w:val="en-DE"/>
        </w:rPr>
        <w:t xml:space="preserve">, um </w:t>
      </w:r>
      <w:proofErr w:type="spellStart"/>
      <w:r w:rsidRPr="005900CA">
        <w:rPr>
          <w:lang w:val="en-DE"/>
        </w:rPr>
        <w:t>Datensätze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im</w:t>
      </w:r>
      <w:proofErr w:type="spellEnd"/>
      <w:r w:rsidRPr="005900CA">
        <w:rPr>
          <w:lang w:val="en-DE"/>
        </w:rPr>
        <w:t xml:space="preserve"> CSV- </w:t>
      </w:r>
      <w:proofErr w:type="spellStart"/>
      <w:r w:rsidRPr="005900CA">
        <w:rPr>
          <w:lang w:val="en-DE"/>
        </w:rPr>
        <w:t>oder</w:t>
      </w:r>
      <w:proofErr w:type="spellEnd"/>
      <w:r w:rsidRPr="005900CA">
        <w:rPr>
          <w:lang w:val="en-DE"/>
        </w:rPr>
        <w:t xml:space="preserve"> Excel-Format </w:t>
      </w:r>
      <w:proofErr w:type="spellStart"/>
      <w:r w:rsidRPr="005900CA">
        <w:rPr>
          <w:lang w:val="en-DE"/>
        </w:rPr>
        <w:t>über</w:t>
      </w:r>
      <w:proofErr w:type="spellEnd"/>
      <w:r w:rsidRPr="005900CA">
        <w:rPr>
          <w:lang w:val="en-DE"/>
        </w:rPr>
        <w:t xml:space="preserve"> APIs </w:t>
      </w:r>
      <w:proofErr w:type="spellStart"/>
      <w:r w:rsidRPr="005900CA">
        <w:rPr>
          <w:lang w:val="en-DE"/>
        </w:rPr>
        <w:t>oder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manuelle</w:t>
      </w:r>
      <w:proofErr w:type="spellEnd"/>
      <w:r w:rsidRPr="005900CA">
        <w:rPr>
          <w:lang w:val="en-DE"/>
        </w:rPr>
        <w:t xml:space="preserve"> Downloads </w:t>
      </w:r>
      <w:proofErr w:type="spellStart"/>
      <w:r w:rsidRPr="005900CA">
        <w:rPr>
          <w:lang w:val="en-DE"/>
        </w:rPr>
        <w:t>zu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beziehen</w:t>
      </w:r>
      <w:proofErr w:type="spellEnd"/>
      <w:r w:rsidRPr="005900CA">
        <w:rPr>
          <w:lang w:val="en-DE"/>
        </w:rPr>
        <w:t>.</w:t>
      </w:r>
    </w:p>
    <w:p w14:paraId="10C0206D" w14:textId="77777777" w:rsidR="005900CA" w:rsidRPr="005900CA" w:rsidRDefault="005900CA" w:rsidP="005900CA">
      <w:pPr>
        <w:numPr>
          <w:ilvl w:val="0"/>
          <w:numId w:val="1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Validierung</w:t>
      </w:r>
      <w:proofErr w:type="spellEnd"/>
      <w:r w:rsidRPr="005900CA">
        <w:rPr>
          <w:lang w:val="en-DE"/>
        </w:rPr>
        <w:t xml:space="preserve">: Daten </w:t>
      </w:r>
      <w:proofErr w:type="spellStart"/>
      <w:r w:rsidRPr="005900CA">
        <w:rPr>
          <w:lang w:val="en-DE"/>
        </w:rPr>
        <w:t>werden</w:t>
      </w:r>
      <w:proofErr w:type="spellEnd"/>
      <w:r w:rsidRPr="005900CA">
        <w:rPr>
          <w:lang w:val="en-DE"/>
        </w:rPr>
        <w:t xml:space="preserve"> auf </w:t>
      </w:r>
      <w:proofErr w:type="spellStart"/>
      <w:r w:rsidRPr="005900CA">
        <w:rPr>
          <w:lang w:val="en-DE"/>
        </w:rPr>
        <w:t>Vollständigkeit</w:t>
      </w:r>
      <w:proofErr w:type="spellEnd"/>
      <w:r w:rsidRPr="005900CA">
        <w:rPr>
          <w:lang w:val="en-DE"/>
        </w:rPr>
        <w:t xml:space="preserve"> (mind. 20 EU-Staaten, 5 Jahre), </w:t>
      </w:r>
      <w:proofErr w:type="spellStart"/>
      <w:r w:rsidRPr="005900CA">
        <w:rPr>
          <w:lang w:val="en-DE"/>
        </w:rPr>
        <w:t>Konsistenz</w:t>
      </w:r>
      <w:proofErr w:type="spellEnd"/>
      <w:r w:rsidRPr="005900CA">
        <w:rPr>
          <w:lang w:val="en-DE"/>
        </w:rPr>
        <w:t xml:space="preserve"> (</w:t>
      </w:r>
      <w:proofErr w:type="spellStart"/>
      <w:r w:rsidRPr="005900CA">
        <w:rPr>
          <w:lang w:val="en-DE"/>
        </w:rPr>
        <w:t>einheitliche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Definitionen</w:t>
      </w:r>
      <w:proofErr w:type="spellEnd"/>
      <w:r w:rsidRPr="005900CA">
        <w:rPr>
          <w:lang w:val="en-DE"/>
        </w:rPr>
        <w:t xml:space="preserve">) und </w:t>
      </w:r>
      <w:proofErr w:type="spellStart"/>
      <w:r w:rsidRPr="005900CA">
        <w:rPr>
          <w:lang w:val="en-DE"/>
        </w:rPr>
        <w:t>Korrektheit</w:t>
      </w:r>
      <w:proofErr w:type="spellEnd"/>
      <w:r w:rsidRPr="005900CA">
        <w:rPr>
          <w:lang w:val="en-DE"/>
        </w:rPr>
        <w:t xml:space="preserve"> (plausible </w:t>
      </w:r>
      <w:proofErr w:type="spellStart"/>
      <w:r w:rsidRPr="005900CA">
        <w:rPr>
          <w:lang w:val="en-DE"/>
        </w:rPr>
        <w:t>Werte</w:t>
      </w:r>
      <w:proofErr w:type="spellEnd"/>
      <w:r w:rsidRPr="005900CA">
        <w:rPr>
          <w:lang w:val="en-DE"/>
        </w:rPr>
        <w:t xml:space="preserve">) </w:t>
      </w:r>
      <w:proofErr w:type="spellStart"/>
      <w:r w:rsidRPr="005900CA">
        <w:rPr>
          <w:lang w:val="en-DE"/>
        </w:rPr>
        <w:t>geprüft</w:t>
      </w:r>
      <w:proofErr w:type="spellEnd"/>
      <w:r w:rsidRPr="005900CA">
        <w:rPr>
          <w:lang w:val="en-DE"/>
        </w:rPr>
        <w:t>.</w:t>
      </w:r>
    </w:p>
    <w:p w14:paraId="35A8A780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3.1.2 </w:t>
      </w:r>
      <w:proofErr w:type="spellStart"/>
      <w:r w:rsidRPr="005900CA">
        <w:rPr>
          <w:b/>
          <w:bCs/>
          <w:lang w:val="en-DE"/>
        </w:rPr>
        <w:t>Werkzeuge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Technologien</w:t>
      </w:r>
      <w:proofErr w:type="spellEnd"/>
    </w:p>
    <w:p w14:paraId="222EB24B" w14:textId="77777777" w:rsidR="005900CA" w:rsidRPr="005900CA" w:rsidRDefault="005900CA" w:rsidP="005900CA">
      <w:pPr>
        <w:numPr>
          <w:ilvl w:val="0"/>
          <w:numId w:val="2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Programmiersprache</w:t>
      </w:r>
      <w:proofErr w:type="spellEnd"/>
      <w:r w:rsidRPr="005900CA">
        <w:rPr>
          <w:lang w:val="en-DE"/>
        </w:rPr>
        <w:t>: Python 3.8+</w:t>
      </w:r>
    </w:p>
    <w:p w14:paraId="747AA416" w14:textId="77777777" w:rsidR="005900CA" w:rsidRPr="005900CA" w:rsidRDefault="005900CA" w:rsidP="005900CA">
      <w:pPr>
        <w:numPr>
          <w:ilvl w:val="0"/>
          <w:numId w:val="2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Bibliotheken</w:t>
      </w:r>
      <w:proofErr w:type="spellEnd"/>
      <w:r w:rsidRPr="005900CA">
        <w:rPr>
          <w:lang w:val="en-DE"/>
        </w:rPr>
        <w:t>:</w:t>
      </w:r>
    </w:p>
    <w:p w14:paraId="1FF5CCB7" w14:textId="77777777" w:rsidR="005900CA" w:rsidRPr="005900CA" w:rsidRDefault="005900CA" w:rsidP="005900CA">
      <w:pPr>
        <w:numPr>
          <w:ilvl w:val="1"/>
          <w:numId w:val="2"/>
        </w:numPr>
        <w:rPr>
          <w:lang w:val="en-DE"/>
        </w:rPr>
      </w:pPr>
      <w:r w:rsidRPr="005900CA">
        <w:rPr>
          <w:lang w:val="en-DE"/>
        </w:rPr>
        <w:t xml:space="preserve">Pandas für </w:t>
      </w:r>
      <w:proofErr w:type="spellStart"/>
      <w:r w:rsidRPr="005900CA">
        <w:rPr>
          <w:lang w:val="en-DE"/>
        </w:rPr>
        <w:t>Datenmanipulation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Strukturierung</w:t>
      </w:r>
      <w:proofErr w:type="spellEnd"/>
      <w:r w:rsidRPr="005900CA">
        <w:rPr>
          <w:lang w:val="en-DE"/>
        </w:rPr>
        <w:t>.</w:t>
      </w:r>
    </w:p>
    <w:p w14:paraId="33BB5189" w14:textId="77777777" w:rsidR="005900CA" w:rsidRPr="005900CA" w:rsidRDefault="005900CA" w:rsidP="005900CA">
      <w:pPr>
        <w:numPr>
          <w:ilvl w:val="1"/>
          <w:numId w:val="2"/>
        </w:numPr>
        <w:rPr>
          <w:lang w:val="en-DE"/>
        </w:rPr>
      </w:pPr>
      <w:r w:rsidRPr="005900CA">
        <w:rPr>
          <w:lang w:val="en-DE"/>
        </w:rPr>
        <w:t>Requests für API-</w:t>
      </w:r>
      <w:proofErr w:type="spellStart"/>
      <w:r w:rsidRPr="005900CA">
        <w:rPr>
          <w:lang w:val="en-DE"/>
        </w:rPr>
        <w:t>Zugriffe</w:t>
      </w:r>
      <w:proofErr w:type="spellEnd"/>
      <w:r w:rsidRPr="005900CA">
        <w:rPr>
          <w:lang w:val="en-DE"/>
        </w:rPr>
        <w:t xml:space="preserve"> (falls </w:t>
      </w:r>
      <w:proofErr w:type="spellStart"/>
      <w:r w:rsidRPr="005900CA">
        <w:rPr>
          <w:lang w:val="en-DE"/>
        </w:rPr>
        <w:t>verfügbar</w:t>
      </w:r>
      <w:proofErr w:type="spellEnd"/>
      <w:r w:rsidRPr="005900CA">
        <w:rPr>
          <w:lang w:val="en-DE"/>
        </w:rPr>
        <w:t>).</w:t>
      </w:r>
    </w:p>
    <w:p w14:paraId="3433D26E" w14:textId="77777777" w:rsidR="005900CA" w:rsidRPr="005900CA" w:rsidRDefault="005900CA" w:rsidP="005900CA">
      <w:pPr>
        <w:numPr>
          <w:ilvl w:val="1"/>
          <w:numId w:val="2"/>
        </w:numPr>
        <w:rPr>
          <w:lang w:val="en-DE"/>
        </w:rPr>
      </w:pPr>
      <w:proofErr w:type="spellStart"/>
      <w:r w:rsidRPr="005900CA">
        <w:rPr>
          <w:lang w:val="en-DE"/>
        </w:rPr>
        <w:t>Openpyxl</w:t>
      </w:r>
      <w:proofErr w:type="spellEnd"/>
      <w:r w:rsidRPr="005900CA">
        <w:rPr>
          <w:lang w:val="en-DE"/>
        </w:rPr>
        <w:t xml:space="preserve"> für Excel-</w:t>
      </w:r>
      <w:proofErr w:type="spellStart"/>
      <w:r w:rsidRPr="005900CA">
        <w:rPr>
          <w:lang w:val="en-DE"/>
        </w:rPr>
        <w:t>Dateien</w:t>
      </w:r>
      <w:proofErr w:type="spellEnd"/>
      <w:r w:rsidRPr="005900CA">
        <w:rPr>
          <w:lang w:val="en-DE"/>
        </w:rPr>
        <w:t>.</w:t>
      </w:r>
    </w:p>
    <w:p w14:paraId="431CA1C0" w14:textId="77777777" w:rsidR="005900CA" w:rsidRPr="005900CA" w:rsidRDefault="005900CA" w:rsidP="005900CA">
      <w:pPr>
        <w:numPr>
          <w:ilvl w:val="0"/>
          <w:numId w:val="2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Speicherung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Lokale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Verzeichnisse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Backup auf GitHub.</w:t>
      </w:r>
    </w:p>
    <w:p w14:paraId="3C7609C8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lastRenderedPageBreak/>
        <w:t xml:space="preserve">3.1.3 </w:t>
      </w:r>
      <w:proofErr w:type="spellStart"/>
      <w:r w:rsidRPr="005900CA">
        <w:rPr>
          <w:b/>
          <w:bCs/>
          <w:lang w:val="en-DE"/>
        </w:rPr>
        <w:t>Umsetzungsdetails</w:t>
      </w:r>
      <w:proofErr w:type="spellEnd"/>
    </w:p>
    <w:p w14:paraId="17621EFE" w14:textId="77777777" w:rsidR="005900CA" w:rsidRPr="005900CA" w:rsidRDefault="005900CA" w:rsidP="005900CA">
      <w:pPr>
        <w:numPr>
          <w:ilvl w:val="0"/>
          <w:numId w:val="3"/>
        </w:numPr>
        <w:rPr>
          <w:lang w:val="en-DE"/>
        </w:rPr>
      </w:pPr>
      <w:r w:rsidRPr="005900CA">
        <w:rPr>
          <w:b/>
          <w:bCs/>
          <w:lang w:val="en-DE"/>
        </w:rPr>
        <w:t>Download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Skript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lädt</w:t>
      </w:r>
      <w:proofErr w:type="spellEnd"/>
      <w:r w:rsidRPr="005900CA">
        <w:rPr>
          <w:lang w:val="en-DE"/>
        </w:rPr>
        <w:t xml:space="preserve"> Daten für </w:t>
      </w:r>
      <w:proofErr w:type="spellStart"/>
      <w:r w:rsidRPr="005900CA">
        <w:rPr>
          <w:lang w:val="en-DE"/>
        </w:rPr>
        <w:t>mindestens</w:t>
      </w:r>
      <w:proofErr w:type="spellEnd"/>
      <w:r w:rsidRPr="005900CA">
        <w:rPr>
          <w:lang w:val="en-DE"/>
        </w:rPr>
        <w:t xml:space="preserve"> 20 EU-Staaten </w:t>
      </w:r>
      <w:proofErr w:type="spellStart"/>
      <w:r w:rsidRPr="005900CA">
        <w:rPr>
          <w:lang w:val="en-DE"/>
        </w:rPr>
        <w:t>über</w:t>
      </w:r>
      <w:proofErr w:type="spellEnd"/>
      <w:r w:rsidRPr="005900CA">
        <w:rPr>
          <w:lang w:val="en-DE"/>
        </w:rPr>
        <w:t xml:space="preserve"> 5 Jahre (z. B. 2018–2022).</w:t>
      </w:r>
    </w:p>
    <w:p w14:paraId="2A4BA7E1" w14:textId="77777777" w:rsidR="005900CA" w:rsidRPr="005900CA" w:rsidRDefault="005900CA" w:rsidP="005900CA">
      <w:pPr>
        <w:numPr>
          <w:ilvl w:val="0"/>
          <w:numId w:val="3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Validierungsschritte</w:t>
      </w:r>
      <w:proofErr w:type="spellEnd"/>
      <w:r w:rsidRPr="005900CA">
        <w:rPr>
          <w:lang w:val="en-DE"/>
        </w:rPr>
        <w:t>:</w:t>
      </w:r>
    </w:p>
    <w:p w14:paraId="33741FA8" w14:textId="77777777" w:rsidR="005900CA" w:rsidRPr="005900CA" w:rsidRDefault="005900CA" w:rsidP="005900CA">
      <w:pPr>
        <w:numPr>
          <w:ilvl w:val="1"/>
          <w:numId w:val="3"/>
        </w:numPr>
        <w:rPr>
          <w:lang w:val="en-DE"/>
        </w:rPr>
      </w:pPr>
      <w:proofErr w:type="spellStart"/>
      <w:r w:rsidRPr="005900CA">
        <w:rPr>
          <w:lang w:val="en-DE"/>
        </w:rPr>
        <w:t>Prüfung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fehlender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Werte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Pandas (</w:t>
      </w:r>
      <w:proofErr w:type="spellStart"/>
      <w:r w:rsidRPr="005900CA">
        <w:rPr>
          <w:lang w:val="en-DE"/>
        </w:rPr>
        <w:t>isna</w:t>
      </w:r>
      <w:proofErr w:type="spellEnd"/>
      <w:r w:rsidRPr="005900CA">
        <w:rPr>
          <w:lang w:val="en-DE"/>
        </w:rPr>
        <w:t>()).</w:t>
      </w:r>
    </w:p>
    <w:p w14:paraId="08EF3D5C" w14:textId="77777777" w:rsidR="005900CA" w:rsidRPr="005900CA" w:rsidRDefault="005900CA" w:rsidP="005900CA">
      <w:pPr>
        <w:numPr>
          <w:ilvl w:val="1"/>
          <w:numId w:val="3"/>
        </w:numPr>
        <w:rPr>
          <w:lang w:val="en-DE"/>
        </w:rPr>
      </w:pPr>
      <w:proofErr w:type="spellStart"/>
      <w:r w:rsidRPr="005900CA">
        <w:rPr>
          <w:lang w:val="en-DE"/>
        </w:rPr>
        <w:t>Konsistenzprüfung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durch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Vergleich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Metadaten</w:t>
      </w:r>
      <w:proofErr w:type="spellEnd"/>
      <w:r w:rsidRPr="005900CA">
        <w:rPr>
          <w:lang w:val="en-DE"/>
        </w:rPr>
        <w:t xml:space="preserve"> von Eurostat.</w:t>
      </w:r>
    </w:p>
    <w:p w14:paraId="5D11B748" w14:textId="77777777" w:rsidR="005900CA" w:rsidRPr="005900CA" w:rsidRDefault="005900CA" w:rsidP="005900CA">
      <w:pPr>
        <w:numPr>
          <w:ilvl w:val="1"/>
          <w:numId w:val="3"/>
        </w:numPr>
        <w:rPr>
          <w:lang w:val="en-DE"/>
        </w:rPr>
      </w:pPr>
      <w:proofErr w:type="spellStart"/>
      <w:r w:rsidRPr="005900CA">
        <w:rPr>
          <w:lang w:val="en-DE"/>
        </w:rPr>
        <w:t>Dokumentation</w:t>
      </w:r>
      <w:proofErr w:type="spellEnd"/>
      <w:r w:rsidRPr="005900CA">
        <w:rPr>
          <w:lang w:val="en-DE"/>
        </w:rPr>
        <w:t xml:space="preserve"> in </w:t>
      </w:r>
      <w:proofErr w:type="spellStart"/>
      <w:r w:rsidRPr="005900CA">
        <w:rPr>
          <w:lang w:val="en-DE"/>
        </w:rPr>
        <w:t>einem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Datenwörterbuch</w:t>
      </w:r>
      <w:proofErr w:type="spellEnd"/>
      <w:r w:rsidRPr="005900CA">
        <w:rPr>
          <w:lang w:val="en-DE"/>
        </w:rPr>
        <w:t xml:space="preserve"> (CSV-</w:t>
      </w:r>
      <w:proofErr w:type="spellStart"/>
      <w:r w:rsidRPr="005900CA">
        <w:rPr>
          <w:lang w:val="en-DE"/>
        </w:rPr>
        <w:t>Datei</w:t>
      </w:r>
      <w:proofErr w:type="spellEnd"/>
      <w:r w:rsidRPr="005900CA">
        <w:rPr>
          <w:lang w:val="en-DE"/>
        </w:rPr>
        <w:t>).</w:t>
      </w:r>
    </w:p>
    <w:p w14:paraId="0BB11C3A" w14:textId="77777777" w:rsidR="005900CA" w:rsidRPr="005900CA" w:rsidRDefault="005900CA" w:rsidP="005900CA">
      <w:pPr>
        <w:numPr>
          <w:ilvl w:val="0"/>
          <w:numId w:val="3"/>
        </w:numPr>
        <w:rPr>
          <w:lang w:val="en-DE"/>
        </w:rPr>
      </w:pPr>
      <w:r w:rsidRPr="005900CA">
        <w:rPr>
          <w:b/>
          <w:bCs/>
          <w:lang w:val="en-DE"/>
        </w:rPr>
        <w:t>Performance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Verarbeitung</w:t>
      </w:r>
      <w:proofErr w:type="spellEnd"/>
      <w:r w:rsidRPr="005900CA">
        <w:rPr>
          <w:lang w:val="en-DE"/>
        </w:rPr>
        <w:t xml:space="preserve"> von </w:t>
      </w:r>
      <w:proofErr w:type="spellStart"/>
      <w:r w:rsidRPr="005900CA">
        <w:rPr>
          <w:lang w:val="en-DE"/>
        </w:rPr>
        <w:t>Datensätzen</w:t>
      </w:r>
      <w:proofErr w:type="spellEnd"/>
      <w:r w:rsidRPr="005900CA">
        <w:rPr>
          <w:lang w:val="en-DE"/>
        </w:rPr>
        <w:t xml:space="preserve"> bis 100 MB </w:t>
      </w:r>
      <w:proofErr w:type="spellStart"/>
      <w:r w:rsidRPr="005900CA">
        <w:rPr>
          <w:lang w:val="en-DE"/>
        </w:rPr>
        <w:t>innerhalb</w:t>
      </w:r>
      <w:proofErr w:type="spellEnd"/>
      <w:r w:rsidRPr="005900CA">
        <w:rPr>
          <w:lang w:val="en-DE"/>
        </w:rPr>
        <w:t xml:space="preserve"> von 2 </w:t>
      </w:r>
      <w:proofErr w:type="spellStart"/>
      <w:r w:rsidRPr="005900CA">
        <w:rPr>
          <w:lang w:val="en-DE"/>
        </w:rPr>
        <w:t>Stunden</w:t>
      </w:r>
      <w:proofErr w:type="spellEnd"/>
      <w:r w:rsidRPr="005900CA">
        <w:rPr>
          <w:lang w:val="en-DE"/>
        </w:rPr>
        <w:t>.</w:t>
      </w:r>
    </w:p>
    <w:p w14:paraId="24949318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3.1.4 </w:t>
      </w:r>
      <w:proofErr w:type="spellStart"/>
      <w:r w:rsidRPr="005900CA">
        <w:rPr>
          <w:b/>
          <w:bCs/>
          <w:lang w:val="en-DE"/>
        </w:rPr>
        <w:t>Teststrategie</w:t>
      </w:r>
      <w:proofErr w:type="spellEnd"/>
    </w:p>
    <w:p w14:paraId="72DBD822" w14:textId="77777777" w:rsidR="005900CA" w:rsidRPr="005900CA" w:rsidRDefault="005900CA" w:rsidP="005900CA">
      <w:pPr>
        <w:numPr>
          <w:ilvl w:val="0"/>
          <w:numId w:val="4"/>
        </w:numPr>
        <w:rPr>
          <w:lang w:val="en-DE"/>
        </w:rPr>
      </w:pPr>
      <w:r w:rsidRPr="005900CA">
        <w:rPr>
          <w:lang w:val="en-DE"/>
        </w:rPr>
        <w:t>Unit-Tests für Download-</w:t>
      </w:r>
      <w:proofErr w:type="spellStart"/>
      <w:r w:rsidRPr="005900CA">
        <w:rPr>
          <w:lang w:val="en-DE"/>
        </w:rPr>
        <w:t>Funktionalität</w:t>
      </w:r>
      <w:proofErr w:type="spellEnd"/>
      <w:r w:rsidRPr="005900CA">
        <w:rPr>
          <w:lang w:val="en-DE"/>
        </w:rPr>
        <w:t>.</w:t>
      </w:r>
    </w:p>
    <w:p w14:paraId="76FF7713" w14:textId="77777777" w:rsidR="005900CA" w:rsidRPr="005900CA" w:rsidRDefault="005900CA" w:rsidP="005900CA">
      <w:pPr>
        <w:numPr>
          <w:ilvl w:val="0"/>
          <w:numId w:val="4"/>
        </w:numPr>
        <w:rPr>
          <w:lang w:val="en-DE"/>
        </w:rPr>
      </w:pPr>
      <w:r w:rsidRPr="005900CA">
        <w:rPr>
          <w:lang w:val="en-DE"/>
        </w:rPr>
        <w:t xml:space="preserve">Manuelle </w:t>
      </w:r>
      <w:proofErr w:type="spellStart"/>
      <w:r w:rsidRPr="005900CA">
        <w:rPr>
          <w:lang w:val="en-DE"/>
        </w:rPr>
        <w:t>Stichprobenprüfung</w:t>
      </w:r>
      <w:proofErr w:type="spellEnd"/>
      <w:r w:rsidRPr="005900CA">
        <w:rPr>
          <w:lang w:val="en-DE"/>
        </w:rPr>
        <w:t xml:space="preserve"> (z. B. 5 Länder, 2 Jahre) auf </w:t>
      </w:r>
      <w:proofErr w:type="spellStart"/>
      <w:r w:rsidRPr="005900CA">
        <w:rPr>
          <w:lang w:val="en-DE"/>
        </w:rPr>
        <w:t>Plausibilität</w:t>
      </w:r>
      <w:proofErr w:type="spellEnd"/>
      <w:r w:rsidRPr="005900CA">
        <w:rPr>
          <w:lang w:val="en-DE"/>
        </w:rPr>
        <w:t>.</w:t>
      </w:r>
    </w:p>
    <w:p w14:paraId="4188154E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3.2 </w:t>
      </w:r>
      <w:proofErr w:type="spellStart"/>
      <w:r w:rsidRPr="005900CA">
        <w:rPr>
          <w:b/>
          <w:bCs/>
          <w:lang w:val="en-DE"/>
        </w:rPr>
        <w:t>Anforderung</w:t>
      </w:r>
      <w:proofErr w:type="spellEnd"/>
      <w:r w:rsidRPr="005900CA">
        <w:rPr>
          <w:b/>
          <w:bCs/>
          <w:lang w:val="en-DE"/>
        </w:rPr>
        <w:t xml:space="preserve"> 2: Analyse der </w:t>
      </w:r>
      <w:proofErr w:type="spellStart"/>
      <w:r w:rsidRPr="005900CA">
        <w:rPr>
          <w:b/>
          <w:bCs/>
          <w:lang w:val="en-DE"/>
        </w:rPr>
        <w:t>Altersarmutsverteilung</w:t>
      </w:r>
      <w:proofErr w:type="spellEnd"/>
    </w:p>
    <w:p w14:paraId="1CA61F7D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3.2.1 </w:t>
      </w:r>
      <w:proofErr w:type="spellStart"/>
      <w:r w:rsidRPr="005900CA">
        <w:rPr>
          <w:b/>
          <w:bCs/>
          <w:lang w:val="en-DE"/>
        </w:rPr>
        <w:t>Technische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Lösung</w:t>
      </w:r>
      <w:proofErr w:type="spellEnd"/>
    </w:p>
    <w:p w14:paraId="2C12C332" w14:textId="77777777" w:rsidR="005900CA" w:rsidRPr="005900CA" w:rsidRDefault="005900CA" w:rsidP="005900CA">
      <w:pPr>
        <w:numPr>
          <w:ilvl w:val="0"/>
          <w:numId w:val="5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Deskriptive</w:t>
      </w:r>
      <w:proofErr w:type="spellEnd"/>
      <w:r w:rsidRPr="005900CA">
        <w:rPr>
          <w:b/>
          <w:bCs/>
          <w:lang w:val="en-DE"/>
        </w:rPr>
        <w:t xml:space="preserve"> Analyse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Berechnung</w:t>
      </w:r>
      <w:proofErr w:type="spellEnd"/>
      <w:r w:rsidRPr="005900CA">
        <w:rPr>
          <w:lang w:val="en-DE"/>
        </w:rPr>
        <w:t xml:space="preserve"> von </w:t>
      </w:r>
      <w:proofErr w:type="spellStart"/>
      <w:r w:rsidRPr="005900CA">
        <w:rPr>
          <w:lang w:val="en-DE"/>
        </w:rPr>
        <w:t>Mittelwert</w:t>
      </w:r>
      <w:proofErr w:type="spellEnd"/>
      <w:r w:rsidRPr="005900CA">
        <w:rPr>
          <w:lang w:val="en-DE"/>
        </w:rPr>
        <w:t xml:space="preserve">, Median, </w:t>
      </w:r>
      <w:proofErr w:type="spellStart"/>
      <w:r w:rsidRPr="005900CA">
        <w:rPr>
          <w:lang w:val="en-DE"/>
        </w:rPr>
        <w:t>Standardabweichung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Extremwerten</w:t>
      </w:r>
      <w:proofErr w:type="spellEnd"/>
      <w:r w:rsidRPr="005900CA">
        <w:rPr>
          <w:lang w:val="en-DE"/>
        </w:rPr>
        <w:t xml:space="preserve"> der </w:t>
      </w:r>
      <w:proofErr w:type="spellStart"/>
      <w:r w:rsidRPr="005900CA">
        <w:rPr>
          <w:lang w:val="en-DE"/>
        </w:rPr>
        <w:t>Armutsquoten</w:t>
      </w:r>
      <w:proofErr w:type="spellEnd"/>
      <w:r w:rsidRPr="005900CA">
        <w:rPr>
          <w:lang w:val="en-DE"/>
        </w:rPr>
        <w:t>.</w:t>
      </w:r>
    </w:p>
    <w:p w14:paraId="66D72543" w14:textId="77777777" w:rsidR="005900CA" w:rsidRPr="005900CA" w:rsidRDefault="005900CA" w:rsidP="005900CA">
      <w:pPr>
        <w:numPr>
          <w:ilvl w:val="0"/>
          <w:numId w:val="5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Zeitreihenanalyse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Untersuchung</w:t>
      </w:r>
      <w:proofErr w:type="spellEnd"/>
      <w:r w:rsidRPr="005900CA">
        <w:rPr>
          <w:lang w:val="en-DE"/>
        </w:rPr>
        <w:t xml:space="preserve"> von Trends </w:t>
      </w:r>
      <w:proofErr w:type="spellStart"/>
      <w:r w:rsidRPr="005900CA">
        <w:rPr>
          <w:lang w:val="en-DE"/>
        </w:rPr>
        <w:t>über</w:t>
      </w:r>
      <w:proofErr w:type="spellEnd"/>
      <w:r w:rsidRPr="005900CA">
        <w:rPr>
          <w:lang w:val="en-DE"/>
        </w:rPr>
        <w:t xml:space="preserve"> 5 Jahre pro Land.</w:t>
      </w:r>
    </w:p>
    <w:p w14:paraId="66BD5BD8" w14:textId="77777777" w:rsidR="005900CA" w:rsidRPr="005900CA" w:rsidRDefault="005900CA" w:rsidP="005900CA">
      <w:pPr>
        <w:numPr>
          <w:ilvl w:val="0"/>
          <w:numId w:val="5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Subgruppenanalyse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Vergleich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nach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Geschlecht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Bildung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Haushaltsform</w:t>
      </w:r>
      <w:proofErr w:type="spellEnd"/>
      <w:r w:rsidRPr="005900CA">
        <w:rPr>
          <w:lang w:val="en-DE"/>
        </w:rPr>
        <w:t>.</w:t>
      </w:r>
    </w:p>
    <w:p w14:paraId="09796BE0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3.2.2 </w:t>
      </w:r>
      <w:proofErr w:type="spellStart"/>
      <w:r w:rsidRPr="005900CA">
        <w:rPr>
          <w:b/>
          <w:bCs/>
          <w:lang w:val="en-DE"/>
        </w:rPr>
        <w:t>Werkzeuge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Technologien</w:t>
      </w:r>
      <w:proofErr w:type="spellEnd"/>
    </w:p>
    <w:p w14:paraId="122C3443" w14:textId="77777777" w:rsidR="005900CA" w:rsidRPr="005900CA" w:rsidRDefault="005900CA" w:rsidP="005900CA">
      <w:pPr>
        <w:numPr>
          <w:ilvl w:val="0"/>
          <w:numId w:val="6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Bibliotheken</w:t>
      </w:r>
      <w:proofErr w:type="spellEnd"/>
      <w:r w:rsidRPr="005900CA">
        <w:rPr>
          <w:lang w:val="en-DE"/>
        </w:rPr>
        <w:t>:</w:t>
      </w:r>
    </w:p>
    <w:p w14:paraId="44DDB78B" w14:textId="77777777" w:rsidR="005900CA" w:rsidRPr="005900CA" w:rsidRDefault="005900CA" w:rsidP="005900CA">
      <w:pPr>
        <w:numPr>
          <w:ilvl w:val="1"/>
          <w:numId w:val="6"/>
        </w:numPr>
        <w:rPr>
          <w:lang w:val="en-DE"/>
        </w:rPr>
      </w:pPr>
      <w:r w:rsidRPr="005900CA">
        <w:rPr>
          <w:lang w:val="en-DE"/>
        </w:rPr>
        <w:t>Pandas für Datenaggregation.</w:t>
      </w:r>
    </w:p>
    <w:p w14:paraId="08D73B19" w14:textId="77777777" w:rsidR="005900CA" w:rsidRPr="005900CA" w:rsidRDefault="005900CA" w:rsidP="005900CA">
      <w:pPr>
        <w:numPr>
          <w:ilvl w:val="1"/>
          <w:numId w:val="6"/>
        </w:numPr>
        <w:rPr>
          <w:lang w:val="en-DE"/>
        </w:rPr>
      </w:pPr>
      <w:r w:rsidRPr="005900CA">
        <w:rPr>
          <w:lang w:val="en-DE"/>
        </w:rPr>
        <w:t xml:space="preserve">NumPy und SciPy für </w:t>
      </w:r>
      <w:proofErr w:type="spellStart"/>
      <w:r w:rsidRPr="005900CA">
        <w:rPr>
          <w:lang w:val="en-DE"/>
        </w:rPr>
        <w:t>statistische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Berechnungen</w:t>
      </w:r>
      <w:proofErr w:type="spellEnd"/>
      <w:r w:rsidRPr="005900CA">
        <w:rPr>
          <w:lang w:val="en-DE"/>
        </w:rPr>
        <w:t>.</w:t>
      </w:r>
    </w:p>
    <w:p w14:paraId="4402DB44" w14:textId="77777777" w:rsidR="005900CA" w:rsidRPr="005900CA" w:rsidRDefault="005900CA" w:rsidP="005900CA">
      <w:pPr>
        <w:numPr>
          <w:ilvl w:val="1"/>
          <w:numId w:val="6"/>
        </w:numPr>
        <w:rPr>
          <w:lang w:val="en-DE"/>
        </w:rPr>
      </w:pPr>
      <w:r w:rsidRPr="005900CA">
        <w:rPr>
          <w:lang w:val="en-DE"/>
        </w:rPr>
        <w:t xml:space="preserve">Matplotlib für explorative </w:t>
      </w:r>
      <w:proofErr w:type="spellStart"/>
      <w:r w:rsidRPr="005900CA">
        <w:rPr>
          <w:lang w:val="en-DE"/>
        </w:rPr>
        <w:t>Visualisierungen</w:t>
      </w:r>
      <w:proofErr w:type="spellEnd"/>
      <w:r w:rsidRPr="005900CA">
        <w:rPr>
          <w:lang w:val="en-DE"/>
        </w:rPr>
        <w:t>.</w:t>
      </w:r>
    </w:p>
    <w:p w14:paraId="3CA2877C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3.2.3 </w:t>
      </w:r>
      <w:proofErr w:type="spellStart"/>
      <w:r w:rsidRPr="005900CA">
        <w:rPr>
          <w:b/>
          <w:bCs/>
          <w:lang w:val="en-DE"/>
        </w:rPr>
        <w:t>Umsetzungsdetails</w:t>
      </w:r>
      <w:proofErr w:type="spellEnd"/>
    </w:p>
    <w:p w14:paraId="42347A56" w14:textId="77777777" w:rsidR="005900CA" w:rsidRPr="005900CA" w:rsidRDefault="005900CA" w:rsidP="005900CA">
      <w:pPr>
        <w:numPr>
          <w:ilvl w:val="0"/>
          <w:numId w:val="7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Verteilung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Aggregierte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Statistiken</w:t>
      </w:r>
      <w:proofErr w:type="spellEnd"/>
      <w:r w:rsidRPr="005900CA">
        <w:rPr>
          <w:lang w:val="en-DE"/>
        </w:rPr>
        <w:t xml:space="preserve"> pro Land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Pandas.groupby</w:t>
      </w:r>
      <w:proofErr w:type="spellEnd"/>
      <w:r w:rsidRPr="005900CA">
        <w:rPr>
          <w:lang w:val="en-DE"/>
        </w:rPr>
        <w:t>().</w:t>
      </w:r>
    </w:p>
    <w:p w14:paraId="72460A5C" w14:textId="77777777" w:rsidR="005900CA" w:rsidRPr="005900CA" w:rsidRDefault="005900CA" w:rsidP="005900CA">
      <w:pPr>
        <w:numPr>
          <w:ilvl w:val="0"/>
          <w:numId w:val="7"/>
        </w:numPr>
        <w:rPr>
          <w:lang w:val="en-DE"/>
        </w:rPr>
      </w:pPr>
      <w:r w:rsidRPr="005900CA">
        <w:rPr>
          <w:b/>
          <w:bCs/>
          <w:lang w:val="en-DE"/>
        </w:rPr>
        <w:t>Trends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Zeitreihen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gleitendem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Durchschnitt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Glättung</w:t>
      </w:r>
      <w:proofErr w:type="spellEnd"/>
      <w:r w:rsidRPr="005900CA">
        <w:rPr>
          <w:lang w:val="en-DE"/>
        </w:rPr>
        <w:t>.</w:t>
      </w:r>
    </w:p>
    <w:p w14:paraId="04085274" w14:textId="77777777" w:rsidR="005900CA" w:rsidRPr="005900CA" w:rsidRDefault="005900CA" w:rsidP="005900CA">
      <w:pPr>
        <w:numPr>
          <w:ilvl w:val="0"/>
          <w:numId w:val="7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Subgruppen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Filtern</w:t>
      </w:r>
      <w:proofErr w:type="spellEnd"/>
      <w:r w:rsidRPr="005900CA">
        <w:rPr>
          <w:lang w:val="en-DE"/>
        </w:rPr>
        <w:t xml:space="preserve"> der Daten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Pandas.query</w:t>
      </w:r>
      <w:proofErr w:type="spellEnd"/>
      <w:r w:rsidRPr="005900CA">
        <w:rPr>
          <w:lang w:val="en-DE"/>
        </w:rPr>
        <w:t xml:space="preserve">() und </w:t>
      </w:r>
      <w:proofErr w:type="spellStart"/>
      <w:r w:rsidRPr="005900CA">
        <w:rPr>
          <w:lang w:val="en-DE"/>
        </w:rPr>
        <w:t>Berechnung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separater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Statistiken</w:t>
      </w:r>
      <w:proofErr w:type="spellEnd"/>
      <w:r w:rsidRPr="005900CA">
        <w:rPr>
          <w:lang w:val="en-DE"/>
        </w:rPr>
        <w:t>.</w:t>
      </w:r>
    </w:p>
    <w:p w14:paraId="4E4FD653" w14:textId="77777777" w:rsidR="005900CA" w:rsidRPr="005900CA" w:rsidRDefault="005900CA" w:rsidP="005900CA">
      <w:pPr>
        <w:numPr>
          <w:ilvl w:val="0"/>
          <w:numId w:val="7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Ausgabe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Tabellen</w:t>
      </w:r>
      <w:proofErr w:type="spellEnd"/>
      <w:r w:rsidRPr="005900CA">
        <w:rPr>
          <w:lang w:val="en-DE"/>
        </w:rPr>
        <w:t xml:space="preserve"> (CSV) und </w:t>
      </w:r>
      <w:proofErr w:type="spellStart"/>
      <w:r w:rsidRPr="005900CA">
        <w:rPr>
          <w:lang w:val="en-DE"/>
        </w:rPr>
        <w:t>Rohgrafiken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Weiterverarbeitung</w:t>
      </w:r>
      <w:proofErr w:type="spellEnd"/>
      <w:r w:rsidRPr="005900CA">
        <w:rPr>
          <w:lang w:val="en-DE"/>
        </w:rPr>
        <w:t>.</w:t>
      </w:r>
    </w:p>
    <w:p w14:paraId="67DE121B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lastRenderedPageBreak/>
        <w:t xml:space="preserve">3.2.4 </w:t>
      </w:r>
      <w:proofErr w:type="spellStart"/>
      <w:r w:rsidRPr="005900CA">
        <w:rPr>
          <w:b/>
          <w:bCs/>
          <w:lang w:val="en-DE"/>
        </w:rPr>
        <w:t>Teststrategie</w:t>
      </w:r>
      <w:proofErr w:type="spellEnd"/>
    </w:p>
    <w:p w14:paraId="4D697B7C" w14:textId="77777777" w:rsidR="005900CA" w:rsidRPr="005900CA" w:rsidRDefault="005900CA" w:rsidP="005900CA">
      <w:pPr>
        <w:numPr>
          <w:ilvl w:val="0"/>
          <w:numId w:val="8"/>
        </w:numPr>
        <w:rPr>
          <w:lang w:val="en-DE"/>
        </w:rPr>
      </w:pPr>
      <w:proofErr w:type="spellStart"/>
      <w:r w:rsidRPr="005900CA">
        <w:rPr>
          <w:lang w:val="en-DE"/>
        </w:rPr>
        <w:t>Validierung</w:t>
      </w:r>
      <w:proofErr w:type="spellEnd"/>
      <w:r w:rsidRPr="005900CA">
        <w:rPr>
          <w:lang w:val="en-DE"/>
        </w:rPr>
        <w:t xml:space="preserve"> der </w:t>
      </w:r>
      <w:proofErr w:type="spellStart"/>
      <w:r w:rsidRPr="005900CA">
        <w:rPr>
          <w:lang w:val="en-DE"/>
        </w:rPr>
        <w:t>Ergebnisse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durch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Vergleich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Eurostat-Berichten.</w:t>
      </w:r>
    </w:p>
    <w:p w14:paraId="62B3308B" w14:textId="77777777" w:rsidR="005900CA" w:rsidRPr="005900CA" w:rsidRDefault="005900CA" w:rsidP="005900CA">
      <w:pPr>
        <w:numPr>
          <w:ilvl w:val="0"/>
          <w:numId w:val="8"/>
        </w:numPr>
        <w:rPr>
          <w:lang w:val="en-DE"/>
        </w:rPr>
      </w:pPr>
      <w:proofErr w:type="spellStart"/>
      <w:r w:rsidRPr="005900CA">
        <w:rPr>
          <w:lang w:val="en-DE"/>
        </w:rPr>
        <w:t>Plausibilitätsprüfung</w:t>
      </w:r>
      <w:proofErr w:type="spellEnd"/>
      <w:r w:rsidRPr="005900CA">
        <w:rPr>
          <w:lang w:val="en-DE"/>
        </w:rPr>
        <w:t xml:space="preserve"> (z. B. </w:t>
      </w:r>
      <w:proofErr w:type="spellStart"/>
      <w:r w:rsidRPr="005900CA">
        <w:rPr>
          <w:lang w:val="en-DE"/>
        </w:rPr>
        <w:t>keine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negativen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Armutsquoten</w:t>
      </w:r>
      <w:proofErr w:type="spellEnd"/>
      <w:r w:rsidRPr="005900CA">
        <w:rPr>
          <w:lang w:val="en-DE"/>
        </w:rPr>
        <w:t>).</w:t>
      </w:r>
    </w:p>
    <w:p w14:paraId="0F5A1EF0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3.3 </w:t>
      </w:r>
      <w:proofErr w:type="spellStart"/>
      <w:r w:rsidRPr="005900CA">
        <w:rPr>
          <w:b/>
          <w:bCs/>
          <w:lang w:val="en-DE"/>
        </w:rPr>
        <w:t>Anforderung</w:t>
      </w:r>
      <w:proofErr w:type="spellEnd"/>
      <w:r w:rsidRPr="005900CA">
        <w:rPr>
          <w:b/>
          <w:bCs/>
          <w:lang w:val="en-DE"/>
        </w:rPr>
        <w:t xml:space="preserve"> 3: </w:t>
      </w:r>
      <w:proofErr w:type="spellStart"/>
      <w:r w:rsidRPr="005900CA">
        <w:rPr>
          <w:b/>
          <w:bCs/>
          <w:lang w:val="en-DE"/>
        </w:rPr>
        <w:t>Visualisierung</w:t>
      </w:r>
      <w:proofErr w:type="spellEnd"/>
      <w:r w:rsidRPr="005900CA">
        <w:rPr>
          <w:b/>
          <w:bCs/>
          <w:lang w:val="en-DE"/>
        </w:rPr>
        <w:t xml:space="preserve"> der </w:t>
      </w:r>
      <w:proofErr w:type="spellStart"/>
      <w:r w:rsidRPr="005900CA">
        <w:rPr>
          <w:b/>
          <w:bCs/>
          <w:lang w:val="en-DE"/>
        </w:rPr>
        <w:t>Ergebnisse</w:t>
      </w:r>
      <w:proofErr w:type="spellEnd"/>
    </w:p>
    <w:p w14:paraId="0F6199E2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3.3.1 </w:t>
      </w:r>
      <w:proofErr w:type="spellStart"/>
      <w:r w:rsidRPr="005900CA">
        <w:rPr>
          <w:b/>
          <w:bCs/>
          <w:lang w:val="en-DE"/>
        </w:rPr>
        <w:t>Technische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Lösung</w:t>
      </w:r>
      <w:proofErr w:type="spellEnd"/>
    </w:p>
    <w:p w14:paraId="2E592B86" w14:textId="77777777" w:rsidR="005900CA" w:rsidRPr="005900CA" w:rsidRDefault="005900CA" w:rsidP="005900CA">
      <w:pPr>
        <w:numPr>
          <w:ilvl w:val="0"/>
          <w:numId w:val="9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Visualisierungstypen</w:t>
      </w:r>
      <w:proofErr w:type="spellEnd"/>
      <w:r w:rsidRPr="005900CA">
        <w:rPr>
          <w:lang w:val="en-DE"/>
        </w:rPr>
        <w:t>:</w:t>
      </w:r>
    </w:p>
    <w:p w14:paraId="2DE784E7" w14:textId="77777777" w:rsidR="005900CA" w:rsidRPr="005900CA" w:rsidRDefault="005900CA" w:rsidP="005900CA">
      <w:pPr>
        <w:numPr>
          <w:ilvl w:val="1"/>
          <w:numId w:val="9"/>
        </w:numPr>
        <w:rPr>
          <w:lang w:val="en-DE"/>
        </w:rPr>
      </w:pPr>
      <w:r w:rsidRPr="005900CA">
        <w:rPr>
          <w:lang w:val="en-DE"/>
        </w:rPr>
        <w:t xml:space="preserve">Heatmaps für </w:t>
      </w:r>
      <w:proofErr w:type="spellStart"/>
      <w:r w:rsidRPr="005900CA">
        <w:rPr>
          <w:lang w:val="en-DE"/>
        </w:rPr>
        <w:t>Ländervergleiche</w:t>
      </w:r>
      <w:proofErr w:type="spellEnd"/>
      <w:r w:rsidRPr="005900CA">
        <w:rPr>
          <w:lang w:val="en-DE"/>
        </w:rPr>
        <w:t>.</w:t>
      </w:r>
    </w:p>
    <w:p w14:paraId="25E267DD" w14:textId="77777777" w:rsidR="005900CA" w:rsidRPr="005900CA" w:rsidRDefault="005900CA" w:rsidP="005900CA">
      <w:pPr>
        <w:numPr>
          <w:ilvl w:val="1"/>
          <w:numId w:val="9"/>
        </w:numPr>
        <w:rPr>
          <w:lang w:val="en-DE"/>
        </w:rPr>
      </w:pPr>
      <w:proofErr w:type="spellStart"/>
      <w:r w:rsidRPr="005900CA">
        <w:rPr>
          <w:lang w:val="en-DE"/>
        </w:rPr>
        <w:t>Zeitreihendiagramme</w:t>
      </w:r>
      <w:proofErr w:type="spellEnd"/>
      <w:r w:rsidRPr="005900CA">
        <w:rPr>
          <w:lang w:val="en-DE"/>
        </w:rPr>
        <w:t xml:space="preserve"> für Trends.</w:t>
      </w:r>
    </w:p>
    <w:p w14:paraId="79B749DF" w14:textId="77777777" w:rsidR="005900CA" w:rsidRPr="005900CA" w:rsidRDefault="005900CA" w:rsidP="005900CA">
      <w:pPr>
        <w:numPr>
          <w:ilvl w:val="1"/>
          <w:numId w:val="9"/>
        </w:numPr>
        <w:rPr>
          <w:lang w:val="en-DE"/>
        </w:rPr>
      </w:pPr>
      <w:r w:rsidRPr="005900CA">
        <w:rPr>
          <w:lang w:val="en-DE"/>
        </w:rPr>
        <w:t xml:space="preserve">Scatterplots für </w:t>
      </w:r>
      <w:proofErr w:type="spellStart"/>
      <w:r w:rsidRPr="005900CA">
        <w:rPr>
          <w:lang w:val="en-DE"/>
        </w:rPr>
        <w:t>Korrelationen</w:t>
      </w:r>
      <w:proofErr w:type="spellEnd"/>
      <w:r w:rsidRPr="005900CA">
        <w:rPr>
          <w:lang w:val="en-DE"/>
        </w:rPr>
        <w:t>.</w:t>
      </w:r>
    </w:p>
    <w:p w14:paraId="0799DFE2" w14:textId="77777777" w:rsidR="005900CA" w:rsidRPr="005900CA" w:rsidRDefault="005900CA" w:rsidP="005900CA">
      <w:pPr>
        <w:numPr>
          <w:ilvl w:val="0"/>
          <w:numId w:val="9"/>
        </w:numPr>
        <w:rPr>
          <w:lang w:val="en-DE"/>
        </w:rPr>
      </w:pPr>
      <w:r w:rsidRPr="005900CA">
        <w:rPr>
          <w:b/>
          <w:bCs/>
          <w:lang w:val="en-DE"/>
        </w:rPr>
        <w:t>Export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Grafiken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als</w:t>
      </w:r>
      <w:proofErr w:type="spellEnd"/>
      <w:r w:rsidRPr="005900CA">
        <w:rPr>
          <w:lang w:val="en-DE"/>
        </w:rPr>
        <w:t xml:space="preserve"> PNG/JPEG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hoher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Auflösung</w:t>
      </w:r>
      <w:proofErr w:type="spellEnd"/>
      <w:r w:rsidRPr="005900CA">
        <w:rPr>
          <w:lang w:val="en-DE"/>
        </w:rPr>
        <w:t>.</w:t>
      </w:r>
    </w:p>
    <w:p w14:paraId="352E9BEC" w14:textId="77777777" w:rsidR="005900CA" w:rsidRPr="005900CA" w:rsidRDefault="005900CA" w:rsidP="005900CA">
      <w:pPr>
        <w:numPr>
          <w:ilvl w:val="0"/>
          <w:numId w:val="9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Barrierefreiheit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Kontrastreiche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Farben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klare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Beschriftungen</w:t>
      </w:r>
      <w:proofErr w:type="spellEnd"/>
      <w:r w:rsidRPr="005900CA">
        <w:rPr>
          <w:lang w:val="en-DE"/>
        </w:rPr>
        <w:t>.</w:t>
      </w:r>
    </w:p>
    <w:p w14:paraId="582076C3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3.3.2 </w:t>
      </w:r>
      <w:proofErr w:type="spellStart"/>
      <w:r w:rsidRPr="005900CA">
        <w:rPr>
          <w:b/>
          <w:bCs/>
          <w:lang w:val="en-DE"/>
        </w:rPr>
        <w:t>Werkzeuge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Technologien</w:t>
      </w:r>
      <w:proofErr w:type="spellEnd"/>
    </w:p>
    <w:p w14:paraId="7079025C" w14:textId="77777777" w:rsidR="005900CA" w:rsidRPr="005900CA" w:rsidRDefault="005900CA" w:rsidP="005900CA">
      <w:pPr>
        <w:numPr>
          <w:ilvl w:val="0"/>
          <w:numId w:val="10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Bibliotheken</w:t>
      </w:r>
      <w:proofErr w:type="spellEnd"/>
      <w:r w:rsidRPr="005900CA">
        <w:rPr>
          <w:lang w:val="en-DE"/>
        </w:rPr>
        <w:t>:</w:t>
      </w:r>
    </w:p>
    <w:p w14:paraId="6D5C765C" w14:textId="77777777" w:rsidR="005900CA" w:rsidRPr="005900CA" w:rsidRDefault="005900CA" w:rsidP="005900CA">
      <w:pPr>
        <w:numPr>
          <w:ilvl w:val="1"/>
          <w:numId w:val="10"/>
        </w:numPr>
        <w:rPr>
          <w:lang w:val="en-DE"/>
        </w:rPr>
      </w:pPr>
      <w:r w:rsidRPr="005900CA">
        <w:rPr>
          <w:lang w:val="en-DE"/>
        </w:rPr>
        <w:t xml:space="preserve">Matplotlib und Seaborn für </w:t>
      </w:r>
      <w:proofErr w:type="spellStart"/>
      <w:r w:rsidRPr="005900CA">
        <w:rPr>
          <w:lang w:val="en-DE"/>
        </w:rPr>
        <w:t>statische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Visualisierungen</w:t>
      </w:r>
      <w:proofErr w:type="spellEnd"/>
      <w:r w:rsidRPr="005900CA">
        <w:rPr>
          <w:lang w:val="en-DE"/>
        </w:rPr>
        <w:t>.</w:t>
      </w:r>
    </w:p>
    <w:p w14:paraId="0F3599D7" w14:textId="77777777" w:rsidR="005900CA" w:rsidRPr="005900CA" w:rsidRDefault="005900CA" w:rsidP="005900CA">
      <w:pPr>
        <w:numPr>
          <w:ilvl w:val="1"/>
          <w:numId w:val="10"/>
        </w:numPr>
        <w:rPr>
          <w:lang w:val="en-DE"/>
        </w:rPr>
      </w:pPr>
      <w:proofErr w:type="spellStart"/>
      <w:r w:rsidRPr="005900CA">
        <w:rPr>
          <w:lang w:val="en-DE"/>
        </w:rPr>
        <w:t>Plotly</w:t>
      </w:r>
      <w:proofErr w:type="spellEnd"/>
      <w:r w:rsidRPr="005900CA">
        <w:rPr>
          <w:lang w:val="en-DE"/>
        </w:rPr>
        <w:t xml:space="preserve"> für </w:t>
      </w:r>
      <w:proofErr w:type="spellStart"/>
      <w:r w:rsidRPr="005900CA">
        <w:rPr>
          <w:lang w:val="en-DE"/>
        </w:rPr>
        <w:t>interaktive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Grafiken</w:t>
      </w:r>
      <w:proofErr w:type="spellEnd"/>
      <w:r w:rsidRPr="005900CA">
        <w:rPr>
          <w:lang w:val="en-DE"/>
        </w:rPr>
        <w:t xml:space="preserve"> (falls in Video </w:t>
      </w:r>
      <w:proofErr w:type="spellStart"/>
      <w:r w:rsidRPr="005900CA">
        <w:rPr>
          <w:lang w:val="en-DE"/>
        </w:rPr>
        <w:t>eingebettet</w:t>
      </w:r>
      <w:proofErr w:type="spellEnd"/>
      <w:r w:rsidRPr="005900CA">
        <w:rPr>
          <w:lang w:val="en-DE"/>
        </w:rPr>
        <w:t>).</w:t>
      </w:r>
    </w:p>
    <w:p w14:paraId="165B8EAC" w14:textId="77777777" w:rsidR="005900CA" w:rsidRPr="005900CA" w:rsidRDefault="005900CA" w:rsidP="005900CA">
      <w:pPr>
        <w:numPr>
          <w:ilvl w:val="0"/>
          <w:numId w:val="10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Feinabstimmung</w:t>
      </w:r>
      <w:proofErr w:type="spellEnd"/>
      <w:r w:rsidRPr="005900CA">
        <w:rPr>
          <w:lang w:val="en-DE"/>
        </w:rPr>
        <w:t>: Canva für Design-</w:t>
      </w:r>
      <w:proofErr w:type="spellStart"/>
      <w:r w:rsidRPr="005900CA">
        <w:rPr>
          <w:lang w:val="en-DE"/>
        </w:rPr>
        <w:t>Optimierung</w:t>
      </w:r>
      <w:proofErr w:type="spellEnd"/>
      <w:r w:rsidRPr="005900CA">
        <w:rPr>
          <w:lang w:val="en-DE"/>
        </w:rPr>
        <w:t>.</w:t>
      </w:r>
    </w:p>
    <w:p w14:paraId="517D0D7D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3.3.3 </w:t>
      </w:r>
      <w:proofErr w:type="spellStart"/>
      <w:r w:rsidRPr="005900CA">
        <w:rPr>
          <w:b/>
          <w:bCs/>
          <w:lang w:val="en-DE"/>
        </w:rPr>
        <w:t>Umsetzungsdetails</w:t>
      </w:r>
      <w:proofErr w:type="spellEnd"/>
    </w:p>
    <w:p w14:paraId="457B464F" w14:textId="77777777" w:rsidR="005900CA" w:rsidRPr="005900CA" w:rsidRDefault="005900CA" w:rsidP="005900CA">
      <w:pPr>
        <w:numPr>
          <w:ilvl w:val="0"/>
          <w:numId w:val="11"/>
        </w:numPr>
        <w:rPr>
          <w:lang w:val="en-DE"/>
        </w:rPr>
      </w:pPr>
      <w:r w:rsidRPr="005900CA">
        <w:rPr>
          <w:b/>
          <w:bCs/>
          <w:lang w:val="en-DE"/>
        </w:rPr>
        <w:t>Heatmaps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Erstellung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Seaborn.heatmap</w:t>
      </w:r>
      <w:proofErr w:type="spellEnd"/>
      <w:r w:rsidRPr="005900CA">
        <w:rPr>
          <w:lang w:val="en-DE"/>
        </w:rPr>
        <w:t xml:space="preserve">() </w:t>
      </w:r>
      <w:proofErr w:type="spellStart"/>
      <w:r w:rsidRPr="005900CA">
        <w:rPr>
          <w:lang w:val="en-DE"/>
        </w:rPr>
        <w:t>basierend</w:t>
      </w:r>
      <w:proofErr w:type="spellEnd"/>
      <w:r w:rsidRPr="005900CA">
        <w:rPr>
          <w:lang w:val="en-DE"/>
        </w:rPr>
        <w:t xml:space="preserve"> auf </w:t>
      </w:r>
      <w:proofErr w:type="spellStart"/>
      <w:r w:rsidRPr="005900CA">
        <w:rPr>
          <w:lang w:val="en-DE"/>
        </w:rPr>
        <w:t>aggregierten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Armutsquoten</w:t>
      </w:r>
      <w:proofErr w:type="spellEnd"/>
      <w:r w:rsidRPr="005900CA">
        <w:rPr>
          <w:lang w:val="en-DE"/>
        </w:rPr>
        <w:t>.</w:t>
      </w:r>
    </w:p>
    <w:p w14:paraId="25450CA2" w14:textId="77777777" w:rsidR="005900CA" w:rsidRPr="005900CA" w:rsidRDefault="005900CA" w:rsidP="005900CA">
      <w:pPr>
        <w:numPr>
          <w:ilvl w:val="0"/>
          <w:numId w:val="11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Zeitreihen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Liniendiagramme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Matplotlib.plot</w:t>
      </w:r>
      <w:proofErr w:type="spellEnd"/>
      <w:r w:rsidRPr="005900CA">
        <w:rPr>
          <w:lang w:val="en-DE"/>
        </w:rPr>
        <w:t xml:space="preserve">() und </w:t>
      </w:r>
      <w:proofErr w:type="spellStart"/>
      <w:r w:rsidRPr="005900CA">
        <w:rPr>
          <w:lang w:val="en-DE"/>
        </w:rPr>
        <w:t>Beschriftung</w:t>
      </w:r>
      <w:proofErr w:type="spellEnd"/>
      <w:r w:rsidRPr="005900CA">
        <w:rPr>
          <w:lang w:val="en-DE"/>
        </w:rPr>
        <w:t xml:space="preserve"> pro Jahr.</w:t>
      </w:r>
    </w:p>
    <w:p w14:paraId="650264B6" w14:textId="77777777" w:rsidR="005900CA" w:rsidRPr="005900CA" w:rsidRDefault="005900CA" w:rsidP="005900CA">
      <w:pPr>
        <w:numPr>
          <w:ilvl w:val="0"/>
          <w:numId w:val="11"/>
        </w:numPr>
        <w:rPr>
          <w:lang w:val="en-DE"/>
        </w:rPr>
      </w:pPr>
      <w:r w:rsidRPr="005900CA">
        <w:rPr>
          <w:b/>
          <w:bCs/>
          <w:lang w:val="en-DE"/>
        </w:rPr>
        <w:t>Scatterplots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Punktdiagramme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Plotly.express.scatter</w:t>
      </w:r>
      <w:proofErr w:type="spellEnd"/>
      <w:r w:rsidRPr="005900CA">
        <w:rPr>
          <w:lang w:val="en-DE"/>
        </w:rPr>
        <w:t xml:space="preserve">() für </w:t>
      </w:r>
      <w:proofErr w:type="spellStart"/>
      <w:r w:rsidRPr="005900CA">
        <w:rPr>
          <w:lang w:val="en-DE"/>
        </w:rPr>
        <w:t>dynamische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Darstellung</w:t>
      </w:r>
      <w:proofErr w:type="spellEnd"/>
      <w:r w:rsidRPr="005900CA">
        <w:rPr>
          <w:lang w:val="en-DE"/>
        </w:rPr>
        <w:t>.</w:t>
      </w:r>
    </w:p>
    <w:p w14:paraId="27DE8D5C" w14:textId="77777777" w:rsidR="005900CA" w:rsidRPr="005900CA" w:rsidRDefault="005900CA" w:rsidP="005900CA">
      <w:pPr>
        <w:numPr>
          <w:ilvl w:val="0"/>
          <w:numId w:val="11"/>
        </w:numPr>
        <w:rPr>
          <w:lang w:val="en-DE"/>
        </w:rPr>
      </w:pPr>
      <w:r w:rsidRPr="005900CA">
        <w:rPr>
          <w:b/>
          <w:bCs/>
          <w:lang w:val="en-DE"/>
        </w:rPr>
        <w:t>Design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Farbschema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gemäß</w:t>
      </w:r>
      <w:proofErr w:type="spellEnd"/>
      <w:r w:rsidRPr="005900CA">
        <w:rPr>
          <w:lang w:val="en-DE"/>
        </w:rPr>
        <w:t xml:space="preserve"> EU-</w:t>
      </w:r>
      <w:proofErr w:type="spellStart"/>
      <w:r w:rsidRPr="005900CA">
        <w:rPr>
          <w:lang w:val="en-DE"/>
        </w:rPr>
        <w:t>Richtlinien</w:t>
      </w:r>
      <w:proofErr w:type="spellEnd"/>
      <w:r w:rsidRPr="005900CA">
        <w:rPr>
          <w:lang w:val="en-DE"/>
        </w:rPr>
        <w:t xml:space="preserve"> (Blau/Gelb), </w:t>
      </w:r>
      <w:proofErr w:type="spellStart"/>
      <w:r w:rsidRPr="005900CA">
        <w:rPr>
          <w:lang w:val="en-DE"/>
        </w:rPr>
        <w:t>Schriftgröße</w:t>
      </w:r>
      <w:proofErr w:type="spellEnd"/>
      <w:r w:rsidRPr="005900CA">
        <w:rPr>
          <w:lang w:val="en-DE"/>
        </w:rPr>
        <w:t xml:space="preserve"> ≥12pt.</w:t>
      </w:r>
    </w:p>
    <w:p w14:paraId="1FE1C3D6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3.3.4 </w:t>
      </w:r>
      <w:proofErr w:type="spellStart"/>
      <w:r w:rsidRPr="005900CA">
        <w:rPr>
          <w:b/>
          <w:bCs/>
          <w:lang w:val="en-DE"/>
        </w:rPr>
        <w:t>Teststrategie</w:t>
      </w:r>
      <w:proofErr w:type="spellEnd"/>
    </w:p>
    <w:p w14:paraId="3322B22C" w14:textId="77777777" w:rsidR="005900CA" w:rsidRPr="005900CA" w:rsidRDefault="005900CA" w:rsidP="005900CA">
      <w:pPr>
        <w:numPr>
          <w:ilvl w:val="0"/>
          <w:numId w:val="12"/>
        </w:numPr>
        <w:rPr>
          <w:lang w:val="en-DE"/>
        </w:rPr>
      </w:pPr>
      <w:proofErr w:type="spellStart"/>
      <w:r w:rsidRPr="005900CA">
        <w:rPr>
          <w:lang w:val="en-DE"/>
        </w:rPr>
        <w:t>Überprüfung</w:t>
      </w:r>
      <w:proofErr w:type="spellEnd"/>
      <w:r w:rsidRPr="005900CA">
        <w:rPr>
          <w:lang w:val="en-DE"/>
        </w:rPr>
        <w:t xml:space="preserve"> der </w:t>
      </w:r>
      <w:proofErr w:type="spellStart"/>
      <w:r w:rsidRPr="005900CA">
        <w:rPr>
          <w:lang w:val="en-DE"/>
        </w:rPr>
        <w:t>Lesbarkeit</w:t>
      </w:r>
      <w:proofErr w:type="spellEnd"/>
      <w:r w:rsidRPr="005900CA">
        <w:rPr>
          <w:lang w:val="en-DE"/>
        </w:rPr>
        <w:t xml:space="preserve"> auf </w:t>
      </w:r>
      <w:proofErr w:type="spellStart"/>
      <w:r w:rsidRPr="005900CA">
        <w:rPr>
          <w:lang w:val="en-DE"/>
        </w:rPr>
        <w:t>verschiedenen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Bildschirmen</w:t>
      </w:r>
      <w:proofErr w:type="spellEnd"/>
      <w:r w:rsidRPr="005900CA">
        <w:rPr>
          <w:lang w:val="en-DE"/>
        </w:rPr>
        <w:t>.</w:t>
      </w:r>
    </w:p>
    <w:p w14:paraId="551A1C1F" w14:textId="77777777" w:rsidR="005900CA" w:rsidRPr="005900CA" w:rsidRDefault="005900CA" w:rsidP="005900CA">
      <w:pPr>
        <w:numPr>
          <w:ilvl w:val="0"/>
          <w:numId w:val="12"/>
        </w:numPr>
        <w:rPr>
          <w:lang w:val="en-DE"/>
        </w:rPr>
      </w:pPr>
      <w:proofErr w:type="spellStart"/>
      <w:r w:rsidRPr="005900CA">
        <w:rPr>
          <w:lang w:val="en-DE"/>
        </w:rPr>
        <w:t>Testexport</w:t>
      </w:r>
      <w:proofErr w:type="spellEnd"/>
      <w:r w:rsidRPr="005900CA">
        <w:rPr>
          <w:lang w:val="en-DE"/>
        </w:rPr>
        <w:t xml:space="preserve"> in </w:t>
      </w:r>
      <w:proofErr w:type="spellStart"/>
      <w:r w:rsidRPr="005900CA">
        <w:rPr>
          <w:lang w:val="en-DE"/>
        </w:rPr>
        <w:t>mehreren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Formaten</w:t>
      </w:r>
      <w:proofErr w:type="spellEnd"/>
      <w:r w:rsidRPr="005900CA">
        <w:rPr>
          <w:lang w:val="en-DE"/>
        </w:rPr>
        <w:t>.</w:t>
      </w:r>
    </w:p>
    <w:p w14:paraId="65B5BECE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3.4 </w:t>
      </w:r>
      <w:proofErr w:type="spellStart"/>
      <w:r w:rsidRPr="005900CA">
        <w:rPr>
          <w:b/>
          <w:bCs/>
          <w:lang w:val="en-DE"/>
        </w:rPr>
        <w:t>Anforderung</w:t>
      </w:r>
      <w:proofErr w:type="spellEnd"/>
      <w:r w:rsidRPr="005900CA">
        <w:rPr>
          <w:b/>
          <w:bCs/>
          <w:lang w:val="en-DE"/>
        </w:rPr>
        <w:t xml:space="preserve"> 4: </w:t>
      </w:r>
      <w:proofErr w:type="spellStart"/>
      <w:r w:rsidRPr="005900CA">
        <w:rPr>
          <w:b/>
          <w:bCs/>
          <w:lang w:val="en-DE"/>
        </w:rPr>
        <w:t>Korrelation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Rentenausgaben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Altersarmut</w:t>
      </w:r>
      <w:proofErr w:type="spellEnd"/>
    </w:p>
    <w:p w14:paraId="0865D41C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3.4.1 </w:t>
      </w:r>
      <w:proofErr w:type="spellStart"/>
      <w:r w:rsidRPr="005900CA">
        <w:rPr>
          <w:b/>
          <w:bCs/>
          <w:lang w:val="en-DE"/>
        </w:rPr>
        <w:t>Technische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Lösung</w:t>
      </w:r>
      <w:proofErr w:type="spellEnd"/>
    </w:p>
    <w:p w14:paraId="4586DF88" w14:textId="77777777" w:rsidR="005900CA" w:rsidRPr="005900CA" w:rsidRDefault="005900CA" w:rsidP="005900CA">
      <w:pPr>
        <w:numPr>
          <w:ilvl w:val="0"/>
          <w:numId w:val="13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lastRenderedPageBreak/>
        <w:t>Korrelationsanalyse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Berechnung</w:t>
      </w:r>
      <w:proofErr w:type="spellEnd"/>
      <w:r w:rsidRPr="005900CA">
        <w:rPr>
          <w:lang w:val="en-DE"/>
        </w:rPr>
        <w:t xml:space="preserve"> des Pearson-</w:t>
      </w:r>
      <w:proofErr w:type="spellStart"/>
      <w:r w:rsidRPr="005900CA">
        <w:rPr>
          <w:lang w:val="en-DE"/>
        </w:rPr>
        <w:t>Koeffizienten</w:t>
      </w:r>
      <w:proofErr w:type="spellEnd"/>
      <w:r w:rsidRPr="005900CA">
        <w:rPr>
          <w:lang w:val="en-DE"/>
        </w:rPr>
        <w:t xml:space="preserve"> für </w:t>
      </w:r>
      <w:proofErr w:type="spellStart"/>
      <w:r w:rsidRPr="005900CA">
        <w:rPr>
          <w:lang w:val="en-DE"/>
        </w:rPr>
        <w:t>lineare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Zusammenhänge</w:t>
      </w:r>
      <w:proofErr w:type="spellEnd"/>
      <w:r w:rsidRPr="005900CA">
        <w:rPr>
          <w:lang w:val="en-DE"/>
        </w:rPr>
        <w:t>.</w:t>
      </w:r>
    </w:p>
    <w:p w14:paraId="623A486F" w14:textId="77777777" w:rsidR="005900CA" w:rsidRPr="005900CA" w:rsidRDefault="005900CA" w:rsidP="005900CA">
      <w:pPr>
        <w:numPr>
          <w:ilvl w:val="0"/>
          <w:numId w:val="13"/>
        </w:numPr>
        <w:rPr>
          <w:lang w:val="en-DE"/>
        </w:rPr>
      </w:pPr>
      <w:r w:rsidRPr="005900CA">
        <w:rPr>
          <w:b/>
          <w:bCs/>
          <w:lang w:val="en-DE"/>
        </w:rPr>
        <w:t>Regression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Lineare</w:t>
      </w:r>
      <w:proofErr w:type="spellEnd"/>
      <w:r w:rsidRPr="005900CA">
        <w:rPr>
          <w:lang w:val="en-DE"/>
        </w:rPr>
        <w:t xml:space="preserve"> Regression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Quantifizierung</w:t>
      </w:r>
      <w:proofErr w:type="spellEnd"/>
      <w:r w:rsidRPr="005900CA">
        <w:rPr>
          <w:lang w:val="en-DE"/>
        </w:rPr>
        <w:t xml:space="preserve"> des </w:t>
      </w:r>
      <w:proofErr w:type="spellStart"/>
      <w:r w:rsidRPr="005900CA">
        <w:rPr>
          <w:lang w:val="en-DE"/>
        </w:rPr>
        <w:t>Einflusses</w:t>
      </w:r>
      <w:proofErr w:type="spellEnd"/>
      <w:r w:rsidRPr="005900CA">
        <w:rPr>
          <w:lang w:val="en-DE"/>
        </w:rPr>
        <w:t xml:space="preserve"> von </w:t>
      </w:r>
      <w:proofErr w:type="spellStart"/>
      <w:r w:rsidRPr="005900CA">
        <w:rPr>
          <w:lang w:val="en-DE"/>
        </w:rPr>
        <w:t>Rentenausgaben</w:t>
      </w:r>
      <w:proofErr w:type="spellEnd"/>
      <w:r w:rsidRPr="005900CA">
        <w:rPr>
          <w:lang w:val="en-DE"/>
        </w:rPr>
        <w:t xml:space="preserve"> auf </w:t>
      </w:r>
      <w:proofErr w:type="spellStart"/>
      <w:r w:rsidRPr="005900CA">
        <w:rPr>
          <w:lang w:val="en-DE"/>
        </w:rPr>
        <w:t>Armutsquoten</w:t>
      </w:r>
      <w:proofErr w:type="spellEnd"/>
      <w:r w:rsidRPr="005900CA">
        <w:rPr>
          <w:lang w:val="en-DE"/>
        </w:rPr>
        <w:t>.</w:t>
      </w:r>
    </w:p>
    <w:p w14:paraId="70F9B6F8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3.4.2 </w:t>
      </w:r>
      <w:proofErr w:type="spellStart"/>
      <w:r w:rsidRPr="005900CA">
        <w:rPr>
          <w:b/>
          <w:bCs/>
          <w:lang w:val="en-DE"/>
        </w:rPr>
        <w:t>Werkzeuge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Technologien</w:t>
      </w:r>
      <w:proofErr w:type="spellEnd"/>
    </w:p>
    <w:p w14:paraId="36ED3078" w14:textId="77777777" w:rsidR="005900CA" w:rsidRPr="005900CA" w:rsidRDefault="005900CA" w:rsidP="005900CA">
      <w:pPr>
        <w:numPr>
          <w:ilvl w:val="0"/>
          <w:numId w:val="14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Bibliotheken</w:t>
      </w:r>
      <w:proofErr w:type="spellEnd"/>
      <w:r w:rsidRPr="005900CA">
        <w:rPr>
          <w:lang w:val="en-DE"/>
        </w:rPr>
        <w:t>:</w:t>
      </w:r>
    </w:p>
    <w:p w14:paraId="4469467B" w14:textId="77777777" w:rsidR="005900CA" w:rsidRPr="005900CA" w:rsidRDefault="005900CA" w:rsidP="005900CA">
      <w:pPr>
        <w:numPr>
          <w:ilvl w:val="1"/>
          <w:numId w:val="14"/>
        </w:numPr>
        <w:rPr>
          <w:lang w:val="en-DE"/>
        </w:rPr>
      </w:pPr>
      <w:proofErr w:type="spellStart"/>
      <w:r w:rsidRPr="005900CA">
        <w:rPr>
          <w:lang w:val="en-DE"/>
        </w:rPr>
        <w:t>SciPy.stats</w:t>
      </w:r>
      <w:proofErr w:type="spellEnd"/>
      <w:r w:rsidRPr="005900CA">
        <w:rPr>
          <w:lang w:val="en-DE"/>
        </w:rPr>
        <w:t xml:space="preserve"> für </w:t>
      </w:r>
      <w:proofErr w:type="spellStart"/>
      <w:r w:rsidRPr="005900CA">
        <w:rPr>
          <w:lang w:val="en-DE"/>
        </w:rPr>
        <w:t>Korrelation</w:t>
      </w:r>
      <w:proofErr w:type="spellEnd"/>
      <w:r w:rsidRPr="005900CA">
        <w:rPr>
          <w:lang w:val="en-DE"/>
        </w:rPr>
        <w:t xml:space="preserve"> (</w:t>
      </w:r>
      <w:proofErr w:type="spellStart"/>
      <w:r w:rsidRPr="005900CA">
        <w:rPr>
          <w:lang w:val="en-DE"/>
        </w:rPr>
        <w:t>pearsonr</w:t>
      </w:r>
      <w:proofErr w:type="spellEnd"/>
      <w:r w:rsidRPr="005900CA">
        <w:rPr>
          <w:lang w:val="en-DE"/>
        </w:rPr>
        <w:t>).</w:t>
      </w:r>
    </w:p>
    <w:p w14:paraId="15C1C330" w14:textId="77777777" w:rsidR="005900CA" w:rsidRPr="005900CA" w:rsidRDefault="005900CA" w:rsidP="005900CA">
      <w:pPr>
        <w:numPr>
          <w:ilvl w:val="1"/>
          <w:numId w:val="14"/>
        </w:numPr>
        <w:rPr>
          <w:lang w:val="en-DE"/>
        </w:rPr>
      </w:pPr>
      <w:proofErr w:type="spellStart"/>
      <w:r w:rsidRPr="005900CA">
        <w:rPr>
          <w:lang w:val="en-DE"/>
        </w:rPr>
        <w:t>Statsmodels</w:t>
      </w:r>
      <w:proofErr w:type="spellEnd"/>
      <w:r w:rsidRPr="005900CA">
        <w:rPr>
          <w:lang w:val="en-DE"/>
        </w:rPr>
        <w:t xml:space="preserve"> für </w:t>
      </w:r>
      <w:proofErr w:type="spellStart"/>
      <w:r w:rsidRPr="005900CA">
        <w:rPr>
          <w:lang w:val="en-DE"/>
        </w:rPr>
        <w:t>Regressionsmodelle</w:t>
      </w:r>
      <w:proofErr w:type="spellEnd"/>
      <w:r w:rsidRPr="005900CA">
        <w:rPr>
          <w:lang w:val="en-DE"/>
        </w:rPr>
        <w:t>.</w:t>
      </w:r>
    </w:p>
    <w:p w14:paraId="4569CE7F" w14:textId="77777777" w:rsidR="005900CA" w:rsidRPr="005900CA" w:rsidRDefault="005900CA" w:rsidP="005900CA">
      <w:pPr>
        <w:numPr>
          <w:ilvl w:val="0"/>
          <w:numId w:val="14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Datenbasis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Kombinierte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Datensätze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aus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Anforderung</w:t>
      </w:r>
      <w:proofErr w:type="spellEnd"/>
      <w:r w:rsidRPr="005900CA">
        <w:rPr>
          <w:lang w:val="en-DE"/>
        </w:rPr>
        <w:t xml:space="preserve"> 1.</w:t>
      </w:r>
    </w:p>
    <w:p w14:paraId="0723B19C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3.4.3 </w:t>
      </w:r>
      <w:proofErr w:type="spellStart"/>
      <w:r w:rsidRPr="005900CA">
        <w:rPr>
          <w:b/>
          <w:bCs/>
          <w:lang w:val="en-DE"/>
        </w:rPr>
        <w:t>Umsetzungsdetails</w:t>
      </w:r>
      <w:proofErr w:type="spellEnd"/>
    </w:p>
    <w:p w14:paraId="7F616E7B" w14:textId="77777777" w:rsidR="005900CA" w:rsidRPr="005900CA" w:rsidRDefault="005900CA" w:rsidP="005900CA">
      <w:pPr>
        <w:numPr>
          <w:ilvl w:val="0"/>
          <w:numId w:val="15"/>
        </w:numPr>
        <w:rPr>
          <w:lang w:val="en-DE"/>
        </w:rPr>
      </w:pPr>
      <w:r w:rsidRPr="005900CA">
        <w:rPr>
          <w:b/>
          <w:bCs/>
          <w:lang w:val="en-DE"/>
        </w:rPr>
        <w:t>Pearson</w:t>
      </w:r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Berechnung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scipy.stats.pearsonr</w:t>
      </w:r>
      <w:proofErr w:type="spellEnd"/>
      <w:r w:rsidRPr="005900CA">
        <w:rPr>
          <w:lang w:val="en-DE"/>
        </w:rPr>
        <w:t xml:space="preserve">() </w:t>
      </w:r>
      <w:proofErr w:type="spellStart"/>
      <w:r w:rsidRPr="005900CA">
        <w:rPr>
          <w:lang w:val="en-DE"/>
        </w:rPr>
        <w:t>inkl</w:t>
      </w:r>
      <w:proofErr w:type="spellEnd"/>
      <w:r w:rsidRPr="005900CA">
        <w:rPr>
          <w:lang w:val="en-DE"/>
        </w:rPr>
        <w:t xml:space="preserve">. p-Wert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Signifikanzprüfung</w:t>
      </w:r>
      <w:proofErr w:type="spellEnd"/>
      <w:r w:rsidRPr="005900CA">
        <w:rPr>
          <w:lang w:val="en-DE"/>
        </w:rPr>
        <w:t>.</w:t>
      </w:r>
    </w:p>
    <w:p w14:paraId="57D86975" w14:textId="77777777" w:rsidR="005900CA" w:rsidRPr="005900CA" w:rsidRDefault="005900CA" w:rsidP="005900CA">
      <w:pPr>
        <w:numPr>
          <w:ilvl w:val="0"/>
          <w:numId w:val="15"/>
        </w:numPr>
        <w:rPr>
          <w:lang w:val="en-DE"/>
        </w:rPr>
      </w:pPr>
      <w:r w:rsidRPr="005900CA">
        <w:rPr>
          <w:b/>
          <w:bCs/>
          <w:lang w:val="en-DE"/>
        </w:rPr>
        <w:t>Regression</w:t>
      </w:r>
      <w:r w:rsidRPr="005900CA">
        <w:rPr>
          <w:lang w:val="en-DE"/>
        </w:rPr>
        <w:t xml:space="preserve">: Modell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statsmodels.OLS</w:t>
      </w:r>
      <w:proofErr w:type="spellEnd"/>
      <w:r w:rsidRPr="005900CA">
        <w:rPr>
          <w:lang w:val="en-DE"/>
        </w:rPr>
        <w:t xml:space="preserve">(); </w:t>
      </w:r>
      <w:proofErr w:type="spellStart"/>
      <w:r w:rsidRPr="005900CA">
        <w:rPr>
          <w:lang w:val="en-DE"/>
        </w:rPr>
        <w:t>Ausgabe</w:t>
      </w:r>
      <w:proofErr w:type="spellEnd"/>
      <w:r w:rsidRPr="005900CA">
        <w:rPr>
          <w:lang w:val="en-DE"/>
        </w:rPr>
        <w:t xml:space="preserve"> von </w:t>
      </w:r>
      <w:proofErr w:type="spellStart"/>
      <w:r w:rsidRPr="005900CA">
        <w:rPr>
          <w:lang w:val="en-DE"/>
        </w:rPr>
        <w:t>Koeffizienten</w:t>
      </w:r>
      <w:proofErr w:type="spellEnd"/>
      <w:r w:rsidRPr="005900CA">
        <w:rPr>
          <w:lang w:val="en-DE"/>
        </w:rPr>
        <w:t xml:space="preserve"> und R².</w:t>
      </w:r>
    </w:p>
    <w:p w14:paraId="24528240" w14:textId="77777777" w:rsidR="005900CA" w:rsidRPr="005900CA" w:rsidRDefault="005900CA" w:rsidP="005900CA">
      <w:pPr>
        <w:numPr>
          <w:ilvl w:val="0"/>
          <w:numId w:val="15"/>
        </w:numPr>
        <w:rPr>
          <w:lang w:val="en-DE"/>
        </w:rPr>
      </w:pPr>
      <w:r w:rsidRPr="005900CA">
        <w:rPr>
          <w:b/>
          <w:bCs/>
          <w:lang w:val="en-DE"/>
        </w:rPr>
        <w:t>Alternative</w:t>
      </w:r>
      <w:r w:rsidRPr="005900CA">
        <w:rPr>
          <w:lang w:val="en-DE"/>
        </w:rPr>
        <w:t>: Spearman-</w:t>
      </w:r>
      <w:proofErr w:type="spellStart"/>
      <w:r w:rsidRPr="005900CA">
        <w:rPr>
          <w:lang w:val="en-DE"/>
        </w:rPr>
        <w:t>Korrelation</w:t>
      </w:r>
      <w:proofErr w:type="spellEnd"/>
      <w:r w:rsidRPr="005900CA">
        <w:rPr>
          <w:lang w:val="en-DE"/>
        </w:rPr>
        <w:t xml:space="preserve"> (</w:t>
      </w:r>
      <w:proofErr w:type="spellStart"/>
      <w:r w:rsidRPr="005900CA">
        <w:rPr>
          <w:lang w:val="en-DE"/>
        </w:rPr>
        <w:t>scipy.stats.spearmanr</w:t>
      </w:r>
      <w:proofErr w:type="spellEnd"/>
      <w:r w:rsidRPr="005900CA">
        <w:rPr>
          <w:lang w:val="en-DE"/>
        </w:rPr>
        <w:t xml:space="preserve">()) </w:t>
      </w:r>
      <w:proofErr w:type="spellStart"/>
      <w:r w:rsidRPr="005900CA">
        <w:rPr>
          <w:lang w:val="en-DE"/>
        </w:rPr>
        <w:t>bei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nicht-normalverteilten</w:t>
      </w:r>
      <w:proofErr w:type="spellEnd"/>
      <w:r w:rsidRPr="005900CA">
        <w:rPr>
          <w:lang w:val="en-DE"/>
        </w:rPr>
        <w:t xml:space="preserve"> Daten.</w:t>
      </w:r>
    </w:p>
    <w:p w14:paraId="0C5B9570" w14:textId="77777777" w:rsidR="005900CA" w:rsidRPr="005900CA" w:rsidRDefault="005900CA" w:rsidP="005900CA">
      <w:pPr>
        <w:numPr>
          <w:ilvl w:val="0"/>
          <w:numId w:val="15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Dokumentation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Ergebnisse</w:t>
      </w:r>
      <w:proofErr w:type="spellEnd"/>
      <w:r w:rsidRPr="005900CA">
        <w:rPr>
          <w:lang w:val="en-DE"/>
        </w:rPr>
        <w:t xml:space="preserve"> in </w:t>
      </w:r>
      <w:proofErr w:type="spellStart"/>
      <w:r w:rsidRPr="005900CA">
        <w:rPr>
          <w:lang w:val="en-DE"/>
        </w:rPr>
        <w:t>Tabellen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Grafiken</w:t>
      </w:r>
      <w:proofErr w:type="spellEnd"/>
      <w:r w:rsidRPr="005900CA">
        <w:rPr>
          <w:lang w:val="en-DE"/>
        </w:rPr>
        <w:t xml:space="preserve"> (Scatterplot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Regressionslinie</w:t>
      </w:r>
      <w:proofErr w:type="spellEnd"/>
      <w:r w:rsidRPr="005900CA">
        <w:rPr>
          <w:lang w:val="en-DE"/>
        </w:rPr>
        <w:t>).</w:t>
      </w:r>
    </w:p>
    <w:p w14:paraId="3080A867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3.4.4 </w:t>
      </w:r>
      <w:proofErr w:type="spellStart"/>
      <w:r w:rsidRPr="005900CA">
        <w:rPr>
          <w:b/>
          <w:bCs/>
          <w:lang w:val="en-DE"/>
        </w:rPr>
        <w:t>Teststrategie</w:t>
      </w:r>
      <w:proofErr w:type="spellEnd"/>
    </w:p>
    <w:p w14:paraId="52C95288" w14:textId="77777777" w:rsidR="005900CA" w:rsidRPr="005900CA" w:rsidRDefault="005900CA" w:rsidP="005900CA">
      <w:pPr>
        <w:numPr>
          <w:ilvl w:val="0"/>
          <w:numId w:val="16"/>
        </w:numPr>
        <w:rPr>
          <w:lang w:val="en-DE"/>
        </w:rPr>
      </w:pPr>
      <w:r w:rsidRPr="005900CA">
        <w:rPr>
          <w:lang w:val="en-DE"/>
        </w:rPr>
        <w:t xml:space="preserve">Kreuzvalidierung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Teil-</w:t>
      </w:r>
      <w:proofErr w:type="spellStart"/>
      <w:r w:rsidRPr="005900CA">
        <w:rPr>
          <w:lang w:val="en-DE"/>
        </w:rPr>
        <w:t>Datensätzen</w:t>
      </w:r>
      <w:proofErr w:type="spellEnd"/>
      <w:r w:rsidRPr="005900CA">
        <w:rPr>
          <w:lang w:val="en-DE"/>
        </w:rPr>
        <w:t>.</w:t>
      </w:r>
    </w:p>
    <w:p w14:paraId="10700074" w14:textId="77777777" w:rsidR="005900CA" w:rsidRPr="005900CA" w:rsidRDefault="005900CA" w:rsidP="005900CA">
      <w:pPr>
        <w:numPr>
          <w:ilvl w:val="0"/>
          <w:numId w:val="16"/>
        </w:numPr>
        <w:rPr>
          <w:lang w:val="en-DE"/>
        </w:rPr>
      </w:pPr>
      <w:proofErr w:type="spellStart"/>
      <w:r w:rsidRPr="005900CA">
        <w:rPr>
          <w:lang w:val="en-DE"/>
        </w:rPr>
        <w:t>Überprüfung</w:t>
      </w:r>
      <w:proofErr w:type="spellEnd"/>
      <w:r w:rsidRPr="005900CA">
        <w:rPr>
          <w:lang w:val="en-DE"/>
        </w:rPr>
        <w:t xml:space="preserve"> der </w:t>
      </w:r>
      <w:proofErr w:type="spellStart"/>
      <w:r w:rsidRPr="005900CA">
        <w:rPr>
          <w:lang w:val="en-DE"/>
        </w:rPr>
        <w:t>Signifikanz</w:t>
      </w:r>
      <w:proofErr w:type="spellEnd"/>
      <w:r w:rsidRPr="005900CA">
        <w:rPr>
          <w:lang w:val="en-DE"/>
        </w:rPr>
        <w:t xml:space="preserve"> (p &lt; 0.05).</w:t>
      </w:r>
    </w:p>
    <w:p w14:paraId="33CE1BD6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3.5 </w:t>
      </w:r>
      <w:proofErr w:type="spellStart"/>
      <w:r w:rsidRPr="005900CA">
        <w:rPr>
          <w:b/>
          <w:bCs/>
          <w:lang w:val="en-DE"/>
        </w:rPr>
        <w:t>Anforderung</w:t>
      </w:r>
      <w:proofErr w:type="spellEnd"/>
      <w:r w:rsidRPr="005900CA">
        <w:rPr>
          <w:b/>
          <w:bCs/>
          <w:lang w:val="en-DE"/>
        </w:rPr>
        <w:t xml:space="preserve"> 5: </w:t>
      </w:r>
      <w:proofErr w:type="spellStart"/>
      <w:r w:rsidRPr="005900CA">
        <w:rPr>
          <w:b/>
          <w:bCs/>
          <w:lang w:val="en-DE"/>
        </w:rPr>
        <w:t>Politische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Handlungsempfehlungen</w:t>
      </w:r>
      <w:proofErr w:type="spellEnd"/>
    </w:p>
    <w:p w14:paraId="050EB557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3.5.1 </w:t>
      </w:r>
      <w:proofErr w:type="spellStart"/>
      <w:r w:rsidRPr="005900CA">
        <w:rPr>
          <w:b/>
          <w:bCs/>
          <w:lang w:val="en-DE"/>
        </w:rPr>
        <w:t>Technische</w:t>
      </w:r>
      <w:proofErr w:type="spellEnd"/>
      <w:r w:rsidRPr="005900CA">
        <w:rPr>
          <w:b/>
          <w:bCs/>
          <w:lang w:val="en-DE"/>
        </w:rPr>
        <w:t xml:space="preserve"> </w:t>
      </w:r>
      <w:proofErr w:type="spellStart"/>
      <w:r w:rsidRPr="005900CA">
        <w:rPr>
          <w:b/>
          <w:bCs/>
          <w:lang w:val="en-DE"/>
        </w:rPr>
        <w:t>Lösung</w:t>
      </w:r>
      <w:proofErr w:type="spellEnd"/>
    </w:p>
    <w:p w14:paraId="204F80DB" w14:textId="77777777" w:rsidR="005900CA" w:rsidRPr="005900CA" w:rsidRDefault="005900CA" w:rsidP="005900CA">
      <w:pPr>
        <w:numPr>
          <w:ilvl w:val="0"/>
          <w:numId w:val="17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Ableitung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Synthese</w:t>
      </w:r>
      <w:proofErr w:type="spellEnd"/>
      <w:r w:rsidRPr="005900CA">
        <w:rPr>
          <w:lang w:val="en-DE"/>
        </w:rPr>
        <w:t xml:space="preserve"> der </w:t>
      </w:r>
      <w:proofErr w:type="spellStart"/>
      <w:r w:rsidRPr="005900CA">
        <w:rPr>
          <w:lang w:val="en-DE"/>
        </w:rPr>
        <w:t>Analyseergebnisse</w:t>
      </w:r>
      <w:proofErr w:type="spellEnd"/>
      <w:r w:rsidRPr="005900CA">
        <w:rPr>
          <w:lang w:val="en-DE"/>
        </w:rPr>
        <w:t xml:space="preserve"> (</w:t>
      </w:r>
      <w:proofErr w:type="spellStart"/>
      <w:r w:rsidRPr="005900CA">
        <w:rPr>
          <w:lang w:val="en-DE"/>
        </w:rPr>
        <w:t>Anforderungen</w:t>
      </w:r>
      <w:proofErr w:type="spellEnd"/>
      <w:r w:rsidRPr="005900CA">
        <w:rPr>
          <w:lang w:val="en-DE"/>
        </w:rPr>
        <w:t xml:space="preserve"> 2–4) in </w:t>
      </w:r>
      <w:proofErr w:type="spellStart"/>
      <w:r w:rsidRPr="005900CA">
        <w:rPr>
          <w:lang w:val="en-DE"/>
        </w:rPr>
        <w:t>narrativer</w:t>
      </w:r>
      <w:proofErr w:type="spellEnd"/>
      <w:r w:rsidRPr="005900CA">
        <w:rPr>
          <w:lang w:val="en-DE"/>
        </w:rPr>
        <w:t xml:space="preserve"> Form.</w:t>
      </w:r>
    </w:p>
    <w:p w14:paraId="250F1885" w14:textId="77777777" w:rsidR="005900CA" w:rsidRPr="005900CA" w:rsidRDefault="005900CA" w:rsidP="005900CA">
      <w:pPr>
        <w:numPr>
          <w:ilvl w:val="0"/>
          <w:numId w:val="17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Dokumentation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Strukturierte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Empfehlungen</w:t>
      </w:r>
      <w:proofErr w:type="spellEnd"/>
      <w:r w:rsidRPr="005900CA">
        <w:rPr>
          <w:lang w:val="en-DE"/>
        </w:rPr>
        <w:t xml:space="preserve"> in der Data Story.</w:t>
      </w:r>
    </w:p>
    <w:p w14:paraId="4F2C5A51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3.5.2 </w:t>
      </w:r>
      <w:proofErr w:type="spellStart"/>
      <w:r w:rsidRPr="005900CA">
        <w:rPr>
          <w:b/>
          <w:bCs/>
          <w:lang w:val="en-DE"/>
        </w:rPr>
        <w:t>Werkzeuge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Technologien</w:t>
      </w:r>
      <w:proofErr w:type="spellEnd"/>
    </w:p>
    <w:p w14:paraId="7391B183" w14:textId="77777777" w:rsidR="005900CA" w:rsidRPr="005900CA" w:rsidRDefault="005900CA" w:rsidP="005900CA">
      <w:pPr>
        <w:numPr>
          <w:ilvl w:val="0"/>
          <w:numId w:val="18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Textverarbeitung</w:t>
      </w:r>
      <w:proofErr w:type="spellEnd"/>
      <w:r w:rsidRPr="005900CA">
        <w:rPr>
          <w:lang w:val="en-DE"/>
        </w:rPr>
        <w:t xml:space="preserve">: Markdown für die Data Story, </w:t>
      </w:r>
      <w:proofErr w:type="spellStart"/>
      <w:r w:rsidRPr="005900CA">
        <w:rPr>
          <w:lang w:val="en-DE"/>
        </w:rPr>
        <w:t>konvertiert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zu</w:t>
      </w:r>
      <w:proofErr w:type="spellEnd"/>
      <w:r w:rsidRPr="005900CA">
        <w:rPr>
          <w:lang w:val="en-DE"/>
        </w:rPr>
        <w:t xml:space="preserve"> PDF.</w:t>
      </w:r>
    </w:p>
    <w:p w14:paraId="3753D17F" w14:textId="77777777" w:rsidR="005900CA" w:rsidRPr="005900CA" w:rsidRDefault="005900CA" w:rsidP="005900CA">
      <w:pPr>
        <w:numPr>
          <w:ilvl w:val="0"/>
          <w:numId w:val="18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Visualisierung</w:t>
      </w:r>
      <w:proofErr w:type="spellEnd"/>
      <w:r w:rsidRPr="005900CA">
        <w:rPr>
          <w:lang w:val="en-DE"/>
        </w:rPr>
        <w:t xml:space="preserve">: Integration </w:t>
      </w:r>
      <w:proofErr w:type="spellStart"/>
      <w:r w:rsidRPr="005900CA">
        <w:rPr>
          <w:lang w:val="en-DE"/>
        </w:rPr>
        <w:t>relevanter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Grafiken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Untermauerung</w:t>
      </w:r>
      <w:proofErr w:type="spellEnd"/>
      <w:r w:rsidRPr="005900CA">
        <w:rPr>
          <w:lang w:val="en-DE"/>
        </w:rPr>
        <w:t>.</w:t>
      </w:r>
    </w:p>
    <w:p w14:paraId="2598C5FC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3.5.3 </w:t>
      </w:r>
      <w:proofErr w:type="spellStart"/>
      <w:r w:rsidRPr="005900CA">
        <w:rPr>
          <w:b/>
          <w:bCs/>
          <w:lang w:val="en-DE"/>
        </w:rPr>
        <w:t>Umsetzungsdetails</w:t>
      </w:r>
      <w:proofErr w:type="spellEnd"/>
    </w:p>
    <w:p w14:paraId="70F02E02" w14:textId="77777777" w:rsidR="005900CA" w:rsidRPr="005900CA" w:rsidRDefault="005900CA" w:rsidP="005900CA">
      <w:pPr>
        <w:numPr>
          <w:ilvl w:val="0"/>
          <w:numId w:val="19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lastRenderedPageBreak/>
        <w:t>Struktur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Empfehlungen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nach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Ländern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Risikogruppen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politischen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Stellschrauben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gegliedert</w:t>
      </w:r>
      <w:proofErr w:type="spellEnd"/>
      <w:r w:rsidRPr="005900CA">
        <w:rPr>
          <w:lang w:val="en-DE"/>
        </w:rPr>
        <w:t>.</w:t>
      </w:r>
    </w:p>
    <w:p w14:paraId="4921FE48" w14:textId="77777777" w:rsidR="005900CA" w:rsidRPr="005900CA" w:rsidRDefault="005900CA" w:rsidP="005900CA">
      <w:pPr>
        <w:numPr>
          <w:ilvl w:val="0"/>
          <w:numId w:val="19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Begründung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Verweis</w:t>
      </w:r>
      <w:proofErr w:type="spellEnd"/>
      <w:r w:rsidRPr="005900CA">
        <w:rPr>
          <w:lang w:val="en-DE"/>
        </w:rPr>
        <w:t xml:space="preserve"> auf </w:t>
      </w:r>
      <w:proofErr w:type="spellStart"/>
      <w:r w:rsidRPr="005900CA">
        <w:rPr>
          <w:lang w:val="en-DE"/>
        </w:rPr>
        <w:t>statistische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Ergebnisse</w:t>
      </w:r>
      <w:proofErr w:type="spellEnd"/>
      <w:r w:rsidRPr="005900CA">
        <w:rPr>
          <w:lang w:val="en-DE"/>
        </w:rPr>
        <w:t xml:space="preserve"> (z. B. „Land X </w:t>
      </w:r>
      <w:proofErr w:type="spellStart"/>
      <w:r w:rsidRPr="005900CA">
        <w:rPr>
          <w:lang w:val="en-DE"/>
        </w:rPr>
        <w:t>reduziert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Armut</w:t>
      </w:r>
      <w:proofErr w:type="spellEnd"/>
      <w:r w:rsidRPr="005900CA">
        <w:rPr>
          <w:lang w:val="en-DE"/>
        </w:rPr>
        <w:t xml:space="preserve"> um Y% </w:t>
      </w:r>
      <w:proofErr w:type="spellStart"/>
      <w:r w:rsidRPr="005900CA">
        <w:rPr>
          <w:lang w:val="en-DE"/>
        </w:rPr>
        <w:t>bei</w:t>
      </w:r>
      <w:proofErr w:type="spellEnd"/>
      <w:r w:rsidRPr="005900CA">
        <w:rPr>
          <w:lang w:val="en-DE"/>
        </w:rPr>
        <w:t xml:space="preserve"> Z% BIP-</w:t>
      </w:r>
      <w:proofErr w:type="spellStart"/>
      <w:r w:rsidRPr="005900CA">
        <w:rPr>
          <w:lang w:val="en-DE"/>
        </w:rPr>
        <w:t>Ausgaben</w:t>
      </w:r>
      <w:proofErr w:type="spellEnd"/>
      <w:r w:rsidRPr="005900CA">
        <w:rPr>
          <w:lang w:val="en-DE"/>
        </w:rPr>
        <w:t>“).</w:t>
      </w:r>
    </w:p>
    <w:p w14:paraId="3824FE3A" w14:textId="77777777" w:rsidR="005900CA" w:rsidRPr="005900CA" w:rsidRDefault="005900CA" w:rsidP="005900CA">
      <w:pPr>
        <w:numPr>
          <w:ilvl w:val="0"/>
          <w:numId w:val="19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Formatierung</w:t>
      </w:r>
      <w:proofErr w:type="spellEnd"/>
      <w:r w:rsidRPr="005900CA">
        <w:rPr>
          <w:lang w:val="en-DE"/>
        </w:rPr>
        <w:t xml:space="preserve">: Klare </w:t>
      </w:r>
      <w:proofErr w:type="spellStart"/>
      <w:r w:rsidRPr="005900CA">
        <w:rPr>
          <w:lang w:val="en-DE"/>
        </w:rPr>
        <w:t>Absätze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Hervorhebungen</w:t>
      </w:r>
      <w:proofErr w:type="spellEnd"/>
      <w:r w:rsidRPr="005900CA">
        <w:rPr>
          <w:lang w:val="en-DE"/>
        </w:rPr>
        <w:t xml:space="preserve"> für </w:t>
      </w:r>
      <w:proofErr w:type="spellStart"/>
      <w:r w:rsidRPr="005900CA">
        <w:rPr>
          <w:lang w:val="en-DE"/>
        </w:rPr>
        <w:t>Schlüsselvorschläge</w:t>
      </w:r>
      <w:proofErr w:type="spellEnd"/>
      <w:r w:rsidRPr="005900CA">
        <w:rPr>
          <w:lang w:val="en-DE"/>
        </w:rPr>
        <w:t>.</w:t>
      </w:r>
    </w:p>
    <w:p w14:paraId="7E39CA63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3.5.4 </w:t>
      </w:r>
      <w:proofErr w:type="spellStart"/>
      <w:r w:rsidRPr="005900CA">
        <w:rPr>
          <w:b/>
          <w:bCs/>
          <w:lang w:val="en-DE"/>
        </w:rPr>
        <w:t>Teststrategie</w:t>
      </w:r>
      <w:proofErr w:type="spellEnd"/>
    </w:p>
    <w:p w14:paraId="0A163792" w14:textId="77777777" w:rsidR="005900CA" w:rsidRPr="005900CA" w:rsidRDefault="005900CA" w:rsidP="005900CA">
      <w:pPr>
        <w:numPr>
          <w:ilvl w:val="0"/>
          <w:numId w:val="20"/>
        </w:numPr>
        <w:rPr>
          <w:lang w:val="en-DE"/>
        </w:rPr>
      </w:pPr>
      <w:r w:rsidRPr="005900CA">
        <w:rPr>
          <w:lang w:val="en-DE"/>
        </w:rPr>
        <w:t xml:space="preserve">Peer-Review </w:t>
      </w:r>
      <w:proofErr w:type="spellStart"/>
      <w:r w:rsidRPr="005900CA">
        <w:rPr>
          <w:lang w:val="en-DE"/>
        </w:rPr>
        <w:t>im</w:t>
      </w:r>
      <w:proofErr w:type="spellEnd"/>
      <w:r w:rsidRPr="005900CA">
        <w:rPr>
          <w:lang w:val="en-DE"/>
        </w:rPr>
        <w:t xml:space="preserve"> Team auf Logik und </w:t>
      </w:r>
      <w:proofErr w:type="spellStart"/>
      <w:r w:rsidRPr="005900CA">
        <w:rPr>
          <w:lang w:val="en-DE"/>
        </w:rPr>
        <w:t>Verständlichkeit</w:t>
      </w:r>
      <w:proofErr w:type="spellEnd"/>
      <w:r w:rsidRPr="005900CA">
        <w:rPr>
          <w:lang w:val="en-DE"/>
        </w:rPr>
        <w:t>.</w:t>
      </w:r>
    </w:p>
    <w:p w14:paraId="115E9C68" w14:textId="77777777" w:rsidR="005900CA" w:rsidRPr="005900CA" w:rsidRDefault="005900CA" w:rsidP="005900CA">
      <w:pPr>
        <w:numPr>
          <w:ilvl w:val="0"/>
          <w:numId w:val="20"/>
        </w:numPr>
        <w:rPr>
          <w:lang w:val="en-DE"/>
        </w:rPr>
      </w:pPr>
      <w:proofErr w:type="spellStart"/>
      <w:r w:rsidRPr="005900CA">
        <w:rPr>
          <w:lang w:val="en-DE"/>
        </w:rPr>
        <w:t>Abgleich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mit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Projektzielen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aus</w:t>
      </w:r>
      <w:proofErr w:type="spellEnd"/>
      <w:r w:rsidRPr="005900CA">
        <w:rPr>
          <w:lang w:val="en-DE"/>
        </w:rPr>
        <w:t xml:space="preserve"> dem </w:t>
      </w:r>
      <w:proofErr w:type="spellStart"/>
      <w:r w:rsidRPr="005900CA">
        <w:rPr>
          <w:lang w:val="en-DE"/>
        </w:rPr>
        <w:t>Projektauftrag</w:t>
      </w:r>
      <w:proofErr w:type="spellEnd"/>
      <w:r w:rsidRPr="005900CA">
        <w:rPr>
          <w:lang w:val="en-DE"/>
        </w:rPr>
        <w:t>.</w:t>
      </w:r>
    </w:p>
    <w:p w14:paraId="75A2F661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4. </w:t>
      </w:r>
      <w:proofErr w:type="spellStart"/>
      <w:r w:rsidRPr="005900CA">
        <w:rPr>
          <w:b/>
          <w:bCs/>
          <w:lang w:val="en-DE"/>
        </w:rPr>
        <w:t>Systemarchitektur</w:t>
      </w:r>
      <w:proofErr w:type="spellEnd"/>
    </w:p>
    <w:p w14:paraId="07D2D4B6" w14:textId="77777777" w:rsidR="005900CA" w:rsidRPr="005900CA" w:rsidRDefault="005900CA" w:rsidP="005900CA">
      <w:pPr>
        <w:numPr>
          <w:ilvl w:val="0"/>
          <w:numId w:val="21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Datenfluss</w:t>
      </w:r>
      <w:proofErr w:type="spellEnd"/>
      <w:r w:rsidRPr="005900CA">
        <w:rPr>
          <w:lang w:val="en-DE"/>
        </w:rPr>
        <w:t>:</w:t>
      </w:r>
    </w:p>
    <w:p w14:paraId="3E370C21" w14:textId="77777777" w:rsidR="005900CA" w:rsidRPr="005900CA" w:rsidRDefault="005900CA" w:rsidP="005900CA">
      <w:pPr>
        <w:numPr>
          <w:ilvl w:val="1"/>
          <w:numId w:val="21"/>
        </w:numPr>
        <w:rPr>
          <w:lang w:val="en-DE"/>
        </w:rPr>
      </w:pPr>
      <w:proofErr w:type="spellStart"/>
      <w:r w:rsidRPr="005900CA">
        <w:rPr>
          <w:lang w:val="en-DE"/>
        </w:rPr>
        <w:t>Eingabe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Rohdaten</w:t>
      </w:r>
      <w:proofErr w:type="spellEnd"/>
      <w:r w:rsidRPr="005900CA">
        <w:rPr>
          <w:lang w:val="en-DE"/>
        </w:rPr>
        <w:t xml:space="preserve"> von data.europa.eu.</w:t>
      </w:r>
    </w:p>
    <w:p w14:paraId="60D928CD" w14:textId="77777777" w:rsidR="005900CA" w:rsidRPr="005900CA" w:rsidRDefault="005900CA" w:rsidP="005900CA">
      <w:pPr>
        <w:numPr>
          <w:ilvl w:val="1"/>
          <w:numId w:val="21"/>
        </w:numPr>
        <w:rPr>
          <w:lang w:val="en-DE"/>
        </w:rPr>
      </w:pPr>
      <w:proofErr w:type="spellStart"/>
      <w:r w:rsidRPr="005900CA">
        <w:rPr>
          <w:lang w:val="en-DE"/>
        </w:rPr>
        <w:t>Verarbeitung</w:t>
      </w:r>
      <w:proofErr w:type="spellEnd"/>
      <w:r w:rsidRPr="005900CA">
        <w:rPr>
          <w:lang w:val="en-DE"/>
        </w:rPr>
        <w:t>: Python-</w:t>
      </w:r>
      <w:proofErr w:type="spellStart"/>
      <w:r w:rsidRPr="005900CA">
        <w:rPr>
          <w:lang w:val="en-DE"/>
        </w:rPr>
        <w:t>Skripte</w:t>
      </w:r>
      <w:proofErr w:type="spellEnd"/>
      <w:r w:rsidRPr="005900CA">
        <w:rPr>
          <w:lang w:val="en-DE"/>
        </w:rPr>
        <w:t xml:space="preserve"> in </w:t>
      </w:r>
      <w:proofErr w:type="spellStart"/>
      <w:r w:rsidRPr="005900CA">
        <w:rPr>
          <w:lang w:val="en-DE"/>
        </w:rPr>
        <w:t>Jupyter</w:t>
      </w:r>
      <w:proofErr w:type="spellEnd"/>
      <w:r w:rsidRPr="005900CA">
        <w:rPr>
          <w:lang w:val="en-DE"/>
        </w:rPr>
        <w:t xml:space="preserve"> Notebooks.</w:t>
      </w:r>
    </w:p>
    <w:p w14:paraId="05FF2003" w14:textId="77777777" w:rsidR="005900CA" w:rsidRPr="005900CA" w:rsidRDefault="005900CA" w:rsidP="005900CA">
      <w:pPr>
        <w:numPr>
          <w:ilvl w:val="1"/>
          <w:numId w:val="21"/>
        </w:numPr>
        <w:rPr>
          <w:lang w:val="en-DE"/>
        </w:rPr>
      </w:pPr>
      <w:proofErr w:type="spellStart"/>
      <w:r w:rsidRPr="005900CA">
        <w:rPr>
          <w:lang w:val="en-DE"/>
        </w:rPr>
        <w:t>Ausgabe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Visualisierungen</w:t>
      </w:r>
      <w:proofErr w:type="spellEnd"/>
      <w:r w:rsidRPr="005900CA">
        <w:rPr>
          <w:lang w:val="en-DE"/>
        </w:rPr>
        <w:t xml:space="preserve"> und </w:t>
      </w:r>
      <w:proofErr w:type="spellStart"/>
      <w:r w:rsidRPr="005900CA">
        <w:rPr>
          <w:lang w:val="en-DE"/>
        </w:rPr>
        <w:t>Berichte</w:t>
      </w:r>
      <w:proofErr w:type="spellEnd"/>
      <w:r w:rsidRPr="005900CA">
        <w:rPr>
          <w:lang w:val="en-DE"/>
        </w:rPr>
        <w:t>.</w:t>
      </w:r>
    </w:p>
    <w:p w14:paraId="277BB6E8" w14:textId="77777777" w:rsidR="005900CA" w:rsidRPr="005900CA" w:rsidRDefault="005900CA" w:rsidP="005900CA">
      <w:pPr>
        <w:numPr>
          <w:ilvl w:val="0"/>
          <w:numId w:val="21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Komponenten</w:t>
      </w:r>
      <w:proofErr w:type="spellEnd"/>
      <w:r w:rsidRPr="005900CA">
        <w:rPr>
          <w:lang w:val="en-DE"/>
        </w:rPr>
        <w:t>:</w:t>
      </w:r>
    </w:p>
    <w:p w14:paraId="5024B560" w14:textId="77777777" w:rsidR="005900CA" w:rsidRPr="005900CA" w:rsidRDefault="005900CA" w:rsidP="005900CA">
      <w:pPr>
        <w:numPr>
          <w:ilvl w:val="1"/>
          <w:numId w:val="21"/>
        </w:numPr>
        <w:rPr>
          <w:lang w:val="en-DE"/>
        </w:rPr>
      </w:pPr>
      <w:proofErr w:type="spellStart"/>
      <w:r w:rsidRPr="005900CA">
        <w:rPr>
          <w:lang w:val="en-DE"/>
        </w:rPr>
        <w:t>Lokale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Datenspeicherung</w:t>
      </w:r>
      <w:proofErr w:type="spellEnd"/>
      <w:r w:rsidRPr="005900CA">
        <w:rPr>
          <w:lang w:val="en-DE"/>
        </w:rPr>
        <w:t xml:space="preserve"> (CSV/Excel).</w:t>
      </w:r>
    </w:p>
    <w:p w14:paraId="2B4F0E93" w14:textId="77777777" w:rsidR="005900CA" w:rsidRPr="005900CA" w:rsidRDefault="005900CA" w:rsidP="005900CA">
      <w:pPr>
        <w:numPr>
          <w:ilvl w:val="1"/>
          <w:numId w:val="21"/>
        </w:numPr>
        <w:rPr>
          <w:lang w:val="en-DE"/>
        </w:rPr>
      </w:pPr>
      <w:r w:rsidRPr="005900CA">
        <w:rPr>
          <w:lang w:val="en-DE"/>
        </w:rPr>
        <w:t xml:space="preserve">GitHub </w:t>
      </w:r>
      <w:proofErr w:type="spellStart"/>
      <w:r w:rsidRPr="005900CA">
        <w:rPr>
          <w:lang w:val="en-DE"/>
        </w:rPr>
        <w:t>als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Versionskontrolle</w:t>
      </w:r>
      <w:proofErr w:type="spellEnd"/>
      <w:r w:rsidRPr="005900CA">
        <w:rPr>
          <w:lang w:val="en-DE"/>
        </w:rPr>
        <w:t xml:space="preserve"> und Backup.</w:t>
      </w:r>
    </w:p>
    <w:p w14:paraId="12EEEA0F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5. </w:t>
      </w:r>
      <w:proofErr w:type="spellStart"/>
      <w:r w:rsidRPr="005900CA">
        <w:rPr>
          <w:b/>
          <w:bCs/>
          <w:lang w:val="en-DE"/>
        </w:rPr>
        <w:t>Entwicklungsumgebung</w:t>
      </w:r>
      <w:proofErr w:type="spellEnd"/>
    </w:p>
    <w:p w14:paraId="7295EDF4" w14:textId="77777777" w:rsidR="005900CA" w:rsidRPr="005900CA" w:rsidRDefault="005900CA" w:rsidP="005900CA">
      <w:pPr>
        <w:numPr>
          <w:ilvl w:val="0"/>
          <w:numId w:val="22"/>
        </w:numPr>
        <w:rPr>
          <w:lang w:val="en-DE"/>
        </w:rPr>
      </w:pPr>
      <w:r w:rsidRPr="005900CA">
        <w:rPr>
          <w:b/>
          <w:bCs/>
          <w:lang w:val="en-DE"/>
        </w:rPr>
        <w:t>Tools</w:t>
      </w:r>
      <w:r w:rsidRPr="005900CA">
        <w:rPr>
          <w:lang w:val="en-DE"/>
        </w:rPr>
        <w:t>:</w:t>
      </w:r>
    </w:p>
    <w:p w14:paraId="7CD6A5CB" w14:textId="77777777" w:rsidR="005900CA" w:rsidRPr="005900CA" w:rsidRDefault="005900CA" w:rsidP="005900CA">
      <w:pPr>
        <w:numPr>
          <w:ilvl w:val="1"/>
          <w:numId w:val="22"/>
        </w:numPr>
        <w:rPr>
          <w:lang w:val="en-DE"/>
        </w:rPr>
      </w:pPr>
      <w:r w:rsidRPr="005900CA">
        <w:rPr>
          <w:lang w:val="en-DE"/>
        </w:rPr>
        <w:t xml:space="preserve">Python 3.8+, </w:t>
      </w:r>
      <w:proofErr w:type="spellStart"/>
      <w:r w:rsidRPr="005900CA">
        <w:rPr>
          <w:lang w:val="en-DE"/>
        </w:rPr>
        <w:t>Jupyter</w:t>
      </w:r>
      <w:proofErr w:type="spellEnd"/>
      <w:r w:rsidRPr="005900CA">
        <w:rPr>
          <w:lang w:val="en-DE"/>
        </w:rPr>
        <w:t xml:space="preserve"> Notebook, VS Code.</w:t>
      </w:r>
    </w:p>
    <w:p w14:paraId="51A35C33" w14:textId="77777777" w:rsidR="005900CA" w:rsidRPr="005900CA" w:rsidRDefault="005900CA" w:rsidP="005900CA">
      <w:pPr>
        <w:numPr>
          <w:ilvl w:val="1"/>
          <w:numId w:val="22"/>
        </w:numPr>
        <w:rPr>
          <w:lang w:val="en-DE"/>
        </w:rPr>
      </w:pPr>
      <w:r w:rsidRPr="005900CA">
        <w:rPr>
          <w:lang w:val="en-DE"/>
        </w:rPr>
        <w:t xml:space="preserve">Git/GitHub für </w:t>
      </w:r>
      <w:proofErr w:type="spellStart"/>
      <w:r w:rsidRPr="005900CA">
        <w:rPr>
          <w:lang w:val="en-DE"/>
        </w:rPr>
        <w:t>Teamarbeit</w:t>
      </w:r>
      <w:proofErr w:type="spellEnd"/>
      <w:r w:rsidRPr="005900CA">
        <w:rPr>
          <w:lang w:val="en-DE"/>
        </w:rPr>
        <w:t>.</w:t>
      </w:r>
    </w:p>
    <w:p w14:paraId="0314E952" w14:textId="77777777" w:rsidR="005900CA" w:rsidRPr="005900CA" w:rsidRDefault="005900CA" w:rsidP="005900CA">
      <w:pPr>
        <w:numPr>
          <w:ilvl w:val="0"/>
          <w:numId w:val="22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Bibliotheken</w:t>
      </w:r>
      <w:proofErr w:type="spellEnd"/>
      <w:r w:rsidRPr="005900CA">
        <w:rPr>
          <w:lang w:val="en-DE"/>
        </w:rPr>
        <w:t xml:space="preserve">: Pandas, NumPy, SciPy, Matplotlib, Seaborn, </w:t>
      </w:r>
      <w:proofErr w:type="spellStart"/>
      <w:r w:rsidRPr="005900CA">
        <w:rPr>
          <w:lang w:val="en-DE"/>
        </w:rPr>
        <w:t>Statsmodels</w:t>
      </w:r>
      <w:proofErr w:type="spellEnd"/>
      <w:r w:rsidRPr="005900CA">
        <w:rPr>
          <w:lang w:val="en-DE"/>
        </w:rPr>
        <w:t xml:space="preserve">, </w:t>
      </w:r>
      <w:proofErr w:type="spellStart"/>
      <w:r w:rsidRPr="005900CA">
        <w:rPr>
          <w:lang w:val="en-DE"/>
        </w:rPr>
        <w:t>Plotly</w:t>
      </w:r>
      <w:proofErr w:type="spellEnd"/>
      <w:r w:rsidRPr="005900CA">
        <w:rPr>
          <w:lang w:val="en-DE"/>
        </w:rPr>
        <w:t>.</w:t>
      </w:r>
    </w:p>
    <w:p w14:paraId="5447ABA1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6. </w:t>
      </w:r>
      <w:proofErr w:type="spellStart"/>
      <w:r w:rsidRPr="005900CA">
        <w:rPr>
          <w:b/>
          <w:bCs/>
          <w:lang w:val="en-DE"/>
        </w:rPr>
        <w:t>Risiken</w:t>
      </w:r>
      <w:proofErr w:type="spellEnd"/>
      <w:r w:rsidRPr="005900CA">
        <w:rPr>
          <w:b/>
          <w:bCs/>
          <w:lang w:val="en-DE"/>
        </w:rPr>
        <w:t xml:space="preserve"> und </w:t>
      </w:r>
      <w:proofErr w:type="spellStart"/>
      <w:r w:rsidRPr="005900CA">
        <w:rPr>
          <w:b/>
          <w:bCs/>
          <w:lang w:val="en-DE"/>
        </w:rPr>
        <w:t>Maßnahmen</w:t>
      </w:r>
      <w:proofErr w:type="spellEnd"/>
    </w:p>
    <w:p w14:paraId="5C902C36" w14:textId="77777777" w:rsidR="005900CA" w:rsidRPr="005900CA" w:rsidRDefault="005900CA" w:rsidP="005900CA">
      <w:pPr>
        <w:numPr>
          <w:ilvl w:val="0"/>
          <w:numId w:val="23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Datenprobleme</w:t>
      </w:r>
      <w:proofErr w:type="spellEnd"/>
      <w:r w:rsidRPr="005900CA">
        <w:rPr>
          <w:lang w:val="en-DE"/>
        </w:rPr>
        <w:t xml:space="preserve">: Fallback auf alternative Jahre/Länder </w:t>
      </w:r>
      <w:proofErr w:type="spellStart"/>
      <w:r w:rsidRPr="005900CA">
        <w:rPr>
          <w:lang w:val="en-DE"/>
        </w:rPr>
        <w:t>bei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fehlenden</w:t>
      </w:r>
      <w:proofErr w:type="spellEnd"/>
      <w:r w:rsidRPr="005900CA">
        <w:rPr>
          <w:lang w:val="en-DE"/>
        </w:rPr>
        <w:t xml:space="preserve"> Daten.</w:t>
      </w:r>
    </w:p>
    <w:p w14:paraId="21FCF39A" w14:textId="77777777" w:rsidR="005900CA" w:rsidRPr="005900CA" w:rsidRDefault="005900CA" w:rsidP="005900CA">
      <w:pPr>
        <w:numPr>
          <w:ilvl w:val="0"/>
          <w:numId w:val="23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Technische</w:t>
      </w:r>
      <w:proofErr w:type="spellEnd"/>
      <w:r w:rsidRPr="005900CA">
        <w:rPr>
          <w:b/>
          <w:bCs/>
          <w:lang w:val="en-DE"/>
        </w:rPr>
        <w:t xml:space="preserve"> Fehler</w:t>
      </w:r>
      <w:r w:rsidRPr="005900CA">
        <w:rPr>
          <w:lang w:val="en-DE"/>
        </w:rPr>
        <w:t xml:space="preserve">: Debugging-Zeit </w:t>
      </w:r>
      <w:proofErr w:type="spellStart"/>
      <w:r w:rsidRPr="005900CA">
        <w:rPr>
          <w:lang w:val="en-DE"/>
        </w:rPr>
        <w:t>einplanen</w:t>
      </w:r>
      <w:proofErr w:type="spellEnd"/>
      <w:r w:rsidRPr="005900CA">
        <w:rPr>
          <w:lang w:val="en-DE"/>
        </w:rPr>
        <w:t xml:space="preserve"> (10% des </w:t>
      </w:r>
      <w:proofErr w:type="spellStart"/>
      <w:r w:rsidRPr="005900CA">
        <w:rPr>
          <w:lang w:val="en-DE"/>
        </w:rPr>
        <w:t>Aufwands</w:t>
      </w:r>
      <w:proofErr w:type="spellEnd"/>
      <w:r w:rsidRPr="005900CA">
        <w:rPr>
          <w:lang w:val="en-DE"/>
        </w:rPr>
        <w:t>).</w:t>
      </w:r>
    </w:p>
    <w:p w14:paraId="001A2893" w14:textId="77777777" w:rsidR="005900CA" w:rsidRPr="005900CA" w:rsidRDefault="005900CA" w:rsidP="005900CA">
      <w:pPr>
        <w:numPr>
          <w:ilvl w:val="0"/>
          <w:numId w:val="23"/>
        </w:numPr>
        <w:rPr>
          <w:lang w:val="en-DE"/>
        </w:rPr>
      </w:pPr>
      <w:proofErr w:type="spellStart"/>
      <w:r w:rsidRPr="005900CA">
        <w:rPr>
          <w:b/>
          <w:bCs/>
          <w:lang w:val="en-DE"/>
        </w:rPr>
        <w:t>Teamkoordination</w:t>
      </w:r>
      <w:proofErr w:type="spellEnd"/>
      <w:r w:rsidRPr="005900CA">
        <w:rPr>
          <w:lang w:val="en-DE"/>
        </w:rPr>
        <w:t xml:space="preserve">: </w:t>
      </w:r>
      <w:proofErr w:type="spellStart"/>
      <w:r w:rsidRPr="005900CA">
        <w:rPr>
          <w:lang w:val="en-DE"/>
        </w:rPr>
        <w:t>Wöchentliche</w:t>
      </w:r>
      <w:proofErr w:type="spellEnd"/>
      <w:r w:rsidRPr="005900CA">
        <w:rPr>
          <w:lang w:val="en-DE"/>
        </w:rPr>
        <w:t xml:space="preserve"> Check-ins </w:t>
      </w:r>
      <w:proofErr w:type="spellStart"/>
      <w:r w:rsidRPr="005900CA">
        <w:rPr>
          <w:lang w:val="en-DE"/>
        </w:rPr>
        <w:t>zur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Aufgabenabstimmung</w:t>
      </w:r>
      <w:proofErr w:type="spellEnd"/>
      <w:r w:rsidRPr="005900CA">
        <w:rPr>
          <w:lang w:val="en-DE"/>
        </w:rPr>
        <w:t>.</w:t>
      </w:r>
    </w:p>
    <w:p w14:paraId="069349C6" w14:textId="77777777" w:rsidR="005900CA" w:rsidRPr="005900CA" w:rsidRDefault="005900CA" w:rsidP="005900CA">
      <w:pPr>
        <w:rPr>
          <w:b/>
          <w:bCs/>
          <w:lang w:val="en-DE"/>
        </w:rPr>
      </w:pPr>
      <w:r w:rsidRPr="005900CA">
        <w:rPr>
          <w:b/>
          <w:bCs/>
          <w:lang w:val="en-DE"/>
        </w:rPr>
        <w:t xml:space="preserve">7. </w:t>
      </w:r>
      <w:proofErr w:type="spellStart"/>
      <w:r w:rsidRPr="005900CA">
        <w:rPr>
          <w:b/>
          <w:bCs/>
          <w:lang w:val="en-DE"/>
        </w:rPr>
        <w:t>Zeitplan</w:t>
      </w:r>
      <w:proofErr w:type="spellEnd"/>
    </w:p>
    <w:p w14:paraId="5B81F783" w14:textId="77777777" w:rsidR="005900CA" w:rsidRPr="005900CA" w:rsidRDefault="005900CA" w:rsidP="005900CA">
      <w:pPr>
        <w:rPr>
          <w:lang w:val="en-DE"/>
        </w:rPr>
      </w:pPr>
      <w:r w:rsidRPr="005900CA">
        <w:rPr>
          <w:lang w:val="en-DE"/>
        </w:rPr>
        <w:t xml:space="preserve">Die </w:t>
      </w:r>
      <w:proofErr w:type="spellStart"/>
      <w:r w:rsidRPr="005900CA">
        <w:rPr>
          <w:lang w:val="en-DE"/>
        </w:rPr>
        <w:t>Umsetzung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orientiert</w:t>
      </w:r>
      <w:proofErr w:type="spellEnd"/>
      <w:r w:rsidRPr="005900CA">
        <w:rPr>
          <w:lang w:val="en-DE"/>
        </w:rPr>
        <w:t xml:space="preserve"> </w:t>
      </w:r>
      <w:proofErr w:type="spellStart"/>
      <w:r w:rsidRPr="005900CA">
        <w:rPr>
          <w:lang w:val="en-DE"/>
        </w:rPr>
        <w:t>sich</w:t>
      </w:r>
      <w:proofErr w:type="spellEnd"/>
      <w:r w:rsidRPr="005900CA">
        <w:rPr>
          <w:lang w:val="en-DE"/>
        </w:rPr>
        <w:t xml:space="preserve"> an den </w:t>
      </w:r>
      <w:proofErr w:type="spellStart"/>
      <w:r w:rsidRPr="005900CA">
        <w:rPr>
          <w:lang w:val="en-DE"/>
        </w:rPr>
        <w:t>Meilensteinen</w:t>
      </w:r>
      <w:proofErr w:type="spellEnd"/>
      <w:r w:rsidRPr="005900CA">
        <w:rPr>
          <w:lang w:val="en-DE"/>
        </w:rPr>
        <w:t xml:space="preserve"> des </w:t>
      </w:r>
      <w:proofErr w:type="spellStart"/>
      <w:r w:rsidRPr="005900CA">
        <w:rPr>
          <w:lang w:val="en-DE"/>
        </w:rPr>
        <w:t>Projektauftrags</w:t>
      </w:r>
      <w:proofErr w:type="spellEnd"/>
      <w:r w:rsidRPr="005900CA">
        <w:rPr>
          <w:lang w:val="en-DE"/>
        </w:rPr>
        <w:t xml:space="preserve"> (z. B. </w:t>
      </w:r>
      <w:proofErr w:type="spellStart"/>
      <w:r w:rsidRPr="005900CA">
        <w:rPr>
          <w:lang w:val="en-DE"/>
        </w:rPr>
        <w:t>Datenrecherche</w:t>
      </w:r>
      <w:proofErr w:type="spellEnd"/>
      <w:r w:rsidRPr="005900CA">
        <w:rPr>
          <w:lang w:val="en-DE"/>
        </w:rPr>
        <w:t xml:space="preserve"> bis 29. Mai 2025, Analyse bis 12. Juni 2025).</w:t>
      </w:r>
    </w:p>
    <w:sectPr w:rsidR="005900CA" w:rsidRPr="0059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26B3"/>
    <w:multiLevelType w:val="multilevel"/>
    <w:tmpl w:val="992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DC8"/>
    <w:multiLevelType w:val="multilevel"/>
    <w:tmpl w:val="8FA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2F7F"/>
    <w:multiLevelType w:val="multilevel"/>
    <w:tmpl w:val="BD2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6F71"/>
    <w:multiLevelType w:val="multilevel"/>
    <w:tmpl w:val="0B3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650D6"/>
    <w:multiLevelType w:val="multilevel"/>
    <w:tmpl w:val="CD2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72EFD"/>
    <w:multiLevelType w:val="multilevel"/>
    <w:tmpl w:val="928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B5FCE"/>
    <w:multiLevelType w:val="multilevel"/>
    <w:tmpl w:val="4B2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27F95"/>
    <w:multiLevelType w:val="multilevel"/>
    <w:tmpl w:val="B2C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002BA"/>
    <w:multiLevelType w:val="multilevel"/>
    <w:tmpl w:val="7670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B151B"/>
    <w:multiLevelType w:val="multilevel"/>
    <w:tmpl w:val="B6A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61925"/>
    <w:multiLevelType w:val="multilevel"/>
    <w:tmpl w:val="C1C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E3002"/>
    <w:multiLevelType w:val="multilevel"/>
    <w:tmpl w:val="EC5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0768C"/>
    <w:multiLevelType w:val="multilevel"/>
    <w:tmpl w:val="759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11A23"/>
    <w:multiLevelType w:val="multilevel"/>
    <w:tmpl w:val="E40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B0F1F"/>
    <w:multiLevelType w:val="multilevel"/>
    <w:tmpl w:val="AFC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61DDE"/>
    <w:multiLevelType w:val="multilevel"/>
    <w:tmpl w:val="E96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243ED"/>
    <w:multiLevelType w:val="multilevel"/>
    <w:tmpl w:val="2D2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D716F"/>
    <w:multiLevelType w:val="multilevel"/>
    <w:tmpl w:val="F5B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53D8F"/>
    <w:multiLevelType w:val="multilevel"/>
    <w:tmpl w:val="AAC4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51970"/>
    <w:multiLevelType w:val="multilevel"/>
    <w:tmpl w:val="2A3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C7156"/>
    <w:multiLevelType w:val="multilevel"/>
    <w:tmpl w:val="5F0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A319F"/>
    <w:multiLevelType w:val="multilevel"/>
    <w:tmpl w:val="9F2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A746C"/>
    <w:multiLevelType w:val="multilevel"/>
    <w:tmpl w:val="598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267264">
    <w:abstractNumId w:val="7"/>
  </w:num>
  <w:num w:numId="2" w16cid:durableId="1533375864">
    <w:abstractNumId w:val="4"/>
  </w:num>
  <w:num w:numId="3" w16cid:durableId="923799194">
    <w:abstractNumId w:val="16"/>
  </w:num>
  <w:num w:numId="4" w16cid:durableId="1546454205">
    <w:abstractNumId w:val="14"/>
  </w:num>
  <w:num w:numId="5" w16cid:durableId="128324817">
    <w:abstractNumId w:val="22"/>
  </w:num>
  <w:num w:numId="6" w16cid:durableId="310258021">
    <w:abstractNumId w:val="10"/>
  </w:num>
  <w:num w:numId="7" w16cid:durableId="1185752789">
    <w:abstractNumId w:val="12"/>
  </w:num>
  <w:num w:numId="8" w16cid:durableId="852764438">
    <w:abstractNumId w:val="21"/>
  </w:num>
  <w:num w:numId="9" w16cid:durableId="808204978">
    <w:abstractNumId w:val="9"/>
  </w:num>
  <w:num w:numId="10" w16cid:durableId="68114101">
    <w:abstractNumId w:val="3"/>
  </w:num>
  <w:num w:numId="11" w16cid:durableId="346058189">
    <w:abstractNumId w:val="8"/>
  </w:num>
  <w:num w:numId="12" w16cid:durableId="1014501365">
    <w:abstractNumId w:val="6"/>
  </w:num>
  <w:num w:numId="13" w16cid:durableId="511456978">
    <w:abstractNumId w:val="19"/>
  </w:num>
  <w:num w:numId="14" w16cid:durableId="283733958">
    <w:abstractNumId w:val="11"/>
  </w:num>
  <w:num w:numId="15" w16cid:durableId="502013436">
    <w:abstractNumId w:val="13"/>
  </w:num>
  <w:num w:numId="16" w16cid:durableId="159201086">
    <w:abstractNumId w:val="20"/>
  </w:num>
  <w:num w:numId="17" w16cid:durableId="1100612988">
    <w:abstractNumId w:val="2"/>
  </w:num>
  <w:num w:numId="18" w16cid:durableId="1037123603">
    <w:abstractNumId w:val="5"/>
  </w:num>
  <w:num w:numId="19" w16cid:durableId="1864710013">
    <w:abstractNumId w:val="18"/>
  </w:num>
  <w:num w:numId="20" w16cid:durableId="602955587">
    <w:abstractNumId w:val="0"/>
  </w:num>
  <w:num w:numId="21" w16cid:durableId="254365414">
    <w:abstractNumId w:val="15"/>
  </w:num>
  <w:num w:numId="22" w16cid:durableId="841164324">
    <w:abstractNumId w:val="1"/>
  </w:num>
  <w:num w:numId="23" w16cid:durableId="12999226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CA"/>
    <w:rsid w:val="00214A01"/>
    <w:rsid w:val="002D2367"/>
    <w:rsid w:val="0048466B"/>
    <w:rsid w:val="005900CA"/>
    <w:rsid w:val="00847965"/>
    <w:rsid w:val="00974861"/>
    <w:rsid w:val="00B81171"/>
    <w:rsid w:val="00C522CD"/>
    <w:rsid w:val="00CF5984"/>
    <w:rsid w:val="00F3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FF15F"/>
  <w15:chartTrackingRefBased/>
  <w15:docId w15:val="{242BFC21-42C0-4AAA-9EAF-9A223B7B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0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C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C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C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C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C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C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C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59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C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C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59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C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59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C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590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2d7d6c5-1bee-41ff-9e79-b372a5cce71d}" enabled="0" method="" siteId="{f2d7d6c5-1bee-41ff-9e79-b372a5cce7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Rouah Abdul Jawad</dc:creator>
  <cp:keywords/>
  <dc:description/>
  <cp:lastModifiedBy>Rouah Abdul Jawad</cp:lastModifiedBy>
  <cp:revision>2</cp:revision>
  <dcterms:created xsi:type="dcterms:W3CDTF">2025-05-22T11:50:00Z</dcterms:created>
  <dcterms:modified xsi:type="dcterms:W3CDTF">2025-05-22T12:30:00Z</dcterms:modified>
</cp:coreProperties>
</file>