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825" w:rsidRDefault="00256C8A" w:rsidP="00256C8A">
      <w:pPr>
        <w:pStyle w:val="Titre1"/>
      </w:pPr>
      <w:r>
        <w:t xml:space="preserve">Mise en route cordeuse </w:t>
      </w:r>
    </w:p>
    <w:p w:rsidR="00590D1E" w:rsidRPr="00805A61" w:rsidRDefault="00F800A8" w:rsidP="00590D1E">
      <w:pPr>
        <w:pStyle w:val="Titre3"/>
      </w:pPr>
      <w:r>
        <w:t>Exemple de m</w:t>
      </w:r>
      <w:r w:rsidR="00590D1E">
        <w:t>ise en place avec une vraie raquette</w:t>
      </w:r>
    </w:p>
    <w:p w:rsidR="00590D1E" w:rsidRPr="006C72D6" w:rsidRDefault="00590D1E" w:rsidP="00590D1E">
      <w:pPr>
        <w:rPr>
          <w:rFonts w:ascii="Arial" w:hAnsi="Arial" w:cs="Arial"/>
        </w:rPr>
      </w:pPr>
    </w:p>
    <w:p w:rsidR="00590D1E" w:rsidRPr="006C72D6" w:rsidRDefault="00590D1E" w:rsidP="00590D1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23.75pt;margin-top:2.1pt;width:55pt;height:24pt;z-index:251665408">
            <v:textbox>
              <w:txbxContent>
                <w:p w:rsidR="00590D1E" w:rsidRDefault="00590D1E" w:rsidP="00590D1E">
                  <w:r>
                    <w:t>Berceau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eastAsia="fr-FR"/>
        </w:rPr>
        <w:pict>
          <v:shape id="_x0000_s1031" type="#_x0000_t202" style="position:absolute;margin-left:23.25pt;margin-top:2.1pt;width:43.5pt;height:24pt;z-index:251663360">
            <v:textbox>
              <w:txbxContent>
                <w:p w:rsidR="00590D1E" w:rsidRDefault="00590D1E" w:rsidP="00590D1E">
                  <w:r>
                    <w:t>Pince</w:t>
                  </w:r>
                </w:p>
              </w:txbxContent>
            </v:textbox>
          </v:shape>
        </w:pict>
      </w:r>
    </w:p>
    <w:p w:rsidR="00590D1E" w:rsidRPr="006C72D6" w:rsidRDefault="00590D1E" w:rsidP="00590D1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pict>
          <v:shape id="_x0000_s1035" type="#_x0000_t202" style="position:absolute;margin-left:249.7pt;margin-top:6.3pt;width:85.55pt;height:24pt;z-index:251667456">
            <v:textbox>
              <w:txbxContent>
                <w:p w:rsidR="00590D1E" w:rsidRDefault="00590D1E" w:rsidP="00590D1E">
                  <w:r>
                    <w:t>Mors de tirage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149.25pt;margin-top:12.3pt;width:39pt;height:68.5pt;z-index:251666432" o:connectortype="straight">
            <v:stroke endarrow="block"/>
          </v:shape>
        </w:pict>
      </w:r>
      <w:r>
        <w:rPr>
          <w:rFonts w:ascii="Arial" w:hAnsi="Arial" w:cs="Arial"/>
          <w:noProof/>
          <w:lang w:eastAsia="fr-FR"/>
        </w:rPr>
        <w:pict>
          <v:shape id="_x0000_s1032" type="#_x0000_t32" style="position:absolute;margin-left:66.75pt;margin-top:.3pt;width:27.7pt;height:63.5pt;z-index:251664384" o:connectortype="straight">
            <v:stroke endarrow="block"/>
          </v:shape>
        </w:pict>
      </w:r>
    </w:p>
    <w:p w:rsidR="00590D1E" w:rsidRPr="006C72D6" w:rsidRDefault="00590D1E" w:rsidP="00590D1E">
      <w:pPr>
        <w:rPr>
          <w:rFonts w:ascii="Arial" w:hAnsi="Arial" w:cs="Arial"/>
        </w:rPr>
      </w:pPr>
    </w:p>
    <w:p w:rsidR="00590D1E" w:rsidRPr="006C72D6" w:rsidRDefault="00590D1E" w:rsidP="00590D1E">
      <w:pPr>
        <w:rPr>
          <w:rFonts w:ascii="Arial" w:hAnsi="Arial" w:cs="Arial"/>
        </w:rPr>
      </w:pPr>
      <w:r w:rsidRPr="0035272F">
        <w:rPr>
          <w:rFonts w:ascii="Times New Roman" w:hAnsi="Times New Roman"/>
          <w:noProof/>
          <w:lang w:eastAsia="fr-FR"/>
        </w:rPr>
        <w:pict>
          <v:shape id="_x0000_s1038" type="#_x0000_t32" style="position:absolute;margin-left:360.25pt;margin-top:58.7pt;width:36pt;height:72.5pt;flip:x;z-index:251670528" o:connectortype="straight">
            <v:stroke endarrow="block"/>
          </v:shape>
        </w:pict>
      </w:r>
      <w:r w:rsidRPr="0035272F">
        <w:rPr>
          <w:rFonts w:ascii="Times New Roman" w:hAnsi="Times New Roman"/>
          <w:noProof/>
          <w:lang w:eastAsia="fr-FR"/>
        </w:rPr>
        <w:pict>
          <v:shape id="_x0000_s1037" type="#_x0000_t202" style="position:absolute;margin-left:362.75pt;margin-top:20.7pt;width:70pt;height:38pt;z-index:251669504">
            <v:textbox>
              <w:txbxContent>
                <w:p w:rsidR="00590D1E" w:rsidRDefault="00590D1E" w:rsidP="00590D1E">
                  <w:pPr>
                    <w:jc w:val="center"/>
                  </w:pPr>
                  <w:r>
                    <w:t>Pupitre de</w:t>
                  </w:r>
                </w:p>
                <w:p w:rsidR="00590D1E" w:rsidRDefault="00590D1E" w:rsidP="00590D1E">
                  <w:proofErr w:type="gramStart"/>
                  <w:r>
                    <w:t>commande</w:t>
                  </w:r>
                  <w:proofErr w:type="gramEnd"/>
                </w:p>
              </w:txbxContent>
            </v:textbox>
          </v:shape>
        </w:pict>
      </w:r>
      <w:r w:rsidRPr="0035272F">
        <w:rPr>
          <w:rFonts w:ascii="Times New Roman" w:hAnsi="Times New Roman"/>
          <w:noProof/>
          <w:lang w:eastAsia="fr-FR"/>
        </w:rPr>
        <w:pict>
          <v:shape id="_x0000_s1036" type="#_x0000_t32" style="position:absolute;margin-left:290.25pt;margin-top:2.7pt;width:3pt;height:50.5pt;z-index:251668480" o:connectortype="straight">
            <v:stroke endarrow="block"/>
          </v:shape>
        </w:pict>
      </w:r>
      <w:r>
        <w:rPr>
          <w:noProof/>
          <w:lang w:eastAsia="fr-FR"/>
        </w:rPr>
        <w:drawing>
          <wp:inline distT="0" distB="0" distL="0" distR="0">
            <wp:extent cx="5378450" cy="2571750"/>
            <wp:effectExtent l="19050" t="0" r="0" b="0"/>
            <wp:docPr id="2" name="Image 2" descr="phot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20000"/>
                    </a:blip>
                    <a:srcRect t="2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0A8" w:rsidRDefault="00F800A8" w:rsidP="00F800A8"/>
    <w:p w:rsidR="00F800A8" w:rsidRDefault="00F800A8" w:rsidP="00F800A8"/>
    <w:p w:rsidR="00F800A8" w:rsidRDefault="00F800A8" w:rsidP="00F800A8">
      <w:pPr>
        <w:pStyle w:val="Titre3"/>
      </w:pPr>
      <w:r>
        <w:t>Utilisation de la cordeuse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S’assurer que la cordeuse et la centrale de mesure sont allumées.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 xml:space="preserve">A l’aide du pupitre, choisir une tension de cordage, par exemple 20 </w:t>
      </w:r>
      <w:proofErr w:type="spellStart"/>
      <w:r>
        <w:t>kgF</w:t>
      </w:r>
      <w:proofErr w:type="spellEnd"/>
      <w:r>
        <w:t>, ce qui correspond à environ 200N de tension dans la corde (Il faut multiplier par 10).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Coincer la corde dans le mors de tirage.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Presser situé sur le capot supérieur de la cordeuse.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Serrer la corde avec une pince.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Relâcher la tension en appuyant à nouveau sur le bouton.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Dans le cadre d’un fonctionnement normal, il est possible de desserrer le berceau, et de lui faire faire un demi-tour. Dans notre cas, le fil du capteur d’effort empêche cette manipulation.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Remettre la corde sous tension.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Enlever la pince.</w:t>
      </w:r>
    </w:p>
    <w:p w:rsidR="00F800A8" w:rsidRDefault="00F800A8" w:rsidP="00F800A8"/>
    <w:p w:rsidR="00F800A8" w:rsidRDefault="00F800A8" w:rsidP="00F800A8"/>
    <w:p w:rsidR="00F800A8" w:rsidRDefault="00F800A8" w:rsidP="00F800A8"/>
    <w:p w:rsidR="00F800A8" w:rsidRDefault="00847393" w:rsidP="00847393">
      <w:pPr>
        <w:pStyle w:val="Titre1"/>
      </w:pPr>
      <w:r>
        <w:t>Mesures issues du capteur de déplacement</w:t>
      </w:r>
      <w:r w:rsidR="00A7289B">
        <w:t xml:space="preserve"> chariot</w:t>
      </w:r>
    </w:p>
    <w:p w:rsidR="00847393" w:rsidRPr="00847393" w:rsidRDefault="00847393" w:rsidP="00847393">
      <w:r>
        <w:rPr>
          <w:noProof/>
          <w:lang w:eastAsia="fr-FR" w:bidi="ar-SA"/>
        </w:rPr>
        <w:lastRenderedPageBreak/>
        <w:pict>
          <v:shape id="_x0000_s1051" type="#_x0000_t32" style="position:absolute;margin-left:125.85pt;margin-top:44.55pt;width:182.6pt;height:20.7pt;flip:x;z-index:251672576" o:connectortype="straight">
            <v:stroke endarrow="block"/>
          </v:shape>
        </w:pict>
      </w:r>
      <w:r>
        <w:rPr>
          <w:noProof/>
          <w:lang w:eastAsia="fr-FR" w:bidi="ar-SA"/>
        </w:rPr>
        <w:pict>
          <v:shape id="_x0000_s1050" type="#_x0000_t202" style="position:absolute;margin-left:308.45pt;margin-top:35.3pt;width:182.6pt;height:25.35pt;z-index:251671552">
            <v:textbox>
              <w:txbxContent>
                <w:p w:rsidR="00847393" w:rsidRDefault="00847393">
                  <w:r>
                    <w:t>Capteur de déplacement du chariot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drawing>
          <wp:inline distT="0" distB="0" distL="0" distR="0">
            <wp:extent cx="1882902" cy="1702347"/>
            <wp:effectExtent l="19050" t="0" r="3048" b="0"/>
            <wp:docPr id="8" name="Image 3" descr="D:\DCIM\101MSDCF\DSC0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CIM\101MSDCF\DSC000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407" t="21029" r="19679" b="1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95" cy="170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0A8" w:rsidRDefault="00F800A8" w:rsidP="00F800A8"/>
    <w:p w:rsidR="00590D1E" w:rsidRDefault="00847393" w:rsidP="00847393">
      <w:pPr>
        <w:pStyle w:val="Titre3"/>
      </w:pPr>
      <w:r>
        <w:t>Branchement multimètre</w:t>
      </w:r>
    </w:p>
    <w:p w:rsidR="00847393" w:rsidRDefault="00847393" w:rsidP="00847393">
      <w:pPr>
        <w:pStyle w:val="Titre9"/>
      </w:pPr>
      <w:r>
        <w:t>Il faut impérativement respecter les couleurs des cordons, les branchements respectifs et le calibrage du multimètre.</w:t>
      </w:r>
    </w:p>
    <w:p w:rsidR="00847393" w:rsidRPr="00847393" w:rsidRDefault="00847393" w:rsidP="00847393"/>
    <w:p w:rsidR="00847393" w:rsidRDefault="00ED3832" w:rsidP="00847393">
      <w:r>
        <w:rPr>
          <w:noProof/>
          <w:lang w:eastAsia="fr-FR" w:bidi="ar-SA"/>
        </w:rPr>
        <w:pict>
          <v:oval id="_x0000_s1055" style="position:absolute;margin-left:362.6pt;margin-top:34.75pt;width:48.4pt;height:42.65pt;z-index:251675648" filled="f" strokecolor="red" strokeweight="1.5pt"/>
        </w:pict>
      </w:r>
      <w:r>
        <w:rPr>
          <w:noProof/>
          <w:lang w:eastAsia="fr-FR" w:bidi="ar-SA"/>
        </w:rPr>
        <w:pict>
          <v:shape id="_x0000_s1054" style="position:absolute;margin-left:67.1pt;margin-top:152.85pt;width:248.95pt;height:58.15pt;z-index:251674624" coordsize="4979,1163" path="m,23hdc106,76,175,204,288,253v270,117,507,307,806,346c1271,651,1453,693,1636,714v70,18,122,37,196,46c1843,764,1858,764,1866,772v21,21,21,55,35,80c1912,871,1947,920,1958,933v35,42,82,58,127,81c2097,1020,2106,1034,2120,1037v41,9,84,7,126,11c2324,1075,2407,1068,2488,1083v213,40,-50,12,242,34c2900,1152,3249,1163,3249,1163v115,-4,230,-5,345,-11c3667,1148,3723,1112,3790,1094v101,-27,208,-47,311,-69c4216,975,4335,971,4447,910v57,-31,83,-85,127,-127c4600,730,4634,682,4666,633v19,-29,26,-64,46,-92c4731,514,4769,461,4769,461v26,-104,-6,3,35,-81c4826,335,4833,285,4862,242v21,-32,48,-60,69,-92c4939,138,4946,127,4954,115,4970,63,4979,,4908,hae" filled="f" strokecolor="red" strokeweight="1.5pt">
            <v:path arrowok="t"/>
          </v:shape>
        </w:pict>
      </w:r>
      <w:r>
        <w:rPr>
          <w:noProof/>
          <w:lang w:eastAsia="fr-FR" w:bidi="ar-SA"/>
        </w:rPr>
        <w:pict>
          <v:shape id="_x0000_s1053" style="position:absolute;margin-left:105.1pt;margin-top:153.4pt;width:189.5pt;height:38.4pt;z-index:251673600" coordsize="3790,768" path="m,hdc37,100,52,374,208,427v72,51,82,61,161,80c450,568,383,530,519,553v39,6,75,33,115,35c753,595,872,595,991,599v364,48,496,39,968,46c2059,695,2183,680,2293,691v148,77,214,-1,334,-23c2657,662,2688,662,2719,657v20,-3,39,-8,58,-12c2848,597,2768,644,2880,611v16,-5,30,-18,46,-23c2945,582,2965,580,2984,576v68,-40,105,-46,184,-57c3237,474,3177,506,3307,484v46,-8,93,-23,138,-34c3507,408,3547,354,3595,300v102,-115,41,-27,92,-104c3700,143,3692,86,3710,35v6,-17,76,-12,80,-12hae" filled="f" strokeweight="1.5pt">
            <v:path arrowok="t"/>
          </v:shape>
        </w:pict>
      </w:r>
      <w:r w:rsidR="00847393">
        <w:rPr>
          <w:noProof/>
          <w:lang w:eastAsia="fr-FR" w:bidi="ar-SA"/>
        </w:rPr>
        <w:drawing>
          <wp:inline distT="0" distB="0" distL="0" distR="0">
            <wp:extent cx="2987497" cy="1962485"/>
            <wp:effectExtent l="19050" t="0" r="3353" b="0"/>
            <wp:docPr id="9" name="Image 4" descr="D:\DCIM\101MSDCF\DSC0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CIM\101MSDCF\DSC0002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158" t="14853" r="6015" b="1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497" cy="19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7393">
        <w:rPr>
          <w:noProof/>
          <w:lang w:eastAsia="fr-FR" w:bidi="ar-SA"/>
        </w:rPr>
        <w:drawing>
          <wp:inline distT="0" distB="0" distL="0" distR="0">
            <wp:extent cx="1187958" cy="1963587"/>
            <wp:effectExtent l="19050" t="0" r="0" b="0"/>
            <wp:docPr id="10" name="Image 5" descr="D:\DCIM\101MSDCF\DSC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6052" r="28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958" cy="1963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7393" w:rsidRPr="00847393">
        <w:drawing>
          <wp:inline distT="0" distB="0" distL="0" distR="0">
            <wp:extent cx="2365196" cy="1959127"/>
            <wp:effectExtent l="19050" t="0" r="0" b="0"/>
            <wp:docPr id="12" name="Image 5" descr="D:\DCIM\101MSDCF\DSC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5103" t="36940" r="36277" b="31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327" cy="196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832" w:rsidRDefault="00ED3832" w:rsidP="00847393"/>
    <w:p w:rsidR="00ED3832" w:rsidRDefault="00ED3832" w:rsidP="00847393"/>
    <w:p w:rsidR="00ED3832" w:rsidRDefault="00ED3832" w:rsidP="00847393"/>
    <w:p w:rsidR="00ED3832" w:rsidRDefault="00ED3832" w:rsidP="00847393"/>
    <w:p w:rsidR="00ED3832" w:rsidRDefault="00ED3832" w:rsidP="00847393"/>
    <w:p w:rsidR="00ED3832" w:rsidRDefault="00ED3832" w:rsidP="008706D1">
      <w:pPr>
        <w:pStyle w:val="Paragraphedeliste"/>
        <w:numPr>
          <w:ilvl w:val="0"/>
          <w:numId w:val="16"/>
        </w:numPr>
      </w:pPr>
      <w:r>
        <w:t xml:space="preserve">Procéder avec une tension de 10 </w:t>
      </w:r>
      <w:proofErr w:type="gramStart"/>
      <w:r>
        <w:t>daN</w:t>
      </w:r>
      <w:proofErr w:type="gramEnd"/>
      <w:r w:rsidR="005E4F1E">
        <w:t>.</w:t>
      </w:r>
    </w:p>
    <w:p w:rsidR="00ED3832" w:rsidRDefault="00ED3832" w:rsidP="00847393"/>
    <w:p w:rsidR="00ED3832" w:rsidRDefault="00ED3832" w:rsidP="008706D1">
      <w:pPr>
        <w:pStyle w:val="Paragraphedeliste"/>
        <w:numPr>
          <w:ilvl w:val="0"/>
          <w:numId w:val="16"/>
        </w:numPr>
      </w:pPr>
      <w:r>
        <w:t>Faire plusieurs mesures avec des longueurs de corde différentes</w:t>
      </w:r>
      <w:r w:rsidR="005E4F1E">
        <w:t xml:space="preserve"> et repérer les divers déplacements du chariot avec un réglet.</w:t>
      </w:r>
    </w:p>
    <w:p w:rsidR="005E4F1E" w:rsidRDefault="005E4F1E" w:rsidP="00847393"/>
    <w:p w:rsidR="004608F3" w:rsidRDefault="005E4F1E" w:rsidP="004608F3">
      <w:pPr>
        <w:pStyle w:val="Paragraphedeliste"/>
        <w:numPr>
          <w:ilvl w:val="0"/>
          <w:numId w:val="16"/>
        </w:numPr>
      </w:pPr>
      <w:r>
        <w:t>Relever les différentes valeurs sur le multimètre</w:t>
      </w:r>
      <w:r w:rsidR="008706D1">
        <w:t>.</w:t>
      </w:r>
    </w:p>
    <w:p w:rsidR="004608F3" w:rsidRDefault="004608F3" w:rsidP="004608F3"/>
    <w:p w:rsidR="004608F3" w:rsidRDefault="004608F3" w:rsidP="004608F3">
      <w:pPr>
        <w:pStyle w:val="Titre1"/>
      </w:pPr>
      <w:r>
        <w:t xml:space="preserve">Mesures issues du capteur </w:t>
      </w:r>
      <w:r w:rsidR="00146DE3">
        <w:t>lié au ressort</w:t>
      </w:r>
    </w:p>
    <w:p w:rsidR="00146DE3" w:rsidRPr="00146DE3" w:rsidRDefault="00146DE3" w:rsidP="00146DE3">
      <w:r>
        <w:rPr>
          <w:noProof/>
          <w:lang w:eastAsia="fr-FR" w:bidi="ar-SA"/>
        </w:rPr>
        <w:lastRenderedPageBreak/>
        <w:pict>
          <v:shape id="_x0000_s1058" type="#_x0000_t32" style="position:absolute;margin-left:203.05pt;margin-top:57.2pt;width:160.65pt;height:19pt;flip:x;z-index:251677696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57" type="#_x0000_t202" style="position:absolute;margin-left:363.7pt;margin-top:45.7pt;width:128.45pt;height:24.15pt;z-index:251676672" filled="f" strokecolor="black [3213]">
            <v:textbox>
              <w:txbxContent>
                <w:p w:rsidR="00146DE3" w:rsidRDefault="00146DE3">
                  <w:r>
                    <w:t>Capteur lié au ressort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drawing>
          <wp:inline distT="0" distB="0" distL="0" distR="0">
            <wp:extent cx="4013530" cy="1916582"/>
            <wp:effectExtent l="19050" t="0" r="0" b="0"/>
            <wp:docPr id="14" name="Image 8" descr="D:\DCIM\101MSDCF\DSC0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CIM\101MSDCF\DSC000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438" r="-13202" b="3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30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8F3" w:rsidRDefault="004608F3" w:rsidP="004608F3"/>
    <w:p w:rsidR="00146DE3" w:rsidRDefault="00146DE3" w:rsidP="00146DE3">
      <w:pPr>
        <w:pStyle w:val="Titre3"/>
      </w:pPr>
      <w:r>
        <w:t>Branchement multimètre</w:t>
      </w:r>
    </w:p>
    <w:p w:rsidR="00146DE3" w:rsidRDefault="00146DE3" w:rsidP="00146DE3">
      <w:pPr>
        <w:pStyle w:val="Titre9"/>
      </w:pPr>
      <w:r>
        <w:t>Il faut impérativement respecter les couleurs des cordons, les branchements respectifs et le calibrage du multimètre.</w:t>
      </w:r>
    </w:p>
    <w:p w:rsidR="00146DE3" w:rsidRPr="00847393" w:rsidRDefault="00146DE3" w:rsidP="00146DE3"/>
    <w:p w:rsidR="004608F3" w:rsidRDefault="00146DE3" w:rsidP="004608F3">
      <w:r>
        <w:rPr>
          <w:noProof/>
          <w:lang w:eastAsia="fr-FR" w:bidi="ar-SA"/>
        </w:rPr>
        <w:pict>
          <v:oval id="_x0000_s1061" style="position:absolute;margin-left:363.7pt;margin-top:31.15pt;width:44.4pt;height:39.75pt;z-index:251680768" filled="f" strokecolor="red" strokeweight="1.5pt"/>
        </w:pict>
      </w:r>
      <w:r>
        <w:rPr>
          <w:noProof/>
          <w:lang w:eastAsia="fr-FR" w:bidi="ar-SA"/>
        </w:rPr>
        <w:pict>
          <v:shape id="_x0000_s1060" style="position:absolute;margin-left:107pt;margin-top:146.35pt;width:189.95pt;height:34.55pt;z-index:25167974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3799,691" path="m3799,46hdc3738,105,3665,141,3591,184v-97,57,-192,103,-299,139c3219,347,3159,389,3084,403v-97,66,-230,109,-345,127c2639,563,2541,596,2439,622v-75,19,-154,21,-230,35c2179,663,2148,664,2117,668v-54,7,-162,23,-162,23c1675,687,1394,687,1114,680,979,677,876,567,746,542,567,465,424,431,227,415,160,392,161,351,135,300,118,266,105,258,78,231,67,196,64,157,43,127,34,113,12,108,8,92,,62,8,31,8,hae" filled="f" strokecolor="black [3213]" strokeweight="1.5pt">
            <v:path arrowok="t"/>
          </v:shape>
        </w:pict>
      </w:r>
      <w:r>
        <w:rPr>
          <w:noProof/>
          <w:lang w:eastAsia="fr-FR" w:bidi="ar-SA"/>
        </w:rPr>
        <w:pict>
          <v:shape id="_x0000_s1059" style="position:absolute;margin-left:65.5pt;margin-top:145.8pt;width:249.85pt;height:55.3pt;z-index:25167872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4997,1106" path="m4997,69hdc4980,126,4976,188,4951,242v-49,107,-149,251,-242,322c4666,597,4644,640,4594,656v-46,35,-97,64,-138,104c4444,771,4435,786,4421,794v-21,12,-47,14,-69,24c4321,832,4290,847,4260,864v-89,51,-182,100,-277,138c3875,1045,3739,1044,3626,1059v-92,26,-184,23,-276,47c2793,1098,2236,1093,1679,1082v-40,-1,-45,-30,-80,-46c1550,1014,1498,1001,1449,979,1323,923,1170,903,1034,887,945,864,857,843,769,818,734,793,703,790,666,771,624,750,597,737,550,725,504,691,461,681,412,656v-12,-6,-22,-17,-34,-23c340,613,301,595,262,576,229,560,170,518,170,518,122,446,79,371,32,299,,199,14,256,32,46,33,30,44,,44,hae" filled="f" strokecolor="red" strokeweight="1.5pt">
            <v:path arrowok="t"/>
          </v:shape>
        </w:pict>
      </w:r>
      <w:r>
        <w:rPr>
          <w:noProof/>
          <w:lang w:eastAsia="fr-FR" w:bidi="ar-SA"/>
        </w:rPr>
        <w:drawing>
          <wp:inline distT="0" distB="0" distL="0" distR="0">
            <wp:extent cx="3063500" cy="1892895"/>
            <wp:effectExtent l="19050" t="0" r="3550" b="0"/>
            <wp:docPr id="13" name="Image 7" descr="D:\DCIM\101MSDCF\DSC0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CIM\101MSDCF\DSC0002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753" t="15842" b="8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04" cy="189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6DE3">
        <w:drawing>
          <wp:inline distT="0" distB="0" distL="0" distR="0">
            <wp:extent cx="1124116" cy="1858061"/>
            <wp:effectExtent l="19050" t="0" r="0" b="0"/>
            <wp:docPr id="15" name="Image 5" descr="D:\DCIM\101MSDCF\DSC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6052" r="28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348" cy="186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6DE3">
        <w:drawing>
          <wp:inline distT="0" distB="0" distL="0" distR="0">
            <wp:extent cx="2263293" cy="1874720"/>
            <wp:effectExtent l="19050" t="0" r="3657" b="0"/>
            <wp:docPr id="16" name="Image 5" descr="D:\DCIM\101MSDCF\DSC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5103" t="36940" r="36277" b="31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15" cy="187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DE3" w:rsidRDefault="00146DE3" w:rsidP="004608F3"/>
    <w:p w:rsidR="00146DE3" w:rsidRDefault="00146DE3" w:rsidP="004608F3"/>
    <w:p w:rsidR="00146DE3" w:rsidRDefault="00146DE3" w:rsidP="004608F3"/>
    <w:p w:rsidR="00146DE3" w:rsidRDefault="00146DE3" w:rsidP="004608F3"/>
    <w:p w:rsidR="00146DE3" w:rsidRDefault="00146DE3" w:rsidP="004608F3"/>
    <w:p w:rsidR="00146DE3" w:rsidRDefault="00146DE3" w:rsidP="00945CCC">
      <w:pPr>
        <w:pStyle w:val="Paragraphedeliste"/>
        <w:numPr>
          <w:ilvl w:val="0"/>
          <w:numId w:val="17"/>
        </w:numPr>
      </w:pPr>
      <w:r>
        <w:t>Faire plusieurs mesures pour différentes valeurs de l’effort de traction.</w:t>
      </w:r>
    </w:p>
    <w:p w:rsidR="00146DE3" w:rsidRDefault="00146DE3" w:rsidP="004608F3"/>
    <w:p w:rsidR="00146DE3" w:rsidRDefault="00146DE3" w:rsidP="00945CCC">
      <w:pPr>
        <w:pStyle w:val="Paragraphedeliste"/>
        <w:numPr>
          <w:ilvl w:val="0"/>
          <w:numId w:val="17"/>
        </w:numPr>
      </w:pPr>
      <w:r>
        <w:t>Commencer à 5 daN puis de 5 en 5 jusqu’à  35 daN.</w:t>
      </w:r>
    </w:p>
    <w:p w:rsidR="00945CCC" w:rsidRDefault="00945CCC" w:rsidP="00945CCC"/>
    <w:p w:rsidR="00945CCC" w:rsidRDefault="00945CCC" w:rsidP="00945CCC">
      <w:pPr>
        <w:pStyle w:val="Titre1"/>
      </w:pPr>
      <w:r>
        <w:t>Mesures issues du capteur d’effort</w:t>
      </w:r>
    </w:p>
    <w:p w:rsidR="00945CCC" w:rsidRPr="00945CCC" w:rsidRDefault="00A371EC" w:rsidP="00945CCC">
      <w:r>
        <w:rPr>
          <w:noProof/>
          <w:lang w:eastAsia="fr-FR" w:bidi="ar-SA"/>
        </w:rPr>
        <w:pict>
          <v:shape id="_x0000_s1062" type="#_x0000_t202" style="position:absolute;margin-left:315.35pt;margin-top:45.7pt;width:102.55pt;height:30.55pt;z-index:251681792" filled="f" strokecolor="black [3213]">
            <v:textbox>
              <w:txbxContent>
                <w:p w:rsidR="00EC36EC" w:rsidRDefault="00A371EC">
                  <w:r>
                    <w:t>Capteur d’effort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63" type="#_x0000_t32" style="position:absolute;margin-left:72.85pt;margin-top:58.95pt;width:242.5pt;height:7.5pt;flip:x y;z-index:251682816" o:connectortype="straight" strokecolor="red" strokeweight="1.5pt">
            <v:stroke endarrow="block"/>
          </v:shape>
        </w:pict>
      </w:r>
      <w:r w:rsidR="00EC36EC">
        <w:rPr>
          <w:noProof/>
          <w:lang w:eastAsia="fr-FR" w:bidi="ar-SA"/>
        </w:rPr>
        <w:drawing>
          <wp:inline distT="0" distB="0" distL="0" distR="0">
            <wp:extent cx="2283144" cy="1711757"/>
            <wp:effectExtent l="19050" t="0" r="2856" b="0"/>
            <wp:docPr id="17" name="Image 9" descr="D:\DCIM\101MSDCF\DSC0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CIM\101MSDCF\DSC0003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61" cy="171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EC" w:rsidRDefault="00A371EC" w:rsidP="00A371EC">
      <w:pPr>
        <w:pStyle w:val="Titre3"/>
      </w:pPr>
      <w:r>
        <w:lastRenderedPageBreak/>
        <w:t>Branchement multimètre</w:t>
      </w:r>
    </w:p>
    <w:p w:rsidR="00A371EC" w:rsidRDefault="00A371EC" w:rsidP="00A371EC">
      <w:pPr>
        <w:pStyle w:val="Titre9"/>
      </w:pPr>
      <w:r>
        <w:t>Il faut impérativement respecter les couleurs des cordons, les branchements respectifs et le calibrage du multimètre.</w:t>
      </w:r>
    </w:p>
    <w:p w:rsidR="00945CCC" w:rsidRDefault="00945CCC" w:rsidP="00945CCC"/>
    <w:p w:rsidR="00A371EC" w:rsidRDefault="00A371EC" w:rsidP="00945CCC">
      <w:pPr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noProof/>
          <w:lang w:eastAsia="fr-FR" w:bidi="ar-SA"/>
        </w:rPr>
        <w:pict>
          <v:oval id="_x0000_s1066" style="position:absolute;margin-left:349.9pt;margin-top:20.65pt;width:61.65pt;height:44.9pt;z-index:251685888" filled="f" strokecolor="red" strokeweight="1.5pt"/>
        </w:pict>
      </w:r>
      <w:r>
        <w:rPr>
          <w:noProof/>
          <w:lang w:eastAsia="fr-FR" w:bidi="ar-SA"/>
        </w:rPr>
        <w:pict>
          <v:shape id="_x0000_s1065" style="position:absolute;margin-left:67.65pt;margin-top:141.6pt;width:237.7pt;height:90.15pt;z-index:25168486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4754,1803" path="m1,334hdc5,384,,435,12,484v4,16,26,20,35,34c129,648,22,519,93,611v96,125,194,229,311,334c424,963,439,986,461,1002v21,15,48,21,70,35c626,1100,684,1160,784,1210v149,75,-17,28,104,57c940,1346,879,1269,945,1313v14,9,21,27,35,35c1018,1370,1103,1377,1141,1382v90,45,317,53,426,70c1673,1485,1504,1435,1763,1475v47,7,138,34,138,34c2542,1505,3267,1803,3825,1486v50,-28,55,-43,115,-57c4000,1388,3990,1375,4067,1359v26,-13,57,-18,81,-34c4162,1316,4170,1300,4182,1290v11,-9,23,-15,35,-23c4235,1243,4259,1224,4275,1198v6,-10,5,-24,11,-34c4299,1140,4317,1117,4332,1094v17,-25,41,-44,58,-69c4405,977,4431,929,4459,887v23,-68,42,-120,104,-161c4595,678,4612,634,4643,588v21,-80,43,-164,69,-242c4720,322,4745,303,4747,277v7,-92,,-185,,-277hae" filled="f" strokecolor="red" strokeweight="1.5pt">
            <v:path arrowok="t"/>
          </v:shape>
        </w:pict>
      </w:r>
      <w:r>
        <w:rPr>
          <w:noProof/>
          <w:lang w:eastAsia="fr-FR" w:bidi="ar-SA"/>
        </w:rPr>
        <w:pict>
          <v:shape id="_x0000_s1064" style="position:absolute;margin-left:100.65pt;margin-top:152.55pt;width:185.35pt;height:37.75pt;z-index:25168384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3707,755" path="m20,92hdc,196,37,262,89,346v14,22,21,48,35,69c149,452,180,457,216,484v71,53,-6,25,104,80c476,642,654,678,827,691v81,6,161,8,242,12c1120,711,1159,722,1207,737v230,-4,464,18,691,-23c2027,691,2170,626,2301,622v230,-7,461,-8,691,-12c3038,602,3085,598,3131,587v50,-12,71,-58,115,-80c3315,472,3361,460,3442,449v30,-12,63,-20,92,-34c3632,367,3506,413,3603,380v12,-11,21,-25,35,-34c3690,311,3662,364,3684,299v-21,-81,3,-152,23,-230c3678,25,3684,48,3684,hae" filled="f" strokecolor="black [3213]" strokeweight="1.5pt">
            <v:path arrowok="t"/>
          </v:shape>
        </w:pict>
      </w:r>
      <w:r>
        <w:rPr>
          <w:noProof/>
          <w:lang w:eastAsia="fr-FR" w:bidi="ar-SA"/>
        </w:rPr>
        <w:drawing>
          <wp:inline distT="0" distB="0" distL="0" distR="0">
            <wp:extent cx="2994812" cy="1990564"/>
            <wp:effectExtent l="19050" t="0" r="0" b="0"/>
            <wp:docPr id="18" name="Image 10" descr="D:\DCIM\101MSDCF\DSC0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CIM\101MSDCF\DSC0003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7978" t="14412" b="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9" cy="199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71EC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 w:bidi="ar-SA"/>
        </w:rPr>
        <w:drawing>
          <wp:inline distT="0" distB="0" distL="0" distR="0">
            <wp:extent cx="975817" cy="1966428"/>
            <wp:effectExtent l="19050" t="0" r="0" b="0"/>
            <wp:docPr id="21" name="Image 13" descr="D:\DCIM\101MSDCF\DSC0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CIM\101MSDCF\DSC0003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1126" t="3226" r="37391" b="1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08" cy="196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71EC">
        <w:rPr>
          <w:rStyle w:val="Normal"/>
          <w:snapToGrid w:val="0"/>
          <w:color w:val="000000"/>
          <w:w w:val="0"/>
          <w:sz w:val="0"/>
          <w:lang/>
        </w:rPr>
        <w:drawing>
          <wp:inline distT="0" distB="0" distL="0" distR="0">
            <wp:extent cx="2438857" cy="2003274"/>
            <wp:effectExtent l="19050" t="0" r="0" b="0"/>
            <wp:docPr id="23" name="Image 13" descr="D:\DCIM\101MSDCF\DSC0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CIM\101MSDCF\DSC0003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5304" t="35988" r="40172" b="37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308" cy="200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EC" w:rsidRDefault="00A371EC" w:rsidP="00945CCC">
      <w:pPr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A371EC" w:rsidRDefault="00A371EC" w:rsidP="00A371EC"/>
    <w:p w:rsidR="00A371EC" w:rsidRDefault="00A371EC" w:rsidP="00A371EC"/>
    <w:p w:rsidR="00A371EC" w:rsidRDefault="00A371EC" w:rsidP="00A371EC"/>
    <w:p w:rsidR="00A371EC" w:rsidRDefault="00A371EC" w:rsidP="00A371EC"/>
    <w:p w:rsidR="00A371EC" w:rsidRDefault="00A371EC" w:rsidP="00A371EC"/>
    <w:p w:rsidR="00A371EC" w:rsidRDefault="00A371EC" w:rsidP="00A371EC"/>
    <w:p w:rsidR="00A371EC" w:rsidRDefault="00A371EC" w:rsidP="00A371EC">
      <w:pPr>
        <w:pStyle w:val="Paragraphedeliste"/>
        <w:numPr>
          <w:ilvl w:val="0"/>
          <w:numId w:val="17"/>
        </w:numPr>
      </w:pPr>
      <w:r>
        <w:t>Faire plusieurs mesures pour différentes valeurs de l’effort de traction.</w:t>
      </w:r>
    </w:p>
    <w:p w:rsidR="00A371EC" w:rsidRDefault="00A371EC" w:rsidP="00A371EC"/>
    <w:p w:rsidR="00A371EC" w:rsidRDefault="00A371EC" w:rsidP="00A371EC">
      <w:pPr>
        <w:pStyle w:val="Paragraphedeliste"/>
        <w:numPr>
          <w:ilvl w:val="0"/>
          <w:numId w:val="17"/>
        </w:numPr>
      </w:pPr>
      <w:r>
        <w:t>Commencer à 5 daN puis de 5 en 5 jusqu’à  35 daN.</w:t>
      </w:r>
    </w:p>
    <w:p w:rsidR="00A371EC" w:rsidRDefault="00A371EC" w:rsidP="00A371EC"/>
    <w:p w:rsidR="00A371EC" w:rsidRPr="00A371EC" w:rsidRDefault="00A371EC" w:rsidP="00A371EC"/>
    <w:sectPr w:rsidR="00A371EC" w:rsidRPr="00A371EC" w:rsidSect="006334A5">
      <w:headerReference w:type="default" r:id="rId20"/>
      <w:footerReference w:type="default" r:id="rId21"/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3CCC" w:rsidRDefault="004B3CCC">
      <w:r>
        <w:separator/>
      </w:r>
    </w:p>
  </w:endnote>
  <w:endnote w:type="continuationSeparator" w:id="0">
    <w:p w:rsidR="004B3CCC" w:rsidRDefault="004B3C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D5B" w:rsidRDefault="00F11321">
    <w:pPr>
      <w:pStyle w:val="Pieddepage"/>
    </w:pPr>
    <w:fldSimple w:instr=" FILENAME   \* MERGEFORMAT ">
      <w:r w:rsidR="002F4D5B" w:rsidRPr="002F4D5B">
        <w:rPr>
          <w:noProof/>
          <w:sz w:val="16"/>
          <w:szCs w:val="16"/>
        </w:rPr>
        <w:t>TP.docx</w:t>
      </w:r>
    </w:fldSimple>
    <w:r w:rsidR="002F4D5B">
      <w:tab/>
    </w:r>
    <w:r w:rsidR="002F4D5B">
      <w:tab/>
    </w:r>
    <w:r w:rsidR="002F4D5B">
      <w:tab/>
    </w:r>
    <w:r w:rsidR="002F4D5B">
      <w:tab/>
    </w:r>
    <w:r w:rsidRPr="002F4D5B">
      <w:rPr>
        <w:b/>
        <w:sz w:val="24"/>
        <w:szCs w:val="24"/>
      </w:rPr>
      <w:fldChar w:fldCharType="begin"/>
    </w:r>
    <w:r w:rsidR="002F4D5B" w:rsidRPr="002F4D5B">
      <w:rPr>
        <w:b/>
        <w:sz w:val="24"/>
        <w:szCs w:val="24"/>
      </w:rPr>
      <w:instrText xml:space="preserve"> PAGE   \* MERGEFORMAT </w:instrText>
    </w:r>
    <w:r w:rsidRPr="002F4D5B">
      <w:rPr>
        <w:b/>
        <w:sz w:val="24"/>
        <w:szCs w:val="24"/>
      </w:rPr>
      <w:fldChar w:fldCharType="separate"/>
    </w:r>
    <w:r w:rsidR="00A371EC">
      <w:rPr>
        <w:b/>
        <w:noProof/>
        <w:sz w:val="24"/>
        <w:szCs w:val="24"/>
      </w:rPr>
      <w:t>4</w:t>
    </w:r>
    <w:r w:rsidRPr="002F4D5B">
      <w:rPr>
        <w:b/>
        <w:sz w:val="24"/>
        <w:szCs w:val="24"/>
      </w:rPr>
      <w:fldChar w:fldCharType="end"/>
    </w:r>
    <w:r w:rsidR="002F4D5B" w:rsidRPr="002F4D5B">
      <w:rPr>
        <w:b/>
        <w:sz w:val="24"/>
        <w:szCs w:val="24"/>
      </w:rPr>
      <w:t>/</w:t>
    </w:r>
    <w:fldSimple w:instr=" NUMPAGES   \* MERGEFORMAT ">
      <w:r w:rsidR="00A371EC" w:rsidRPr="00A371EC">
        <w:rPr>
          <w:b/>
          <w:noProof/>
          <w:sz w:val="24"/>
          <w:szCs w:val="24"/>
        </w:rPr>
        <w:t>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3CCC" w:rsidRDefault="004B3CCC">
      <w:r>
        <w:separator/>
      </w:r>
    </w:p>
  </w:footnote>
  <w:footnote w:type="continuationSeparator" w:id="0">
    <w:p w:rsidR="004B3CCC" w:rsidRDefault="004B3CC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E23138" w:rsidRPr="004F76BA" w:rsidTr="00BE5AA3">
      <w:trPr>
        <w:trHeight w:val="142"/>
      </w:trPr>
      <w:tc>
        <w:tcPr>
          <w:tcW w:w="3828" w:type="dxa"/>
          <w:shd w:val="clear" w:color="auto" w:fill="333333"/>
        </w:tcPr>
        <w:p w:rsidR="00E23138" w:rsidRPr="004F76BA" w:rsidRDefault="00F5770E" w:rsidP="00BE5AA3">
          <w:pPr>
            <w:keepNext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23138" w:rsidRPr="004F76BA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E23138" w:rsidRPr="004F76BA" w:rsidRDefault="00E23138" w:rsidP="00AE1251">
          <w:pPr>
            <w:keepNext/>
            <w:rPr>
              <w:szCs w:val="22"/>
            </w:rPr>
          </w:pPr>
        </w:p>
      </w:tc>
      <w:tc>
        <w:tcPr>
          <w:tcW w:w="2410" w:type="dxa"/>
          <w:shd w:val="clear" w:color="auto" w:fill="333333"/>
        </w:tcPr>
        <w:p w:rsidR="00E23138" w:rsidRPr="004F76BA" w:rsidRDefault="00E23138" w:rsidP="00BE5AA3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E23138" w:rsidRPr="004F76BA" w:rsidTr="00BE5AA3">
      <w:trPr>
        <w:trHeight w:val="487"/>
      </w:trPr>
      <w:tc>
        <w:tcPr>
          <w:tcW w:w="3828" w:type="dxa"/>
          <w:shd w:val="clear" w:color="auto" w:fill="A8A8A8"/>
        </w:tcPr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 xml:space="preserve">               CPGE PTSI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Sciences  Ind. pour l’Ingénieur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Lycée</w:t>
          </w:r>
          <w:r w:rsidRPr="004F76BA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E23138" w:rsidRPr="004F76BA" w:rsidRDefault="00B80544" w:rsidP="00BE5AA3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FICHE MESURE CORDEUSE</w:t>
          </w:r>
        </w:p>
      </w:tc>
      <w:tc>
        <w:tcPr>
          <w:tcW w:w="2410" w:type="dxa"/>
          <w:shd w:val="clear" w:color="auto" w:fill="B5CE9D"/>
        </w:tcPr>
        <w:p w:rsidR="00E23138" w:rsidRPr="004F76BA" w:rsidRDefault="00F5770E" w:rsidP="00BE5AA3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27940</wp:posOffset>
                </wp:positionV>
                <wp:extent cx="909955" cy="451485"/>
                <wp:effectExtent l="19050" t="0" r="4445" b="0"/>
                <wp:wrapNone/>
                <wp:docPr id="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23138" w:rsidRPr="004F76BA" w:rsidTr="00BE5AA3">
      <w:trPr>
        <w:trHeight w:val="80"/>
      </w:trPr>
      <w:tc>
        <w:tcPr>
          <w:tcW w:w="3828" w:type="dxa"/>
          <w:shd w:val="clear" w:color="auto" w:fill="4A4A4A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</w:tr>
  </w:tbl>
  <w:p w:rsidR="00E23138" w:rsidRPr="006334A5" w:rsidRDefault="00E23138" w:rsidP="006334A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7" type="#_x0000_t75" style="width:9.2pt;height:9.2pt" o:bullet="t">
        <v:imagedata r:id="rId1" o:title="BD10265_"/>
      </v:shape>
    </w:pict>
  </w:numPicBullet>
  <w:numPicBullet w:numPicBulletId="1">
    <w:pict>
      <v:shape id="_x0000_i1228" type="#_x0000_t75" alt="icone2.png" style="width:57.6pt;height:37.45pt;visibility:visible;mso-wrap-style:square" o:bullet="t">
        <v:imagedata r:id="rId2" o:title="icone2"/>
      </v:shape>
    </w:pict>
  </w:numPicBullet>
  <w:numPicBullet w:numPicBulletId="2">
    <w:pict>
      <v:shape id="_x0000_i1229" type="#_x0000_t75" style="width:9.2pt;height:9.2pt" o:bullet="t">
        <v:imagedata r:id="rId3" o:title="BD14692_"/>
      </v:shape>
    </w:pict>
  </w:numPicBullet>
  <w:abstractNum w:abstractNumId="0">
    <w:nsid w:val="161600EB"/>
    <w:multiLevelType w:val="hybridMultilevel"/>
    <w:tmpl w:val="1CBEEE0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445CB"/>
    <w:multiLevelType w:val="hybridMultilevel"/>
    <w:tmpl w:val="18362C7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D10607"/>
    <w:multiLevelType w:val="singleLevel"/>
    <w:tmpl w:val="040C000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</w:abstractNum>
  <w:abstractNum w:abstractNumId="3">
    <w:nsid w:val="3CD027A2"/>
    <w:multiLevelType w:val="hybridMultilevel"/>
    <w:tmpl w:val="350C5A08"/>
    <w:lvl w:ilvl="0" w:tplc="12AEEB3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C976DE"/>
    <w:multiLevelType w:val="hybridMultilevel"/>
    <w:tmpl w:val="D50E193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524D97"/>
    <w:multiLevelType w:val="hybridMultilevel"/>
    <w:tmpl w:val="E3F6D90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DC04BE"/>
    <w:multiLevelType w:val="hybridMultilevel"/>
    <w:tmpl w:val="13BC8DEA"/>
    <w:lvl w:ilvl="0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5AFA7450"/>
    <w:multiLevelType w:val="hybridMultilevel"/>
    <w:tmpl w:val="90DE25A6"/>
    <w:lvl w:ilvl="0" w:tplc="8570A828">
      <w:start w:val="1"/>
      <w:numFmt w:val="upperLetter"/>
      <w:pStyle w:val="Sous-paragraphe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770D0"/>
    <w:multiLevelType w:val="hybridMultilevel"/>
    <w:tmpl w:val="49FA6802"/>
    <w:lvl w:ilvl="0" w:tplc="7F2E6E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373F14"/>
    <w:multiLevelType w:val="hybridMultilevel"/>
    <w:tmpl w:val="58AC5304"/>
    <w:lvl w:ilvl="0" w:tplc="FFFFFFFF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6A05FE"/>
    <w:multiLevelType w:val="hybridMultilevel"/>
    <w:tmpl w:val="3BB04582"/>
    <w:lvl w:ilvl="0" w:tplc="158A92E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F851E22"/>
    <w:multiLevelType w:val="hybridMultilevel"/>
    <w:tmpl w:val="294813C2"/>
    <w:lvl w:ilvl="0" w:tplc="9732CDE0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C84755"/>
    <w:multiLevelType w:val="hybridMultilevel"/>
    <w:tmpl w:val="B414FF82"/>
    <w:lvl w:ilvl="0" w:tplc="558E96B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2B3D18"/>
    <w:multiLevelType w:val="hybridMultilevel"/>
    <w:tmpl w:val="03181CF6"/>
    <w:lvl w:ilvl="0" w:tplc="45F2A6C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>
    <w:nsid w:val="773C1D33"/>
    <w:multiLevelType w:val="hybridMultilevel"/>
    <w:tmpl w:val="77AC6FFC"/>
    <w:lvl w:ilvl="0" w:tplc="979E0396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6">
    <w:nsid w:val="7CC5611C"/>
    <w:multiLevelType w:val="hybridMultilevel"/>
    <w:tmpl w:val="10F8703E"/>
    <w:lvl w:ilvl="0" w:tplc="A12EEC18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6"/>
  </w:num>
  <w:num w:numId="4">
    <w:abstractNumId w:val="10"/>
  </w:num>
  <w:num w:numId="5">
    <w:abstractNumId w:val="12"/>
  </w:num>
  <w:num w:numId="6">
    <w:abstractNumId w:val="6"/>
  </w:num>
  <w:num w:numId="7">
    <w:abstractNumId w:val="15"/>
  </w:num>
  <w:num w:numId="8">
    <w:abstractNumId w:val="11"/>
  </w:num>
  <w:num w:numId="9">
    <w:abstractNumId w:val="9"/>
  </w:num>
  <w:num w:numId="10">
    <w:abstractNumId w:val="3"/>
  </w:num>
  <w:num w:numId="11">
    <w:abstractNumId w:val="14"/>
  </w:num>
  <w:num w:numId="12">
    <w:abstractNumId w:val="2"/>
  </w:num>
  <w:num w:numId="13">
    <w:abstractNumId w:val="8"/>
    <w:lvlOverride w:ilvl="0">
      <w:startOverride w:val="1"/>
    </w:lvlOverride>
  </w:num>
  <w:num w:numId="14">
    <w:abstractNumId w:val="0"/>
  </w:num>
  <w:num w:numId="15">
    <w:abstractNumId w:val="1"/>
  </w:num>
  <w:num w:numId="16">
    <w:abstractNumId w:val="4"/>
  </w:num>
  <w:num w:numId="17">
    <w:abstractNumId w:val="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attachedTemplate r:id="rId1"/>
  <w:linkStyles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7170" fill="f" fillcolor="white" strokecolor="red">
      <v:fill color="white" on="f"/>
      <v:stroke color="red" weight="1.5pt"/>
      <o:colormenu v:ext="edit" fillcolor="none" strokecolor="none [3213]"/>
    </o:shapedefaults>
  </w:hdrShapeDefaults>
  <w:footnotePr>
    <w:footnote w:id="-1"/>
    <w:footnote w:id="0"/>
  </w:footnotePr>
  <w:endnotePr>
    <w:endnote w:id="-1"/>
    <w:endnote w:id="0"/>
  </w:endnotePr>
  <w:compat/>
  <w:rsids>
    <w:rsidRoot w:val="005D1804"/>
    <w:rsid w:val="00005009"/>
    <w:rsid w:val="000655F9"/>
    <w:rsid w:val="00066D02"/>
    <w:rsid w:val="00083292"/>
    <w:rsid w:val="000B405B"/>
    <w:rsid w:val="000B6014"/>
    <w:rsid w:val="000D7C3D"/>
    <w:rsid w:val="000F1AC6"/>
    <w:rsid w:val="00134853"/>
    <w:rsid w:val="00146DE3"/>
    <w:rsid w:val="00153E2A"/>
    <w:rsid w:val="00154B4E"/>
    <w:rsid w:val="001E0B61"/>
    <w:rsid w:val="0023529C"/>
    <w:rsid w:val="00256C8A"/>
    <w:rsid w:val="002A7825"/>
    <w:rsid w:val="002F0EF3"/>
    <w:rsid w:val="002F4D5B"/>
    <w:rsid w:val="0030056C"/>
    <w:rsid w:val="00320473"/>
    <w:rsid w:val="0038035D"/>
    <w:rsid w:val="004608F3"/>
    <w:rsid w:val="00461182"/>
    <w:rsid w:val="00475D80"/>
    <w:rsid w:val="004952DB"/>
    <w:rsid w:val="004B3CCC"/>
    <w:rsid w:val="004F76BA"/>
    <w:rsid w:val="005259EE"/>
    <w:rsid w:val="00572A2E"/>
    <w:rsid w:val="00590D1E"/>
    <w:rsid w:val="00596793"/>
    <w:rsid w:val="005D1804"/>
    <w:rsid w:val="005E4F1E"/>
    <w:rsid w:val="0061578D"/>
    <w:rsid w:val="00630997"/>
    <w:rsid w:val="006334A5"/>
    <w:rsid w:val="00661E7B"/>
    <w:rsid w:val="00685597"/>
    <w:rsid w:val="0069702D"/>
    <w:rsid w:val="006D1852"/>
    <w:rsid w:val="006E32CE"/>
    <w:rsid w:val="00721EBD"/>
    <w:rsid w:val="0072749F"/>
    <w:rsid w:val="00752657"/>
    <w:rsid w:val="007564DF"/>
    <w:rsid w:val="00764DA2"/>
    <w:rsid w:val="007E3C83"/>
    <w:rsid w:val="008011A1"/>
    <w:rsid w:val="00847393"/>
    <w:rsid w:val="008573D2"/>
    <w:rsid w:val="008706D1"/>
    <w:rsid w:val="008C729B"/>
    <w:rsid w:val="00932B7D"/>
    <w:rsid w:val="00945CCC"/>
    <w:rsid w:val="009D1E48"/>
    <w:rsid w:val="009F0931"/>
    <w:rsid w:val="00A0055D"/>
    <w:rsid w:val="00A371EC"/>
    <w:rsid w:val="00A436BF"/>
    <w:rsid w:val="00A57B66"/>
    <w:rsid w:val="00A7289B"/>
    <w:rsid w:val="00AD1BD1"/>
    <w:rsid w:val="00AD5767"/>
    <w:rsid w:val="00AE1251"/>
    <w:rsid w:val="00B80544"/>
    <w:rsid w:val="00BE5AA3"/>
    <w:rsid w:val="00C515BB"/>
    <w:rsid w:val="00C700EF"/>
    <w:rsid w:val="00CA4049"/>
    <w:rsid w:val="00D40EFA"/>
    <w:rsid w:val="00DA7042"/>
    <w:rsid w:val="00DC3960"/>
    <w:rsid w:val="00DC67E9"/>
    <w:rsid w:val="00DD0D55"/>
    <w:rsid w:val="00DD2BA2"/>
    <w:rsid w:val="00DD7AC1"/>
    <w:rsid w:val="00DF4CF2"/>
    <w:rsid w:val="00DF6098"/>
    <w:rsid w:val="00E23138"/>
    <w:rsid w:val="00E32A08"/>
    <w:rsid w:val="00EA6A68"/>
    <w:rsid w:val="00EB7746"/>
    <w:rsid w:val="00EC36EC"/>
    <w:rsid w:val="00EC651A"/>
    <w:rsid w:val="00ED3832"/>
    <w:rsid w:val="00ED5C21"/>
    <w:rsid w:val="00ED78FE"/>
    <w:rsid w:val="00F11321"/>
    <w:rsid w:val="00F5770E"/>
    <w:rsid w:val="00F611CF"/>
    <w:rsid w:val="00F6443C"/>
    <w:rsid w:val="00F800A8"/>
    <w:rsid w:val="00FA0B9A"/>
    <w:rsid w:val="00FD1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 fill="f" fillcolor="white" strokecolor="red">
      <v:fill color="white" on="f"/>
      <v:stroke color="red" weight="1.5pt"/>
      <o:colormenu v:ext="edit" fillcolor="none" strokecolor="none [3213]"/>
    </o:shapedefaults>
    <o:shapelayout v:ext="edit">
      <o:idmap v:ext="edit" data="1"/>
      <o:rules v:ext="edit">
        <o:r id="V:Rule1" type="connector" idref="#_x0000_s1032"/>
        <o:r id="V:Rule4" type="connector" idref="#_x0000_s1034"/>
        <o:r id="V:Rule7" type="connector" idref="#_x0000_s1036"/>
        <o:r id="V:Rule9" type="connector" idref="#_x0000_s1038"/>
        <o:r id="V:Rule14" type="connector" idref="#_x0000_s1051"/>
        <o:r id="V:Rule18" type="connector" idref="#_x0000_s1058"/>
        <o:r id="V:Rule20" type="connector" idref="#_x0000_s106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251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uiPriority w:val="9"/>
    <w:qFormat/>
    <w:rsid w:val="00AE1251"/>
    <w:pPr>
      <w:numPr>
        <w:numId w:val="1"/>
      </w:numPr>
      <w:pBdr>
        <w:bottom w:val="single" w:sz="18" w:space="1" w:color="4F6228" w:themeColor="accent3" w:themeShade="80"/>
      </w:pBdr>
      <w:spacing w:before="240" w:after="120"/>
      <w:outlineLvl w:val="0"/>
    </w:pPr>
    <w:rPr>
      <w:b/>
      <w:smallCaps/>
      <w:color w:val="4F6228" w:themeColor="accent3" w:themeShade="80"/>
      <w:spacing w:val="5"/>
      <w:sz w:val="32"/>
      <w:szCs w:val="32"/>
    </w:rPr>
  </w:style>
  <w:style w:type="paragraph" w:styleId="Titre2">
    <w:name w:val="heading 2"/>
    <w:aliases w:val="Sous Titre,SOUS PARA,Paragrphe"/>
    <w:basedOn w:val="Normal"/>
    <w:next w:val="Normal"/>
    <w:link w:val="Titre2Car"/>
    <w:unhideWhenUsed/>
    <w:qFormat/>
    <w:rsid w:val="00AE1251"/>
    <w:pPr>
      <w:numPr>
        <w:numId w:val="6"/>
      </w:numPr>
      <w:shd w:val="clear" w:color="auto" w:fill="BFBFBF" w:themeFill="background1" w:themeFillShade="BF"/>
      <w:spacing w:before="120" w:after="120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aliases w:val="Paragraphe,Sous-Paragraphe"/>
    <w:basedOn w:val="Normal"/>
    <w:next w:val="Normal"/>
    <w:link w:val="Titre3Car"/>
    <w:uiPriority w:val="9"/>
    <w:unhideWhenUsed/>
    <w:qFormat/>
    <w:rsid w:val="00AE1251"/>
    <w:pPr>
      <w:numPr>
        <w:numId w:val="3"/>
      </w:numPr>
      <w:spacing w:before="120" w:after="40"/>
      <w:ind w:left="714" w:hanging="357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AE1251"/>
    <w:pPr>
      <w:numPr>
        <w:numId w:val="4"/>
      </w:numPr>
      <w:spacing w:before="120" w:after="40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AE1251"/>
    <w:pPr>
      <w:numPr>
        <w:numId w:val="2"/>
      </w:numPr>
      <w:spacing w:before="120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,Theoreme"/>
    <w:basedOn w:val="Normal"/>
    <w:next w:val="Normal"/>
    <w:link w:val="Titre6Car"/>
    <w:unhideWhenUsed/>
    <w:qFormat/>
    <w:rsid w:val="00AE1251"/>
    <w:pPr>
      <w:shd w:val="clear" w:color="auto" w:fill="E5DFEC" w:themeFill="accent4" w:themeFillTint="33"/>
      <w:outlineLvl w:val="5"/>
    </w:pPr>
    <w:rPr>
      <w:color w:val="002060"/>
    </w:rPr>
  </w:style>
  <w:style w:type="paragraph" w:styleId="Titre7">
    <w:name w:val="heading 7"/>
    <w:aliases w:val="réponses,Réponses"/>
    <w:basedOn w:val="Normal"/>
    <w:next w:val="Normal"/>
    <w:link w:val="Titre7Car"/>
    <w:uiPriority w:val="9"/>
    <w:unhideWhenUsed/>
    <w:qFormat/>
    <w:rsid w:val="00AE1251"/>
    <w:pPr>
      <w:outlineLvl w:val="6"/>
    </w:pPr>
    <w:rPr>
      <w:color w:val="006600"/>
      <w:szCs w:val="22"/>
    </w:rPr>
  </w:style>
  <w:style w:type="paragraph" w:styleId="Titre8">
    <w:name w:val="heading 8"/>
    <w:aliases w:val="Faux-titre,Réponses Masquées"/>
    <w:basedOn w:val="Normal"/>
    <w:next w:val="Normal"/>
    <w:link w:val="Titre8Car"/>
    <w:uiPriority w:val="9"/>
    <w:unhideWhenUsed/>
    <w:qFormat/>
    <w:rsid w:val="00AE1251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AE1251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  <w:rsid w:val="00AE1251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AE1251"/>
  </w:style>
  <w:style w:type="paragraph" w:styleId="Notedebasdepage">
    <w:name w:val="footnote text"/>
    <w:basedOn w:val="Normal"/>
    <w:semiHidden/>
    <w:rsid w:val="006334A5"/>
  </w:style>
  <w:style w:type="paragraph" w:styleId="En-tte">
    <w:name w:val="header"/>
    <w:basedOn w:val="Normal"/>
    <w:link w:val="En-tteCar"/>
    <w:uiPriority w:val="99"/>
    <w:unhideWhenUsed/>
    <w:rsid w:val="00AE1251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AE1251"/>
    <w:pPr>
      <w:tabs>
        <w:tab w:val="center" w:pos="4536"/>
        <w:tab w:val="right" w:pos="9072"/>
      </w:tabs>
    </w:pPr>
  </w:style>
  <w:style w:type="paragraph" w:customStyle="1" w:styleId="Remarque">
    <w:name w:val="Remarque"/>
    <w:basedOn w:val="Normal"/>
    <w:autoRedefine/>
    <w:rsid w:val="006334A5"/>
  </w:style>
  <w:style w:type="character" w:styleId="Numrodepage">
    <w:name w:val="page number"/>
    <w:basedOn w:val="Policepardfaut"/>
    <w:semiHidden/>
    <w:rsid w:val="006334A5"/>
  </w:style>
  <w:style w:type="paragraph" w:styleId="Corpsdetexte">
    <w:name w:val="Body Text"/>
    <w:basedOn w:val="Normal"/>
    <w:semiHidden/>
    <w:rsid w:val="006334A5"/>
    <w:rPr>
      <w:b/>
      <w:i/>
    </w:rPr>
  </w:style>
  <w:style w:type="paragraph" w:customStyle="1" w:styleId="Style1">
    <w:name w:val="Style1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Sujet">
    <w:name w:val="Sujet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i/>
      <w:sz w:val="24"/>
    </w:rPr>
  </w:style>
  <w:style w:type="paragraph" w:styleId="TM2">
    <w:name w:val="toc 2"/>
    <w:basedOn w:val="Normal"/>
    <w:next w:val="Normal"/>
    <w:autoRedefine/>
    <w:semiHidden/>
    <w:rsid w:val="00DD2BA2"/>
    <w:pPr>
      <w:spacing w:before="120"/>
      <w:ind w:left="200"/>
    </w:pPr>
    <w:rPr>
      <w:rFonts w:ascii="Times New Roman" w:hAnsi="Times New Roman"/>
      <w:b/>
    </w:rPr>
  </w:style>
  <w:style w:type="paragraph" w:styleId="TM3">
    <w:name w:val="toc 3"/>
    <w:basedOn w:val="Normal"/>
    <w:next w:val="Normal"/>
    <w:autoRedefine/>
    <w:semiHidden/>
    <w:rsid w:val="00DD2BA2"/>
    <w:pPr>
      <w:ind w:left="400"/>
    </w:pPr>
    <w:rPr>
      <w:rFonts w:ascii="Times New Roman" w:hAnsi="Times New Roman"/>
    </w:rPr>
  </w:style>
  <w:style w:type="character" w:customStyle="1" w:styleId="Titre2Car">
    <w:name w:val="Titre 2 Car"/>
    <w:aliases w:val="Sous Titre Car,SOUS PARA Car,Paragrphe Car"/>
    <w:basedOn w:val="Policepardfaut"/>
    <w:link w:val="Titre2"/>
    <w:rsid w:val="00AE1251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eastAsia="en-US" w:bidi="en-US"/>
    </w:rPr>
  </w:style>
  <w:style w:type="character" w:customStyle="1" w:styleId="Titre1Car">
    <w:name w:val="Titre 1 Car"/>
    <w:aliases w:val="Grand Titre Car,PARAG Car,Chapitre Car"/>
    <w:basedOn w:val="Policepardfaut"/>
    <w:link w:val="Titre1"/>
    <w:rsid w:val="00AE1251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eastAsia="en-US" w:bidi="en-US"/>
    </w:rPr>
  </w:style>
  <w:style w:type="paragraph" w:styleId="Titre">
    <w:name w:val="Title"/>
    <w:aliases w:val="Faux Titre"/>
    <w:basedOn w:val="Normal"/>
    <w:next w:val="Normal"/>
    <w:link w:val="TitreCar"/>
    <w:uiPriority w:val="10"/>
    <w:qFormat/>
    <w:rsid w:val="00AE1251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AE1251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E1251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AE1251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table" w:styleId="Grilledutableau">
    <w:name w:val="Table Grid"/>
    <w:basedOn w:val="TableauNormal"/>
    <w:rsid w:val="00AE1251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AE1251"/>
    <w:rPr>
      <w:rFonts w:asciiTheme="minorHAnsi" w:eastAsiaTheme="minorEastAsia" w:hAnsiTheme="minorHAnsi" w:cstheme="minorBidi"/>
      <w:sz w:val="22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AE1251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125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1251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,Réponses Car"/>
    <w:basedOn w:val="Policepardfaut"/>
    <w:link w:val="Titre7"/>
    <w:uiPriority w:val="9"/>
    <w:rsid w:val="00AE1251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link w:val="ParagraphedelisteCar"/>
    <w:uiPriority w:val="34"/>
    <w:qFormat/>
    <w:rsid w:val="00AE1251"/>
    <w:pPr>
      <w:ind w:left="720"/>
      <w:contextualSpacing/>
    </w:pPr>
  </w:style>
  <w:style w:type="character" w:styleId="lev">
    <w:name w:val="Strong"/>
    <w:uiPriority w:val="22"/>
    <w:qFormat/>
    <w:rsid w:val="00AE1251"/>
    <w:rPr>
      <w:b/>
      <w:color w:val="C0504D" w:themeColor="accent2"/>
    </w:rPr>
  </w:style>
  <w:style w:type="character" w:customStyle="1" w:styleId="Titre3Car">
    <w:name w:val="Titre 3 Car"/>
    <w:aliases w:val="Paragraphe Car,Sous-Paragraphe Car"/>
    <w:basedOn w:val="Policepardfaut"/>
    <w:link w:val="Titre3"/>
    <w:uiPriority w:val="9"/>
    <w:rsid w:val="00AE1251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AE1251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"/>
    <w:basedOn w:val="Policepardfaut"/>
    <w:link w:val="Titre5"/>
    <w:uiPriority w:val="9"/>
    <w:rsid w:val="00AE1251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,Theoreme Car"/>
    <w:basedOn w:val="Policepardfaut"/>
    <w:link w:val="Titre6"/>
    <w:rsid w:val="00AE1251"/>
    <w:rPr>
      <w:rFonts w:asciiTheme="minorHAnsi" w:eastAsiaTheme="minorEastAsia" w:hAnsiTheme="minorHAnsi" w:cstheme="minorBidi"/>
      <w:color w:val="002060"/>
      <w:sz w:val="22"/>
      <w:shd w:val="clear" w:color="auto" w:fill="E5DFEC" w:themeFill="accent4" w:themeFillTint="33"/>
      <w:lang w:eastAsia="en-US" w:bidi="en-US"/>
    </w:rPr>
  </w:style>
  <w:style w:type="character" w:customStyle="1" w:styleId="Titre8Car">
    <w:name w:val="Titre 8 Car"/>
    <w:aliases w:val="Faux-titre Car,Réponses Masquées Car"/>
    <w:basedOn w:val="Policepardfaut"/>
    <w:link w:val="Titre8"/>
    <w:uiPriority w:val="9"/>
    <w:rsid w:val="00AE1251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AE1251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E1251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AE1251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AE1251"/>
  </w:style>
  <w:style w:type="paragraph" w:styleId="Citation">
    <w:name w:val="Quote"/>
    <w:basedOn w:val="Normal"/>
    <w:next w:val="Normal"/>
    <w:link w:val="CitationCar"/>
    <w:uiPriority w:val="29"/>
    <w:qFormat/>
    <w:rsid w:val="00AE1251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AE1251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E1251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E1251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AE1251"/>
    <w:rPr>
      <w:i/>
    </w:rPr>
  </w:style>
  <w:style w:type="character" w:styleId="Emphaseintense">
    <w:name w:val="Intense Emphasis"/>
    <w:uiPriority w:val="21"/>
    <w:qFormat/>
    <w:rsid w:val="00AE1251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AE1251"/>
    <w:rPr>
      <w:b/>
    </w:rPr>
  </w:style>
  <w:style w:type="character" w:styleId="Rfrenceintense">
    <w:name w:val="Intense Reference"/>
    <w:uiPriority w:val="32"/>
    <w:qFormat/>
    <w:rsid w:val="00AE1251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AE125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E1251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AE1251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AE125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E1251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AE1251"/>
    <w:rPr>
      <w:color w:val="0000FF"/>
      <w:u w:val="single"/>
    </w:rPr>
  </w:style>
  <w:style w:type="paragraph" w:customStyle="1" w:styleId="textetsa">
    <w:name w:val="texte tsa"/>
    <w:basedOn w:val="Normal"/>
    <w:rsid w:val="00AE1251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AE1251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E1251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AE1251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AE1251"/>
    <w:pPr>
      <w:ind w:left="708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AE1251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AE1251"/>
    <w:rPr>
      <w:rFonts w:ascii="Arial" w:hAnsi="Arial"/>
      <w:color w:val="FFFFFF" w:themeColor="background1"/>
      <w:szCs w:val="24"/>
    </w:rPr>
  </w:style>
  <w:style w:type="table" w:customStyle="1" w:styleId="Trameclaire-Accent11">
    <w:name w:val="Trame claire - Accent 11"/>
    <w:basedOn w:val="TableauNormal"/>
    <w:uiPriority w:val="60"/>
    <w:rsid w:val="00AE1251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moyenne12">
    <w:name w:val="Trame moyenne 12"/>
    <w:basedOn w:val="TableauNormal"/>
    <w:uiPriority w:val="63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A436BF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3">
    <w:name w:val="Trame moyenne 13"/>
    <w:basedOn w:val="TableauNormal"/>
    <w:uiPriority w:val="63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next w:val="Listeclaire-Accent14"/>
    <w:uiPriority w:val="61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next w:val="Trameclaire-Accent14"/>
    <w:uiPriority w:val="60"/>
    <w:rsid w:val="00EC651A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4">
    <w:name w:val="Trame moyenne 14"/>
    <w:basedOn w:val="TableauNormal"/>
    <w:uiPriority w:val="63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4">
    <w:name w:val="Liste claire - Accent 14"/>
    <w:basedOn w:val="TableauNormal"/>
    <w:next w:val="Listeclaire-Accent15"/>
    <w:uiPriority w:val="61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4">
    <w:name w:val="Trame claire - Accent 14"/>
    <w:basedOn w:val="TableauNormal"/>
    <w:next w:val="Trameclaire-Accent15"/>
    <w:uiPriority w:val="60"/>
    <w:rsid w:val="00AD5767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5">
    <w:name w:val="Trame moyenne 15"/>
    <w:basedOn w:val="TableauNormal"/>
    <w:uiPriority w:val="63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5">
    <w:name w:val="Liste claire - Accent 15"/>
    <w:basedOn w:val="TableauNormal"/>
    <w:next w:val="Listeclaire-Accent1"/>
    <w:uiPriority w:val="61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5">
    <w:name w:val="Trame claire - Accent 15"/>
    <w:basedOn w:val="TableauNormal"/>
    <w:next w:val="Trameclaire-Accent1"/>
    <w:uiPriority w:val="60"/>
    <w:rsid w:val="00F5770E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AE1251"/>
    <w:pPr>
      <w:pBdr>
        <w:bottom w:val="single" w:sz="4" w:space="1" w:color="auto"/>
      </w:pBdr>
    </w:pPr>
  </w:style>
  <w:style w:type="table" w:styleId="Tramemoyenne1">
    <w:name w:val="Medium Shading 1"/>
    <w:basedOn w:val="TableauNormal"/>
    <w:uiPriority w:val="63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rameclaire-Accent1">
    <w:name w:val="Light Shading Accent 1"/>
    <w:basedOn w:val="TableauNormal"/>
    <w:uiPriority w:val="60"/>
    <w:rsid w:val="00FA0B9A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E1251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E1251"/>
    <w:rPr>
      <w:rFonts w:ascii="Tahoma" w:eastAsiaTheme="minorEastAsia" w:hAnsi="Tahoma" w:cs="Tahoma"/>
      <w:sz w:val="16"/>
      <w:szCs w:val="16"/>
      <w:lang w:eastAsia="en-US" w:bidi="en-US"/>
    </w:rPr>
  </w:style>
  <w:style w:type="paragraph" w:customStyle="1" w:styleId="Sous-paragraphe">
    <w:name w:val="Sous-paragraphe"/>
    <w:basedOn w:val="Normal"/>
    <w:next w:val="Normal"/>
    <w:qFormat/>
    <w:rsid w:val="00590D1E"/>
    <w:pPr>
      <w:numPr>
        <w:numId w:val="13"/>
      </w:numPr>
    </w:pPr>
    <w:rPr>
      <w:rFonts w:ascii="Times New Roman" w:eastAsiaTheme="minorHAnsi" w:hAnsi="Times New Roman"/>
      <w:b/>
      <w:szCs w:val="22"/>
      <w:lang w:bidi="ar-S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F800A8"/>
    <w:rPr>
      <w:rFonts w:asciiTheme="minorHAnsi" w:eastAsiaTheme="minorEastAsia" w:hAnsiTheme="minorHAnsi" w:cstheme="minorBidi"/>
      <w:sz w:val="22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jpeg"/><Relationship Id="rId5" Type="http://schemas.openxmlformats.org/officeDocument/2006/relationships/footnotes" Target="footnotes.xml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JP-PORT\Documents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61</TotalTime>
  <Pages>4</Pages>
  <Words>283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Devoir surveillé n° 2.</vt:lpstr>
    </vt:vector>
  </TitlesOfParts>
  <Company/>
  <LinksUpToDate>false</LinksUpToDate>
  <CharactersWithSpaces>1839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Devoir surveillé n° 2.</dc:title>
  <dc:creator>JEAN-PIERRE</dc:creator>
  <cp:lastModifiedBy>PJP-PORT</cp:lastModifiedBy>
  <cp:revision>13</cp:revision>
  <cp:lastPrinted>2011-11-29T06:24:00Z</cp:lastPrinted>
  <dcterms:created xsi:type="dcterms:W3CDTF">2014-10-01T06:15:00Z</dcterms:created>
  <dcterms:modified xsi:type="dcterms:W3CDTF">2014-10-01T07:47:00Z</dcterms:modified>
</cp:coreProperties>
</file>