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E8" w:rsidRDefault="00701EE8" w:rsidP="00E90ACA">
      <w:pPr>
        <w:pStyle w:val="Paragraphedeliste"/>
        <w:numPr>
          <w:ilvl w:val="0"/>
          <w:numId w:val="1"/>
        </w:numPr>
        <w:spacing w:after="0"/>
        <w:rPr>
          <w:b/>
          <w:color w:val="FF0000"/>
          <w:u w:val="single"/>
        </w:rPr>
      </w:pPr>
      <w:r w:rsidRPr="00701EE8">
        <w:rPr>
          <w:b/>
          <w:color w:val="FF0000"/>
          <w:u w:val="single"/>
        </w:rPr>
        <w:t>Paramétrage</w:t>
      </w:r>
      <w:r>
        <w:rPr>
          <w:b/>
          <w:color w:val="FF0000"/>
          <w:u w:val="single"/>
        </w:rPr>
        <w:t xml:space="preserve"> cinématique</w:t>
      </w:r>
    </w:p>
    <w:p w:rsidR="00701EE8" w:rsidRPr="00701EE8" w:rsidRDefault="00701EE8" w:rsidP="00E90ACA">
      <w:pPr>
        <w:spacing w:after="0"/>
        <w:rPr>
          <w:b/>
          <w:color w:val="FF0000"/>
          <w:u w:val="single"/>
        </w:rPr>
      </w:pPr>
    </w:p>
    <w:p w:rsidR="00701EE8" w:rsidRDefault="00701EE8" w:rsidP="00E90ACA">
      <w:pPr>
        <w:spacing w:after="0"/>
      </w:pPr>
      <w: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/>
      </w:tblPr>
      <w:tblGrid>
        <w:gridCol w:w="896"/>
        <w:gridCol w:w="328"/>
      </w:tblGrid>
      <w:tr w:rsidR="00701EE8" w:rsidTr="009328F3">
        <w:tc>
          <w:tcPr>
            <w:tcW w:w="0" w:type="auto"/>
            <w:vAlign w:val="center"/>
          </w:tcPr>
          <w:p w:rsidR="00701EE8" w:rsidRDefault="00701EE8" w:rsidP="009328F3">
            <w:r>
              <w:t xml:space="preserve">Bâti </w:t>
            </w:r>
          </w:p>
        </w:tc>
        <w:tc>
          <w:tcPr>
            <w:tcW w:w="0" w:type="auto"/>
            <w:vAlign w:val="center"/>
          </w:tcPr>
          <w:p w:rsidR="00701EE8" w:rsidRDefault="00701EE8" w:rsidP="009328F3">
            <w:pPr>
              <w:jc w:val="center"/>
            </w:pPr>
            <w:r>
              <w:t>1</w:t>
            </w:r>
          </w:p>
        </w:tc>
      </w:tr>
      <w:tr w:rsidR="00701EE8" w:rsidTr="009328F3">
        <w:tc>
          <w:tcPr>
            <w:tcW w:w="0" w:type="auto"/>
            <w:vAlign w:val="center"/>
          </w:tcPr>
          <w:p w:rsidR="00701EE8" w:rsidRPr="009B0E16" w:rsidRDefault="00701EE8" w:rsidP="009328F3">
            <w:pPr>
              <w:rPr>
                <w:color w:val="00B050"/>
              </w:rPr>
            </w:pPr>
            <w:r w:rsidRPr="009B0E16">
              <w:rPr>
                <w:color w:val="00B050"/>
              </w:rPr>
              <w:t xml:space="preserve">Ventail </w:t>
            </w:r>
          </w:p>
        </w:tc>
        <w:tc>
          <w:tcPr>
            <w:tcW w:w="0" w:type="auto"/>
            <w:vAlign w:val="center"/>
          </w:tcPr>
          <w:p w:rsidR="00701EE8" w:rsidRPr="009B0E16" w:rsidRDefault="00701EE8" w:rsidP="009328F3">
            <w:pPr>
              <w:jc w:val="center"/>
              <w:rPr>
                <w:color w:val="00B050"/>
              </w:rPr>
            </w:pPr>
            <w:r w:rsidRPr="009B0E16">
              <w:rPr>
                <w:color w:val="00B050"/>
              </w:rPr>
              <w:t>2</w:t>
            </w:r>
          </w:p>
        </w:tc>
      </w:tr>
      <w:tr w:rsidR="00701EE8" w:rsidTr="009328F3">
        <w:tc>
          <w:tcPr>
            <w:tcW w:w="0" w:type="auto"/>
            <w:vAlign w:val="center"/>
          </w:tcPr>
          <w:p w:rsidR="00701EE8" w:rsidRPr="009B0E16" w:rsidRDefault="00701EE8" w:rsidP="009328F3">
            <w:pPr>
              <w:rPr>
                <w:color w:val="F79646" w:themeColor="accent6"/>
              </w:rPr>
            </w:pPr>
            <w:r w:rsidRPr="009B0E16">
              <w:rPr>
                <w:color w:val="F79646" w:themeColor="accent6"/>
              </w:rPr>
              <w:t xml:space="preserve">Bielle </w:t>
            </w:r>
          </w:p>
        </w:tc>
        <w:tc>
          <w:tcPr>
            <w:tcW w:w="0" w:type="auto"/>
            <w:vAlign w:val="center"/>
          </w:tcPr>
          <w:p w:rsidR="00701EE8" w:rsidRPr="009B0E16" w:rsidRDefault="00701EE8" w:rsidP="009328F3">
            <w:pPr>
              <w:jc w:val="center"/>
              <w:rPr>
                <w:color w:val="F79646" w:themeColor="accent6"/>
              </w:rPr>
            </w:pPr>
            <w:r w:rsidRPr="009B0E16">
              <w:rPr>
                <w:color w:val="F79646" w:themeColor="accent6"/>
              </w:rPr>
              <w:t>3</w:t>
            </w:r>
          </w:p>
        </w:tc>
      </w:tr>
      <w:tr w:rsidR="00701EE8" w:rsidTr="009328F3">
        <w:tc>
          <w:tcPr>
            <w:tcW w:w="0" w:type="auto"/>
            <w:vAlign w:val="center"/>
          </w:tcPr>
          <w:p w:rsidR="00701EE8" w:rsidRPr="009B0E16" w:rsidRDefault="00701EE8" w:rsidP="009328F3">
            <w:pPr>
              <w:rPr>
                <w:color w:val="0070C0"/>
              </w:rPr>
            </w:pPr>
            <w:r w:rsidRPr="009B0E16">
              <w:rPr>
                <w:color w:val="0070C0"/>
              </w:rPr>
              <w:t>Moteur</w:t>
            </w:r>
          </w:p>
        </w:tc>
        <w:tc>
          <w:tcPr>
            <w:tcW w:w="0" w:type="auto"/>
            <w:vAlign w:val="center"/>
          </w:tcPr>
          <w:p w:rsidR="00701EE8" w:rsidRPr="009B0E16" w:rsidRDefault="00701EE8" w:rsidP="009328F3">
            <w:pPr>
              <w:jc w:val="center"/>
              <w:rPr>
                <w:color w:val="0070C0"/>
              </w:rPr>
            </w:pPr>
            <w:r w:rsidRPr="009B0E16">
              <w:rPr>
                <w:color w:val="0070C0"/>
              </w:rPr>
              <w:t>4</w:t>
            </w:r>
          </w:p>
        </w:tc>
      </w:tr>
    </w:tbl>
    <w:p w:rsidR="004E5AA3" w:rsidRDefault="00363FD8" w:rsidP="00E90ACA">
      <w:pPr>
        <w:spacing w:after="0"/>
      </w:pPr>
      <w:r>
        <w:rPr>
          <w:b/>
          <w:noProof/>
          <w:color w:val="FF0000"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31.05pt;margin-top:11.5pt;width:29.85pt;height:28.55pt;z-index:251849728;mso-position-horizontal-relative:text;mso-position-vertical-relative:text" o:regroupid="9" filled="f" stroked="f">
            <v:textbox style="mso-next-textbox:#_x0000_s1079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78" type="#_x0000_t202" style="position:absolute;margin-left:213.9pt;margin-top:17.25pt;width:29.85pt;height:28.55pt;z-index:251848704;mso-position-horizontal-relative:text;mso-position-vertical-relative:text" o:regroupid="9" filled="f" stroked="f">
            <v:textbox style="mso-next-textbox:#_x0000_s1078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76" type="#_x0000_t202" style="position:absolute;margin-left:360.4pt;margin-top:68.2pt;width:29.85pt;height:28.55pt;z-index:251846656;mso-position-horizontal-relative:text;mso-position-vertical-relative:text" o:regroupid="9" filled="f" stroked="f">
            <v:textbox style="mso-next-textbox:#_x0000_s1076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75" type="#_x0000_t202" style="position:absolute;margin-left:347.55pt;margin-top:51.2pt;width:29.85pt;height:28.55pt;z-index:251845632;mso-position-horizontal-relative:text;mso-position-vertical-relative:text" o:regroupid="9" filled="f" stroked="f">
            <v:textbox style="mso-next-textbox:#_x0000_s1075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74" type="#_x0000_t202" style="position:absolute;margin-left:267.95pt;margin-top:7.9pt;width:29.85pt;height:28.55pt;z-index:251844608;mso-position-horizontal-relative:text;mso-position-vertical-relative:text" o:regroupid="9" filled="f" stroked="f">
            <v:textbox style="mso-next-textbox:#_x0000_s1074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35.55pt;margin-top:37.7pt;width:43.1pt;height:82.55pt;flip:x y;z-index:251841536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68" type="#_x0000_t32" style="position:absolute;margin-left:248.2pt;margin-top:32.35pt;width:29.5pt;height:88.15pt;flip:x y;z-index:251838464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66" type="#_x0000_t32" style="position:absolute;margin-left:261.6pt;margin-top:27.85pt;width:15.35pt;height:92.9pt;flip:x y;z-index:251836416;mso-position-horizontal-relative:text;mso-position-vertical-relative:text" o:connectortype="straight" o:regroupid="9">
            <v:stroke dashstyle="dashDot" endarrow="block"/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63" type="#_x0000_t202" style="position:absolute;margin-left:248.5pt;margin-top:8.3pt;width:29.85pt;height:28.55pt;z-index:251833344;mso-position-horizontal-relative:text;mso-position-vertical-relative:text" o:regroupid="9" filled="f" stroked="f">
            <v:textbox style="mso-next-textbox:#_x0000_s1063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b/>
          <w:noProof/>
          <w:color w:val="FF0000"/>
          <w:u w:val="single"/>
          <w:lang w:eastAsia="fr-FR"/>
        </w:rPr>
        <w:pict>
          <v:shape id="_x0000_s1062" type="#_x0000_t32" style="position:absolute;margin-left:276.05pt;margin-top:27.85pt;width:0;height:93.1pt;flip:y;z-index:251832320;mso-position-horizontal-relative:text;mso-position-vertical-relative:text" o:connectortype="straight" o:regroupid="9">
            <v:stroke dashstyle="dashDot" endarrow="block"/>
          </v:shape>
        </w:pict>
      </w:r>
      <w:r w:rsidR="00442DF4" w:rsidRPr="00442DF4">
        <w:rPr>
          <w:b/>
          <w:noProof/>
          <w:color w:val="FF0000"/>
          <w:u w:val="single"/>
          <w:lang w:eastAsia="fr-FR"/>
        </w:rPr>
        <w:pict>
          <v:group id="_x0000_s1170" style="position:absolute;margin-left:-26.7pt;margin-top:58.85pt;width:381.25pt;height:317.45pt;z-index:251831296;mso-position-horizontal-relative:text;mso-position-vertical-relative:text" coordorigin="2145,3521" coordsize="7625,6349">
            <v:shape id="_x0000_s1153" type="#_x0000_t32" style="position:absolute;left:4095;top:7382;width:2984;height:1315;flip:y" o:connectortype="straight" o:regroupid="7" strokeweight=".25pt">
              <v:stroke dashstyle="dashDot" endarrow="block"/>
            </v:shape>
            <v:group id="_x0000_s1133" style="position:absolute;left:3458;top:6037;width:6312;height:2960" coordorigin="3458,6037" coordsize="6312,2960" o:regroupid="7">
              <v:group id="_x0000_s1131" style="position:absolute;left:3458;top:6037;width:6312;height:2960" coordorigin="3458,6037" coordsize="6312,2960">
                <v:shape id="_x0000_s1097" type="#_x0000_t32" style="position:absolute;left:3458;top:6037;width:6312;height:2960" o:connectortype="straight" strokecolor="#00b050" strokeweight="2pt"/>
                <v:shape id="_x0000_s1129" type="#_x0000_t32" style="position:absolute;left:6361;top:7435;width:113;height:242;flip:y" o:connectortype="straight" strokecolor="#00b050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30" type="#_x0000_t5" style="position:absolute;left:6301;top:7364;width:146;height:176;rotation:-50739593fd" fillcolor="#00b050" strokecolor="#00b050"/>
              </v:group>
              <v:shape id="_x0000_s1098" type="#_x0000_t202" style="position:absolute;left:4902;top:6425;width:435;height:466" o:regroupid="5" filled="f" stroked="f">
                <v:textbox style="mso-next-textbox:#_x0000_s1098">
                  <w:txbxContent>
                    <w:p w:rsidR="00FC00AB" w:rsidRPr="00FC00AB" w:rsidRDefault="00FC00AB">
                      <w:pPr>
                        <w:rPr>
                          <w:color w:val="00B050"/>
                        </w:rPr>
                      </w:pPr>
                      <w:r w:rsidRPr="00FC00AB">
                        <w:rPr>
                          <w:color w:val="00B050"/>
                        </w:rPr>
                        <w:t>2</w:t>
                      </w:r>
                    </w:p>
                  </w:txbxContent>
                </v:textbox>
              </v:shape>
              <v:shape id="_x0000_s1099" type="#_x0000_t32" style="position:absolute;left:4902;top:6447;width:132;height:246;flip:y" o:connectortype="straight" o:regroupid="5" strokecolor="#00b050"/>
              <v:shape id="_x0000_s1101" type="#_x0000_t32" style="position:absolute;left:5034;top:6447;width:291;height:151;flip:x y" o:connectortype="straight" o:regroupid="5" strokecolor="#00b050"/>
              <v:shape id="_x0000_s1132" type="#_x0000_t32" style="position:absolute;left:5193;top:6598;width:132;height:246;flip:y" o:connectortype="straight" strokecolor="#00b050"/>
            </v:group>
            <v:shape id="_x0000_s1103" type="#_x0000_t32" style="position:absolute;left:3458;top:6025;width:2925;height:0" o:connectortype="straight" o:regroupid="7" strokeweight=".25pt">
              <v:stroke dashstyle="dashDot" endarrow="block"/>
            </v:shape>
            <v:shape id="_x0000_s1104" type="#_x0000_t202" style="position:absolute;left:5688;top:5489;width:595;height:664;mso-wrap-style:none" o:regroupid="7" filled="f" stroked="f">
              <v:textbox style="mso-next-textbox:#_x0000_s1104;mso-fit-shape-to-text:t">
                <w:txbxContent>
                  <w:p w:rsidR="009328F3" w:rsidRPr="004F7227" w:rsidRDefault="009328F3" w:rsidP="009328F3">
                    <w:pPr>
                      <w:pStyle w:val="Paragraphedeliste"/>
                      <w:spacing w:after="0"/>
                      <w:ind w:left="0"/>
                    </w:pPr>
                    <w:r w:rsidRPr="009328F3">
                      <w:rPr>
                        <w:position w:val="-12"/>
                      </w:rPr>
                      <w:object w:dxaOrig="300" w:dyaOrig="48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7" type="#_x0000_t75" style="width:14.85pt;height:24.25pt" o:ole="">
                          <v:imagedata r:id="rId6" o:title=""/>
                        </v:shape>
                        <o:OLEObject Type="Embed" ProgID="Equation.DSMT4" ShapeID="_x0000_i1027" DrawAspect="Content" ObjectID="_1502782009" r:id="rId7"/>
                      </w:object>
                    </w:r>
                  </w:p>
                </w:txbxContent>
              </v:textbox>
            </v:shape>
            <v:shape id="_x0000_s1105" type="#_x0000_t32" style="position:absolute;left:3479;top:6037;width:2701;height:1285" o:connectortype="straight" o:regroupid="7" strokeweight=".25pt">
              <v:stroke dashstyle="dashDot" endarrow="block"/>
            </v:shape>
            <v:shape id="_x0000_s1106" type="#_x0000_t202" style="position:absolute;left:5688;top:6630;width:615;height:606;mso-wrap-style:none" o:regroupid="7" filled="f" stroked="f">
              <v:textbox style="mso-fit-shape-to-text:t">
                <w:txbxContent>
                  <w:p w:rsidR="00E429AD" w:rsidRPr="004F7227" w:rsidRDefault="0089303A" w:rsidP="00E429AD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20" w:dyaOrig="420">
                        <v:shape id="_x0000_i1028" type="#_x0000_t75" style="width:16.45pt;height:21.15pt" o:ole="">
                          <v:imagedata r:id="rId8" o:title=""/>
                        </v:shape>
                        <o:OLEObject Type="Embed" ProgID="Equation.DSMT4" ShapeID="_x0000_i1028" DrawAspect="Content" ObjectID="_1502782010" r:id="rId9"/>
                      </w:object>
                    </w:r>
                  </w:p>
                </w:txbxContent>
              </v:textbox>
            </v:shape>
            <v:shape id="_x0000_s1109" type="#_x0000_t32" style="position:absolute;left:3406;top:6037;width:52;height:2874;flip:x" o:connectortype="straight" o:regroupid="7" strokeweight=".25pt">
              <v:stroke dashstyle="dashDot" endarrow="block"/>
            </v:shape>
            <v:shape id="_x0000_s1110" type="#_x0000_t202" style="position:absolute;left:3341;top:8393;width:595;height:606;mso-wrap-style:none" o:regroupid="7" filled="f" stroked="f">
              <v:textbox style="mso-next-textbox:#_x0000_s1110;mso-fit-shape-to-text:t">
                <w:txbxContent>
                  <w:p w:rsidR="0089303A" w:rsidRPr="004F7227" w:rsidRDefault="0089303A" w:rsidP="0089303A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00" w:dyaOrig="420">
                        <v:shape id="_x0000_i1029" type="#_x0000_t75" style="width:14.85pt;height:21.15pt" o:ole="">
                          <v:imagedata r:id="rId10" o:title=""/>
                        </v:shape>
                        <o:OLEObject Type="Embed" ProgID="Equation.DSMT4" ShapeID="_x0000_i1029" DrawAspect="Content" ObjectID="_1502782011" r:id="rId11"/>
                      </w:object>
                    </w:r>
                  </w:p>
                </w:txbxContent>
              </v:textbox>
            </v:shape>
            <v:shape id="_x0000_s1111" type="#_x0000_t32" style="position:absolute;left:3458;top:3521;width:1297;height:2516;flip:y" o:connectortype="straight" o:regroupid="7" strokeweight=".25pt">
              <v:stroke dashstyle="dashDot" endarrow="block"/>
            </v:shape>
            <v:shape id="_x0000_s1114" type="#_x0000_t32" style="position:absolute;left:2596;top:6891;width:1499;height:1788" o:connectortype="straight" o:regroupid="7" strokecolor="#0070c0" strokeweight="2pt"/>
            <v:shape id="_x0000_s1115" type="#_x0000_t32" style="position:absolute;left:2539;top:6752;width:52;height:3030;flip:x" o:connectortype="straight" o:regroupid="7" strokeweight=".25pt">
              <v:stroke dashstyle="dashDot" endarrow="block"/>
            </v:shape>
            <v:shape id="_x0000_s1116" type="#_x0000_t202" style="position:absolute;left:2474;top:9264;width:595;height:606;mso-wrap-style:none" o:regroupid="7" filled="f" stroked="f">
              <v:textbox style="mso-next-textbox:#_x0000_s1116;mso-fit-shape-to-text:t">
                <w:txbxContent>
                  <w:p w:rsidR="00702A14" w:rsidRPr="004F7227" w:rsidRDefault="00702A14" w:rsidP="00702A14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00" w:dyaOrig="420">
                        <v:shape id="_x0000_i1030" type="#_x0000_t75" style="width:14.85pt;height:21.15pt" o:ole="">
                          <v:imagedata r:id="rId10" o:title=""/>
                        </v:shape>
                        <o:OLEObject Type="Embed" ProgID="Equation.DSMT4" ShapeID="_x0000_i1030" DrawAspect="Content" ObjectID="_1502782012" r:id="rId12"/>
                      </w:object>
                    </w:r>
                  </w:p>
                </w:txbxContent>
              </v:textbox>
            </v:shape>
            <v:shape id="_x0000_s1118" type="#_x0000_t32" style="position:absolute;left:2596;top:6891;width:1964;height:2346" o:connectortype="straight" o:regroupid="7" strokeweight=".25pt">
              <v:stroke dashstyle="dashDot" endarrow="block"/>
            </v:shape>
            <v:group id="_x0000_s1135" style="position:absolute;left:2894;top:7047;width:1327;height:1769" coordorigin="2894,7047" coordsize="1327,1769" o:regroupid="7">
              <v:oval id="_x0000_s1117" style="position:absolute;left:3996;top:8591;width:225;height:225" fillcolor="white [3212]" strokecolor="#0070c0" strokeweight="2pt"/>
              <v:shape id="_x0000_s1120" type="#_x0000_t202" style="position:absolute;left:2906;top:7047;width:435;height:466" o:regroupid="4" filled="f" stroked="f">
                <v:textbox style="mso-next-textbox:#_x0000_s1120">
                  <w:txbxContent>
                    <w:p w:rsidR="00702A14" w:rsidRPr="00702A14" w:rsidRDefault="00702A14" w:rsidP="00702A14">
                      <w:pPr>
                        <w:rPr>
                          <w:color w:val="0070C0"/>
                        </w:rPr>
                      </w:pPr>
                      <w:r w:rsidRPr="00702A14">
                        <w:rPr>
                          <w:color w:val="0070C0"/>
                        </w:rPr>
                        <w:t>4</w:t>
                      </w:r>
                    </w:p>
                  </w:txbxContent>
                </v:textbox>
              </v:shape>
              <v:shape id="_x0000_s1121" type="#_x0000_t32" style="position:absolute;left:3095;top:7079;width:189;height:243" o:connectortype="straight" o:regroupid="4" strokecolor="#0070c0"/>
              <v:shape id="_x0000_s1124" type="#_x0000_t32" style="position:absolute;left:2894;top:7079;width:201;height:155;flip:x" o:connectortype="straight" strokecolor="#0070c0"/>
              <v:shape id="_x0000_s1125" type="#_x0000_t32" style="position:absolute;left:3083;top:7322;width:201;height:155;flip:x" o:connectortype="straight" strokecolor="#0070c0"/>
            </v:group>
            <v:shape id="_x0000_s1126" type="#_x0000_t202" style="position:absolute;left:4019;top:8997;width:615;height:606;mso-wrap-style:none" o:regroupid="7" filled="f" stroked="f">
              <v:textbox style="mso-fit-shape-to-text:t">
                <w:txbxContent>
                  <w:p w:rsidR="00702A14" w:rsidRPr="004F7227" w:rsidRDefault="00702A14" w:rsidP="00702A14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20" w:dyaOrig="420">
                        <v:shape id="_x0000_i1031" type="#_x0000_t75" style="width:16.45pt;height:21.15pt" o:ole="">
                          <v:imagedata r:id="rId13" o:title=""/>
                        </v:shape>
                        <o:OLEObject Type="Embed" ProgID="Equation.DSMT4" ShapeID="_x0000_i1031" DrawAspect="Content" ObjectID="_1502782013" r:id="rId14"/>
                      </w:object>
                    </w:r>
                  </w:p>
                </w:txbxContent>
              </v:textbox>
            </v:shape>
            <v:group id="_x0000_s1136" style="position:absolute;left:2164;top:5195;width:1402;height:1783" coordorigin="2164,5195" coordsize="1402,1783" o:regroupid="7">
              <v:shape id="_x0000_s1087" type="#_x0000_t32" style="position:absolute;left:2356;top:5611;width:1123;height:0" o:connectortype="straight" o:regroupid="2" strokeweight="2pt"/>
              <v:shape id="_x0000_s1088" type="#_x0000_t32" style="position:absolute;left:2341;top:5435;width:0;height:339;flip:y" o:connectortype="straight" o:regroupid="2" strokeweight="2pt"/>
              <v:rect id="_x0000_s1089" style="position:absolute;left:2164;top:5435;width:167;height:339" o:regroupid="2" fillcolor="black" stroked="f">
                <v:fill r:id="rId15" o:title="Diagonales larges vers le bas" type="pattern"/>
              </v:rect>
              <v:shape id="_x0000_s1090" type="#_x0000_t32" style="position:absolute;left:2596;top:5611;width:0;height:1141" o:connectortype="straight" o:regroupid="2" strokeweight="2pt"/>
              <v:shape id="_x0000_s1091" type="#_x0000_t32" style="position:absolute;left:3458;top:5595;width:0;height:331" o:connectortype="straight" o:regroupid="2" strokeweight="2pt"/>
              <v:shape id="_x0000_s1095" type="#_x0000_t202" style="position:absolute;left:2596;top:5195;width:409;height:400" o:regroupid="2">
                <v:textbox style="mso-next-textbox:#_x0000_s1095">
                  <w:txbxContent>
                    <w:p w:rsidR="00D73C6C" w:rsidRDefault="00D73C6C">
                      <w:r>
                        <w:t>1</w:t>
                      </w:r>
                    </w:p>
                  </w:txbxContent>
                </v:textbox>
              </v:shape>
              <v:oval id="_x0000_s1093" style="position:absolute;left:3341;top:5926;width:225;height:225" o:regroupid="2" fillcolor="white [3212]" strokeweight="2pt"/>
              <v:oval id="_x0000_s1092" style="position:absolute;left:2474;top:6753;width:225;height:225" o:regroupid="2" fillcolor="white [3212]" strokeweight="2pt"/>
            </v:group>
            <v:shape id="_x0000_s1137" type="#_x0000_t202" style="position:absolute;left:3033;top:5926;width:446;height:424" o:regroupid="7" filled="f" stroked="f">
              <v:textbox>
                <w:txbxContent>
                  <w:p w:rsidR="00FA1E81" w:rsidRDefault="00FA1E81">
                    <w:r>
                      <w:t>O</w:t>
                    </w:r>
                  </w:p>
                </w:txbxContent>
              </v:textbox>
            </v:shape>
            <v:shape id="_x0000_s1138" type="#_x0000_t202" style="position:absolute;left:2145;top:6693;width:446;height:424" o:regroupid="7" filled="f" stroked="f">
              <v:textbox>
                <w:txbxContent>
                  <w:p w:rsidR="00FA1E81" w:rsidRDefault="00FA1E81" w:rsidP="00FA1E81">
                    <w:r>
                      <w:t>A</w:t>
                    </w:r>
                  </w:p>
                </w:txbxContent>
              </v:textbox>
            </v:shape>
            <v:shape id="_x0000_s1139" type="#_x0000_t202" style="position:absolute;left:3930;top:8237;width:446;height:424" o:regroupid="7" filled="f" stroked="f">
              <v:textbox>
                <w:txbxContent>
                  <w:p w:rsidR="00FA1E81" w:rsidRDefault="00FA1E81" w:rsidP="00FA1E81">
                    <w:r>
                      <w:t>B</w:t>
                    </w:r>
                  </w:p>
                </w:txbxContent>
              </v:textbox>
            </v:shape>
            <v:shape id="_x0000_s1140" type="#_x0000_t202" style="position:absolute;left:5949;top:7379;width:446;height:424" o:regroupid="7" filled="f" stroked="f">
              <v:textbox>
                <w:txbxContent>
                  <w:p w:rsidR="00FA1E81" w:rsidRDefault="00FA1E81" w:rsidP="00FA1E81">
                    <w:r>
                      <w:t>C</w:t>
                    </w:r>
                  </w:p>
                </w:txbxContent>
              </v:textbox>
            </v:shape>
            <v:shape id="_x0000_s1143" style="position:absolute;left:2591;top:7720;width:659;height:200" coordsize="624,200" o:regroupid="7" path="m,200v99,-3,199,-6,303,-39c407,128,515,64,624,e" filled="f">
              <v:stroke endarrow="block"/>
              <v:path arrowok="t"/>
            </v:shape>
            <v:shape id="_x0000_s1144" type="#_x0000_t202" style="position:absolute;left:2695;top:7789;width:595;height:530;mso-wrap-style:none" o:regroupid="7" filled="f" stroked="f">
              <v:textbox style="mso-next-textbox:#_x0000_s1144;mso-fit-shape-to-text:t">
                <w:txbxContent>
                  <w:p w:rsidR="00F87249" w:rsidRPr="004F7227" w:rsidRDefault="00F87249" w:rsidP="00F87249">
                    <w:pPr>
                      <w:pStyle w:val="Paragraphedeliste"/>
                      <w:spacing w:after="0"/>
                      <w:ind w:left="0"/>
                    </w:pPr>
                    <w:r w:rsidRPr="00F87249">
                      <w:rPr>
                        <w:position w:val="-12"/>
                      </w:rPr>
                      <w:object w:dxaOrig="300" w:dyaOrig="340">
                        <v:shape id="_x0000_i1032" type="#_x0000_t75" style="width:14.85pt;height:17.2pt" o:ole="">
                          <v:imagedata r:id="rId16" o:title=""/>
                        </v:shape>
                        <o:OLEObject Type="Embed" ProgID="Equation.DSMT4" ShapeID="_x0000_i1032" DrawAspect="Content" ObjectID="_1502782014" r:id="rId17"/>
                      </w:object>
                    </w:r>
                  </w:p>
                </w:txbxContent>
              </v:textbox>
            </v:shape>
            <v:shape id="_x0000_s1145" style="position:absolute;left:3446;top:6408;width:772;height:389" coordsize="772,389" o:regroupid="7" path="m,389c68,377,281,379,410,314,539,249,697,66,772,e" filled="f">
              <v:stroke endarrow="block"/>
              <v:path arrowok="t"/>
            </v:shape>
            <v:shape id="_x0000_s1146" type="#_x0000_t202" style="position:absolute;left:3669;top:6593;width:595;height:530;mso-wrap-style:none" o:regroupid="7" filled="f" stroked="f">
              <v:textbox style="mso-next-textbox:#_x0000_s1146;mso-fit-shape-to-text:t">
                <w:txbxContent>
                  <w:p w:rsidR="00F87249" w:rsidRPr="004F7227" w:rsidRDefault="00F87249" w:rsidP="00F87249">
                    <w:pPr>
                      <w:pStyle w:val="Paragraphedeliste"/>
                      <w:spacing w:after="0"/>
                      <w:ind w:left="0"/>
                    </w:pPr>
                    <w:r w:rsidRPr="00F87249">
                      <w:rPr>
                        <w:position w:val="-12"/>
                      </w:rPr>
                      <w:object w:dxaOrig="300" w:dyaOrig="340">
                        <v:shape id="_x0000_i1033" type="#_x0000_t75" style="width:14.85pt;height:17.2pt" o:ole="">
                          <v:imagedata r:id="rId18" o:title=""/>
                        </v:shape>
                        <o:OLEObject Type="Embed" ProgID="Equation.DSMT4" ShapeID="_x0000_i1033" DrawAspect="Content" ObjectID="_1502782015" r:id="rId19"/>
                      </w:object>
                    </w:r>
                  </w:p>
                </w:txbxContent>
              </v:textbox>
            </v:shape>
            <v:shape id="_x0000_s1147" type="#_x0000_t202" style="position:absolute;left:4628;top:3521;width:615;height:664;mso-wrap-style:none" o:regroupid="7" filled="f" stroked="f">
              <v:textbox style="mso-next-textbox:#_x0000_s1147;mso-fit-shape-to-text:t">
                <w:txbxContent>
                  <w:p w:rsidR="00410BA1" w:rsidRPr="004F7227" w:rsidRDefault="00410BA1" w:rsidP="00410BA1">
                    <w:pPr>
                      <w:pStyle w:val="Paragraphedeliste"/>
                      <w:spacing w:after="0"/>
                      <w:ind w:left="0"/>
                    </w:pPr>
                    <w:r w:rsidRPr="009328F3">
                      <w:rPr>
                        <w:position w:val="-12"/>
                      </w:rPr>
                      <w:object w:dxaOrig="320" w:dyaOrig="480">
                        <v:shape id="_x0000_i1034" type="#_x0000_t75" style="width:16.45pt;height:24.25pt" o:ole="">
                          <v:imagedata r:id="rId20" o:title=""/>
                        </v:shape>
                        <o:OLEObject Type="Embed" ProgID="Equation.DSMT4" ShapeID="_x0000_i1034" DrawAspect="Content" ObjectID="_1502782016" r:id="rId21"/>
                      </w:object>
                    </w:r>
                  </w:p>
                </w:txbxContent>
              </v:textbox>
            </v:shape>
            <v:shape id="_x0000_s1154" type="#_x0000_t202" style="position:absolute;left:6872;top:6921;width:615;height:606;mso-wrap-style:none" o:regroupid="7" filled="f" stroked="f">
              <v:textbox style="mso-fit-shape-to-text:t">
                <w:txbxContent>
                  <w:p w:rsidR="003A3A1D" w:rsidRPr="004F7227" w:rsidRDefault="003A3A1D" w:rsidP="003A3A1D">
                    <w:pPr>
                      <w:pStyle w:val="Paragraphedeliste"/>
                      <w:spacing w:after="0"/>
                      <w:ind w:left="0"/>
                    </w:pPr>
                    <w:r w:rsidRPr="0089303A">
                      <w:rPr>
                        <w:position w:val="-6"/>
                      </w:rPr>
                      <w:object w:dxaOrig="320" w:dyaOrig="420">
                        <v:shape id="_x0000_i1035" type="#_x0000_t75" style="width:16.45pt;height:21.15pt" o:ole="">
                          <v:imagedata r:id="rId22" o:title=""/>
                        </v:shape>
                        <o:OLEObject Type="Embed" ProgID="Equation.DSMT4" ShapeID="_x0000_i1035" DrawAspect="Content" ObjectID="_1502782017" r:id="rId23"/>
                      </w:object>
                    </w:r>
                  </w:p>
                </w:txbxContent>
              </v:textbox>
            </v:shape>
            <v:group id="_x0000_s1169" style="position:absolute;left:4095;top:7618;width:2337;height:1076" coordorigin="4095,7618" coordsize="2337,1076">
              <v:shape id="_x0000_s1127" type="#_x0000_t32" style="position:absolute;left:4095;top:7720;width:2202;height:974;flip:y" o:connectortype="straight" o:regroupid="8" strokecolor="#e36c0a [2409]" strokeweight="2pt"/>
              <v:oval id="_x0000_s1128" style="position:absolute;left:6207;top:7618;width:225;height:225" o:regroupid="8" fillcolor="white [3212]" strokecolor="#e36c0a [2409]" strokeweight="2pt"/>
              <v:shape id="_x0000_s1148" type="#_x0000_t202" style="position:absolute;left:4783;top:7935;width:406;height:350" o:regroupid="8" filled="f" stroked="f" strokecolor="#e36c0a [2409]">
                <v:textbox>
                  <w:txbxContent>
                    <w:p w:rsidR="00BA0E7D" w:rsidRPr="00BA0E7D" w:rsidRDefault="00BA0E7D">
                      <w:pPr>
                        <w:rPr>
                          <w:color w:val="F79646" w:themeColor="accent6"/>
                        </w:rPr>
                      </w:pPr>
                      <w:r w:rsidRPr="00BA0E7D">
                        <w:rPr>
                          <w:color w:val="F79646" w:themeColor="accent6"/>
                        </w:rPr>
                        <w:t>3</w:t>
                      </w:r>
                    </w:p>
                  </w:txbxContent>
                </v:textbox>
              </v:shape>
              <v:shape id="_x0000_s1149" type="#_x0000_t32" style="position:absolute;left:4755;top:7935;width:372;height:156;flip:y" o:connectortype="straight" o:regroupid="8" strokecolor="#e36c0a [2409]"/>
              <v:shape id="_x0000_s1150" type="#_x0000_t32" style="position:absolute;left:4755;top:8091;width:113;height:240;flip:x y" o:connectortype="straight" o:regroupid="8" strokecolor="#e36c0a [2409]"/>
              <v:shape id="_x0000_s1151" type="#_x0000_t32" style="position:absolute;left:5127;top:7935;width:113;height:240;flip:x y" o:connectortype="straight" o:regroupid="8" strokecolor="#e36c0a [2409]"/>
            </v:group>
          </v:group>
        </w:pict>
      </w:r>
      <w:r w:rsidR="009328F3">
        <w:br w:type="textWrapping" w:clear="all"/>
      </w:r>
    </w:p>
    <w:p w:rsidR="00A735EC" w:rsidRDefault="00363FD8" w:rsidP="00E90ACA">
      <w:pPr>
        <w:spacing w:after="0"/>
      </w:pPr>
      <w:r>
        <w:rPr>
          <w:noProof/>
          <w:lang w:eastAsia="fr-FR"/>
        </w:rPr>
        <w:pict>
          <v:shape id="_x0000_s1077" type="#_x0000_t202" style="position:absolute;margin-left:428.85pt;margin-top:14.35pt;width:29.85pt;height:28.55pt;z-index:251847680" o:regroupid="9" filled="f" stroked="f">
            <v:textbox style="mso-next-textbox:#_x0000_s1077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32" style="position:absolute;margin-left:328.8pt;margin-top:2.05pt;width:91.05pt;height:43.75pt;flip:y;z-index:251839488" o:connectortype="straight" o:regroupid="9">
            <v:stroke dashstyle="dashDot" endarrow="block"/>
          </v:shape>
        </w:pict>
      </w:r>
      <w:r>
        <w:rPr>
          <w:noProof/>
          <w:lang w:eastAsia="fr-FR"/>
        </w:rPr>
        <w:pict>
          <v:shape id="_x0000_s1067" type="#_x0000_t32" style="position:absolute;margin-left:328.3pt;margin-top:13.1pt;width:100.9pt;height:32.9pt;flip:y;z-index:251837440" o:connectortype="straight" o:regroupid="9">
            <v:stroke dashstyle="dashDot" endarrow="block"/>
          </v:shape>
        </w:pict>
      </w:r>
    </w:p>
    <w:p w:rsidR="00A735EC" w:rsidRDefault="00363FD8" w:rsidP="00E90ACA">
      <w:pPr>
        <w:spacing w:after="0"/>
      </w:pPr>
      <w:r>
        <w:rPr>
          <w:noProof/>
          <w:lang w:eastAsia="fr-FR"/>
        </w:rPr>
        <w:pict>
          <v:curve id="_x0000_s1081" style="position:absolute;z-index:251851776" from="383.65pt,28.4pt" control1="383.65pt,28.4pt" control2="391.7pt,22.65pt" to="383.15pt,13.35pt" coordsize="171,301" o:regroupid="9" filled="f">
            <v:stroke endarrow="classic"/>
            <v:path arrowok="t"/>
          </v:curve>
        </w:pict>
      </w:r>
      <w:r>
        <w:rPr>
          <w:noProof/>
          <w:lang w:eastAsia="fr-FR"/>
        </w:rPr>
        <w:pict>
          <v:curve id="_x0000_s1080" style="position:absolute;z-index:251850752" from="374.8pt,28.4pt" control1="374.8pt,28.4pt" control2="381.3pt,16.6pt" to="371.25pt,9.65pt" coordsize="201,375" o:regroupid="9" filled="f">
            <v:stroke endarrow="classic"/>
            <v:path arrowok="t"/>
          </v:curve>
        </w:pict>
      </w:r>
      <w:r>
        <w:rPr>
          <w:noProof/>
          <w:lang w:eastAsia="fr-FR"/>
        </w:rPr>
        <w:pict>
          <v:shape id="_x0000_s1065" type="#_x0000_t32" style="position:absolute;margin-left:320.3pt;margin-top:14.3pt;width:114.7pt;height:16.25pt;flip:y;z-index:251835392" o:connectortype="straight" o:regroupid="9">
            <v:stroke dashstyle="dashDot" endarrow="block"/>
          </v:shape>
        </w:pict>
      </w:r>
    </w:p>
    <w:p w:rsidR="00A735EC" w:rsidRDefault="00363FD8" w:rsidP="00E90ACA">
      <w:pPr>
        <w:spacing w:after="0"/>
      </w:pPr>
      <w:r>
        <w:rPr>
          <w:noProof/>
          <w:lang w:eastAsia="fr-FR"/>
        </w:rPr>
        <w:pict>
          <v:shape id="_x0000_s1070" type="#_x0000_t202" style="position:absolute;margin-left:325.75pt;margin-top:2.4pt;width:18.7pt;height:19.15pt;z-index:251840512" o:regroupid="9" filled="f" stroked="f">
            <v:textbox style="mso-next-textbox:#_x0000_s1070">
              <w:txbxContent>
                <w:p w:rsidR="00701EE8" w:rsidRPr="00EA19F7" w:rsidRDefault="00701EE8" w:rsidP="00701EE8">
                  <m:oMathPara>
                    <m:oMath>
                      <m:r>
                        <w:rPr>
                          <w:rFonts w:ascii="Cambria Math" w:hAnsi="Cambria Math"/>
                        </w:rPr>
                        <m:t>⊙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2" style="position:absolute;margin-left:410.65pt;margin-top:1.85pt;width:6.65pt;height:11.1pt;z-index:251852800" coordsize="333,203" o:regroupid="9" path="m,203hdc,203,333,186,162,e" filled="f">
            <v:stroke endarrow="classic"/>
            <v:path arrowok="t"/>
          </v:shape>
        </w:pict>
      </w:r>
      <w:r>
        <w:rPr>
          <w:noProof/>
          <w:lang w:eastAsia="fr-FR"/>
        </w:rPr>
        <w:pict>
          <v:shape id="_x0000_s1072" type="#_x0000_t202" style="position:absolute;margin-left:303.5pt;margin-top:14.9pt;width:60.35pt;height:37.05pt;z-index:251842560" o:regroupid="9" filled="f" stroked="f">
            <v:textbox style="mso-next-textbox:#_x0000_s1072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1,2,3,4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202" style="position:absolute;margin-left:429.2pt;margin-top:2.65pt;width:29.85pt;height:28.55pt;z-index:251843584" o:regroupid="9" filled="f" stroked="f">
            <v:textbox style="mso-next-textbox:#_x0000_s1073">
              <w:txbxContent>
                <w:p w:rsidR="00701EE8" w:rsidRDefault="00442DF4" w:rsidP="00701EE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32" style="position:absolute;margin-left:319.9pt;margin-top:12.9pt;width:115.1pt;height:0;z-index:251834368" o:connectortype="straight" o:regroupid="9">
            <v:stroke dashstyle="dashDot" endarrow="block"/>
          </v:shape>
        </w:pict>
      </w:r>
    </w:p>
    <w:p w:rsidR="00A735EC" w:rsidRDefault="00A735EC" w:rsidP="00E90ACA">
      <w:pPr>
        <w:spacing w:after="0"/>
      </w:pPr>
    </w:p>
    <w:p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E90ACA" w:rsidRDefault="00E90AC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89303A" w:rsidRDefault="0089303A" w:rsidP="00E90ACA">
      <w:pPr>
        <w:pStyle w:val="Paragraphedeliste"/>
        <w:spacing w:after="0"/>
        <w:rPr>
          <w:b/>
          <w:color w:val="FF0000"/>
          <w:u w:val="single"/>
        </w:rPr>
      </w:pPr>
    </w:p>
    <w:p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:rsidR="00D73C6C" w:rsidRDefault="00D73C6C" w:rsidP="00E90ACA">
      <w:pPr>
        <w:pStyle w:val="Paragraphedeliste"/>
        <w:spacing w:after="0"/>
        <w:rPr>
          <w:b/>
          <w:color w:val="FF0000"/>
          <w:u w:val="single"/>
        </w:rPr>
      </w:pPr>
    </w:p>
    <w:p w:rsidR="00A735EC" w:rsidRDefault="00701EE8" w:rsidP="00E90ACA">
      <w:pPr>
        <w:pStyle w:val="Paragraphedeliste"/>
        <w:numPr>
          <w:ilvl w:val="0"/>
          <w:numId w:val="1"/>
        </w:numPr>
        <w:spacing w:after="0"/>
        <w:rPr>
          <w:b/>
          <w:color w:val="FF0000"/>
          <w:u w:val="single"/>
        </w:rPr>
      </w:pPr>
      <w:r w:rsidRPr="00701EE8">
        <w:rPr>
          <w:b/>
          <w:color w:val="FF0000"/>
          <w:u w:val="single"/>
        </w:rPr>
        <w:t xml:space="preserve">Paramétrage électrique </w:t>
      </w:r>
      <w:r w:rsidR="00361CC7">
        <w:rPr>
          <w:b/>
          <w:color w:val="FF0000"/>
          <w:u w:val="single"/>
        </w:rPr>
        <w:t>et connexion à la carte NIDAQ</w:t>
      </w:r>
    </w:p>
    <w:p w:rsidR="00CB39AE" w:rsidRPr="00CB39AE" w:rsidRDefault="00CB39AE" w:rsidP="00CB39AE">
      <w:pPr>
        <w:spacing w:after="0"/>
        <w:rPr>
          <w:b/>
          <w:color w:val="FF0000"/>
          <w:u w:val="single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510"/>
        <w:gridCol w:w="510"/>
        <w:gridCol w:w="606"/>
        <w:gridCol w:w="781"/>
        <w:gridCol w:w="781"/>
      </w:tblGrid>
      <w:tr w:rsidR="00813BFC" w:rsidTr="00D279AF">
        <w:trPr>
          <w:cantSplit/>
          <w:trHeight w:val="268"/>
          <w:jc w:val="center"/>
        </w:trPr>
        <w:tc>
          <w:tcPr>
            <w:tcW w:w="3178" w:type="dxa"/>
            <w:gridSpan w:val="5"/>
            <w:shd w:val="clear" w:color="auto" w:fill="C2D69B" w:themeFill="accent3" w:themeFillTint="99"/>
          </w:tcPr>
          <w:p w:rsidR="00813BFC" w:rsidRDefault="00813BFC" w:rsidP="00D279AF">
            <w:pPr>
              <w:jc w:val="center"/>
            </w:pPr>
            <w:r>
              <w:t>Potentiomètres</w:t>
            </w:r>
          </w:p>
        </w:tc>
      </w:tr>
      <w:tr w:rsidR="00701EE8" w:rsidTr="00D279AF">
        <w:trPr>
          <w:cantSplit/>
          <w:trHeight w:val="340"/>
          <w:jc w:val="center"/>
        </w:trPr>
        <w:tc>
          <w:tcPr>
            <w:tcW w:w="510" w:type="dxa"/>
            <w:vMerge w:val="restart"/>
            <w:textDirection w:val="btLr"/>
          </w:tcPr>
          <w:p w:rsidR="00701EE8" w:rsidRDefault="00361CC7" w:rsidP="00D279AF">
            <w:pPr>
              <w:ind w:left="113" w:right="113"/>
            </w:pPr>
            <w:r>
              <w:t>Ventail</w:t>
            </w:r>
          </w:p>
        </w:tc>
        <w:tc>
          <w:tcPr>
            <w:tcW w:w="510" w:type="dxa"/>
          </w:tcPr>
          <w:p w:rsidR="00701EE8" w:rsidRDefault="00701EE8" w:rsidP="00D279AF">
            <w:r>
              <w:t>59</w:t>
            </w:r>
          </w:p>
        </w:tc>
        <w:tc>
          <w:tcPr>
            <w:tcW w:w="596" w:type="dxa"/>
          </w:tcPr>
          <w:p w:rsidR="00701EE8" w:rsidRDefault="00701EE8" w:rsidP="00D279AF">
            <w:r>
              <w:t>0V</w:t>
            </w:r>
          </w:p>
        </w:tc>
        <w:tc>
          <w:tcPr>
            <w:tcW w:w="781" w:type="dxa"/>
          </w:tcPr>
          <w:p w:rsidR="00701EE8" w:rsidRDefault="00701EE8" w:rsidP="00D279AF">
            <w:r>
              <w:t>bleu</w:t>
            </w:r>
          </w:p>
        </w:tc>
        <w:tc>
          <w:tcPr>
            <w:tcW w:w="781" w:type="dxa"/>
          </w:tcPr>
          <w:p w:rsidR="00701EE8" w:rsidRDefault="00701EE8" w:rsidP="00D279AF"/>
        </w:tc>
      </w:tr>
      <w:tr w:rsidR="00701EE8" w:rsidTr="00D279AF">
        <w:trPr>
          <w:cantSplit/>
          <w:trHeight w:val="340"/>
          <w:jc w:val="center"/>
        </w:trPr>
        <w:tc>
          <w:tcPr>
            <w:tcW w:w="510" w:type="dxa"/>
            <w:vMerge/>
            <w:textDirection w:val="btLr"/>
          </w:tcPr>
          <w:p w:rsidR="00701EE8" w:rsidRDefault="00701EE8" w:rsidP="00D279AF">
            <w:pPr>
              <w:ind w:left="113" w:right="113"/>
            </w:pPr>
          </w:p>
        </w:tc>
        <w:tc>
          <w:tcPr>
            <w:tcW w:w="510" w:type="dxa"/>
          </w:tcPr>
          <w:p w:rsidR="00701EE8" w:rsidRDefault="00701EE8" w:rsidP="00D279AF">
            <w:r>
              <w:t>58</w:t>
            </w:r>
          </w:p>
        </w:tc>
        <w:tc>
          <w:tcPr>
            <w:tcW w:w="596" w:type="dxa"/>
          </w:tcPr>
          <w:p w:rsidR="00701EE8" w:rsidRDefault="00701EE8" w:rsidP="00D279AF">
            <w:r w:rsidRPr="00200809">
              <w:rPr>
                <w:position w:val="-6"/>
              </w:rPr>
              <w:object w:dxaOrig="380" w:dyaOrig="260">
                <v:shape id="_x0000_i1025" type="#_x0000_t75" style="width:19.55pt;height:13.3pt" o:ole="">
                  <v:imagedata r:id="rId24" o:title=""/>
                </v:shape>
                <o:OLEObject Type="Embed" ProgID="Equation.DSMT4" ShapeID="_x0000_i1025" DrawAspect="Content" ObjectID="_1502782007" r:id="rId25"/>
              </w:object>
            </w:r>
          </w:p>
        </w:tc>
        <w:tc>
          <w:tcPr>
            <w:tcW w:w="781" w:type="dxa"/>
          </w:tcPr>
          <w:p w:rsidR="00701EE8" w:rsidRDefault="00701EE8" w:rsidP="00D279AF">
            <w:r>
              <w:t>blanc</w:t>
            </w:r>
          </w:p>
        </w:tc>
        <w:tc>
          <w:tcPr>
            <w:tcW w:w="781" w:type="dxa"/>
          </w:tcPr>
          <w:p w:rsidR="00701EE8" w:rsidRDefault="00701EE8" w:rsidP="00D279AF">
            <w:r>
              <w:t>AI1</w:t>
            </w:r>
          </w:p>
        </w:tc>
      </w:tr>
      <w:tr w:rsidR="00701EE8" w:rsidTr="00D279AF">
        <w:trPr>
          <w:cantSplit/>
          <w:trHeight w:val="340"/>
          <w:jc w:val="center"/>
        </w:trPr>
        <w:tc>
          <w:tcPr>
            <w:tcW w:w="510" w:type="dxa"/>
            <w:vMerge/>
            <w:textDirection w:val="btLr"/>
          </w:tcPr>
          <w:p w:rsidR="00701EE8" w:rsidRDefault="00701EE8" w:rsidP="00D279AF">
            <w:pPr>
              <w:ind w:left="113" w:right="113"/>
            </w:pPr>
          </w:p>
        </w:tc>
        <w:tc>
          <w:tcPr>
            <w:tcW w:w="510" w:type="dxa"/>
          </w:tcPr>
          <w:p w:rsidR="00701EE8" w:rsidRDefault="00701EE8" w:rsidP="00D279AF">
            <w:r>
              <w:t>57</w:t>
            </w:r>
          </w:p>
        </w:tc>
        <w:tc>
          <w:tcPr>
            <w:tcW w:w="596" w:type="dxa"/>
          </w:tcPr>
          <w:p w:rsidR="00701EE8" w:rsidRDefault="00701EE8" w:rsidP="00D279AF">
            <w:r>
              <w:t>5V</w:t>
            </w:r>
          </w:p>
        </w:tc>
        <w:tc>
          <w:tcPr>
            <w:tcW w:w="781" w:type="dxa"/>
          </w:tcPr>
          <w:p w:rsidR="00701EE8" w:rsidRDefault="00701EE8" w:rsidP="00D279AF">
            <w:r>
              <w:t>Rouge</w:t>
            </w:r>
          </w:p>
        </w:tc>
        <w:tc>
          <w:tcPr>
            <w:tcW w:w="781" w:type="dxa"/>
          </w:tcPr>
          <w:p w:rsidR="00701EE8" w:rsidRDefault="00701EE8" w:rsidP="00D279AF"/>
        </w:tc>
      </w:tr>
      <w:tr w:rsidR="00701EE8" w:rsidTr="00D279AF">
        <w:trPr>
          <w:cantSplit/>
          <w:trHeight w:val="340"/>
          <w:jc w:val="center"/>
        </w:trPr>
        <w:tc>
          <w:tcPr>
            <w:tcW w:w="510" w:type="dxa"/>
            <w:vMerge w:val="restart"/>
            <w:textDirection w:val="btLr"/>
          </w:tcPr>
          <w:p w:rsidR="00701EE8" w:rsidRDefault="00361CC7" w:rsidP="00D279AF">
            <w:pPr>
              <w:ind w:left="113" w:right="113"/>
            </w:pPr>
            <w:r>
              <w:t>Moteur</w:t>
            </w:r>
          </w:p>
        </w:tc>
        <w:tc>
          <w:tcPr>
            <w:tcW w:w="510" w:type="dxa"/>
          </w:tcPr>
          <w:p w:rsidR="00701EE8" w:rsidRDefault="00701EE8" w:rsidP="00D279AF">
            <w:r>
              <w:t>56</w:t>
            </w:r>
          </w:p>
        </w:tc>
        <w:tc>
          <w:tcPr>
            <w:tcW w:w="596" w:type="dxa"/>
          </w:tcPr>
          <w:p w:rsidR="00701EE8" w:rsidRDefault="00701EE8" w:rsidP="00D279AF">
            <w:r>
              <w:t>0V</w:t>
            </w:r>
          </w:p>
        </w:tc>
        <w:tc>
          <w:tcPr>
            <w:tcW w:w="781" w:type="dxa"/>
          </w:tcPr>
          <w:p w:rsidR="00701EE8" w:rsidRDefault="00701EE8" w:rsidP="00D279AF">
            <w:r>
              <w:t>bleu</w:t>
            </w:r>
          </w:p>
        </w:tc>
        <w:tc>
          <w:tcPr>
            <w:tcW w:w="781" w:type="dxa"/>
          </w:tcPr>
          <w:p w:rsidR="00701EE8" w:rsidRDefault="00701EE8" w:rsidP="00D279AF"/>
        </w:tc>
      </w:tr>
      <w:tr w:rsidR="00701EE8" w:rsidTr="00D279AF">
        <w:trPr>
          <w:cantSplit/>
          <w:trHeight w:val="340"/>
          <w:jc w:val="center"/>
        </w:trPr>
        <w:tc>
          <w:tcPr>
            <w:tcW w:w="510" w:type="dxa"/>
            <w:vMerge/>
          </w:tcPr>
          <w:p w:rsidR="00701EE8" w:rsidRDefault="00701EE8" w:rsidP="00D279AF"/>
        </w:tc>
        <w:tc>
          <w:tcPr>
            <w:tcW w:w="510" w:type="dxa"/>
          </w:tcPr>
          <w:p w:rsidR="00701EE8" w:rsidRDefault="00701EE8" w:rsidP="00D279AF">
            <w:r>
              <w:t>55</w:t>
            </w:r>
          </w:p>
        </w:tc>
        <w:tc>
          <w:tcPr>
            <w:tcW w:w="596" w:type="dxa"/>
          </w:tcPr>
          <w:p w:rsidR="00701EE8" w:rsidRDefault="00701EE8" w:rsidP="00D279AF">
            <w:r w:rsidRPr="00200809">
              <w:rPr>
                <w:position w:val="-6"/>
              </w:rPr>
              <w:object w:dxaOrig="380" w:dyaOrig="260">
                <v:shape id="_x0000_i1026" type="#_x0000_t75" style="width:19.55pt;height:13.3pt" o:ole="">
                  <v:imagedata r:id="rId26" o:title=""/>
                </v:shape>
                <o:OLEObject Type="Embed" ProgID="Equation.DSMT4" ShapeID="_x0000_i1026" DrawAspect="Content" ObjectID="_1502782008" r:id="rId27"/>
              </w:object>
            </w:r>
          </w:p>
        </w:tc>
        <w:tc>
          <w:tcPr>
            <w:tcW w:w="781" w:type="dxa"/>
          </w:tcPr>
          <w:p w:rsidR="00701EE8" w:rsidRDefault="00701EE8" w:rsidP="00D279AF">
            <w:r>
              <w:t>blanc</w:t>
            </w:r>
          </w:p>
        </w:tc>
        <w:tc>
          <w:tcPr>
            <w:tcW w:w="781" w:type="dxa"/>
          </w:tcPr>
          <w:p w:rsidR="00701EE8" w:rsidRDefault="00701EE8" w:rsidP="00D279AF">
            <w:r>
              <w:t>AI0</w:t>
            </w:r>
          </w:p>
        </w:tc>
      </w:tr>
      <w:tr w:rsidR="00701EE8" w:rsidTr="00D279AF">
        <w:trPr>
          <w:cantSplit/>
          <w:trHeight w:val="340"/>
          <w:jc w:val="center"/>
        </w:trPr>
        <w:tc>
          <w:tcPr>
            <w:tcW w:w="510" w:type="dxa"/>
            <w:vMerge/>
          </w:tcPr>
          <w:p w:rsidR="00701EE8" w:rsidRDefault="00701EE8" w:rsidP="00D279AF"/>
        </w:tc>
        <w:tc>
          <w:tcPr>
            <w:tcW w:w="510" w:type="dxa"/>
          </w:tcPr>
          <w:p w:rsidR="00701EE8" w:rsidRDefault="00701EE8" w:rsidP="00D279AF">
            <w:r>
              <w:t>54</w:t>
            </w:r>
          </w:p>
        </w:tc>
        <w:tc>
          <w:tcPr>
            <w:tcW w:w="596" w:type="dxa"/>
          </w:tcPr>
          <w:p w:rsidR="00701EE8" w:rsidRDefault="00701EE8" w:rsidP="00D279AF">
            <w:r>
              <w:t>5V</w:t>
            </w:r>
          </w:p>
        </w:tc>
        <w:tc>
          <w:tcPr>
            <w:tcW w:w="781" w:type="dxa"/>
          </w:tcPr>
          <w:p w:rsidR="00701EE8" w:rsidRDefault="00701EE8" w:rsidP="00D279AF">
            <w:r>
              <w:t>Rouge</w:t>
            </w:r>
          </w:p>
        </w:tc>
        <w:tc>
          <w:tcPr>
            <w:tcW w:w="781" w:type="dxa"/>
          </w:tcPr>
          <w:p w:rsidR="00701EE8" w:rsidRDefault="00701EE8" w:rsidP="00D279AF"/>
        </w:tc>
      </w:tr>
    </w:tbl>
    <w:p w:rsidR="00701EE8" w:rsidRDefault="00701EE8" w:rsidP="00E90ACA">
      <w:pPr>
        <w:spacing w:after="0"/>
        <w:rPr>
          <w:b/>
          <w:color w:val="FF0000"/>
          <w:u w:val="single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596"/>
        <w:gridCol w:w="1794"/>
        <w:gridCol w:w="4423"/>
      </w:tblGrid>
      <w:tr w:rsidR="00D279AF" w:rsidTr="00B77FA0">
        <w:tc>
          <w:tcPr>
            <w:tcW w:w="0" w:type="auto"/>
            <w:gridSpan w:val="3"/>
            <w:shd w:val="clear" w:color="auto" w:fill="C2D69B" w:themeFill="accent3" w:themeFillTint="99"/>
          </w:tcPr>
          <w:p w:rsidR="00D279AF" w:rsidRPr="00B77FA0" w:rsidRDefault="00B77FA0" w:rsidP="00833482">
            <w:pPr>
              <w:pStyle w:val="Paragraphedeliste"/>
              <w:ind w:left="0"/>
              <w:jc w:val="center"/>
            </w:pPr>
            <w:r w:rsidRPr="00B77FA0">
              <w:t>Branchement des capteur</w:t>
            </w:r>
            <w:r>
              <w:t>s</w:t>
            </w:r>
            <w:r w:rsidRPr="00B77FA0">
              <w:t xml:space="preserve"> de force </w:t>
            </w:r>
            <w:r w:rsidRPr="00B77FA0">
              <w:rPr>
                <w:b/>
              </w:rPr>
              <w:t>en sortie d’amplificateur</w:t>
            </w:r>
            <w:r w:rsidR="005D67C8">
              <w:rPr>
                <w:b/>
              </w:rPr>
              <w:t xml:space="preserve"> : </w:t>
            </w:r>
            <w:proofErr w:type="spellStart"/>
            <w:r w:rsidR="00833482">
              <w:rPr>
                <w:b/>
              </w:rPr>
              <w:t>bornier</w:t>
            </w:r>
            <w:proofErr w:type="spellEnd"/>
            <w:r w:rsidR="00833482">
              <w:rPr>
                <w:b/>
              </w:rPr>
              <w:t xml:space="preserve"> </w:t>
            </w:r>
            <w:r w:rsidR="005D67C8">
              <w:rPr>
                <w:b/>
              </w:rPr>
              <w:t>P</w:t>
            </w:r>
            <w:r w:rsidR="000B4009">
              <w:rPr>
                <w:b/>
              </w:rPr>
              <w:t>1</w:t>
            </w:r>
            <w:r w:rsidR="005D67C8">
              <w:rPr>
                <w:b/>
              </w:rPr>
              <w:t xml:space="preserve"> </w:t>
            </w:r>
          </w:p>
        </w:tc>
      </w:tr>
      <w:tr w:rsidR="00833482" w:rsidTr="00B77FA0"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1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18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0V</w:t>
            </w:r>
          </w:p>
        </w:tc>
      </w:tr>
      <w:tr w:rsidR="00833482" w:rsidTr="00B77FA0"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2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29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Capteur de force moteur</w:t>
            </w:r>
          </w:p>
        </w:tc>
      </w:tr>
      <w:tr w:rsidR="00833482" w:rsidTr="00B77FA0"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:rsidTr="00B77FA0"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:rsidTr="00B77FA0"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5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31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Capteur de force ventail</w:t>
            </w:r>
          </w:p>
        </w:tc>
      </w:tr>
      <w:tr w:rsidR="00833482" w:rsidTr="00B77FA0"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:rsidTr="00B77FA0"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</w:tr>
      <w:tr w:rsidR="00833482" w:rsidTr="00B77FA0"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>8</w:t>
            </w:r>
          </w:p>
        </w:tc>
        <w:tc>
          <w:tcPr>
            <w:tcW w:w="0" w:type="auto"/>
          </w:tcPr>
          <w:p w:rsidR="001B6446" w:rsidRPr="00B77FA0" w:rsidRDefault="00B77FA0" w:rsidP="00F91593">
            <w:pPr>
              <w:pStyle w:val="Paragraphedeliste"/>
              <w:ind w:left="0"/>
            </w:pPr>
            <w:r w:rsidRPr="00B77FA0">
              <w:t xml:space="preserve">Blindage </w:t>
            </w:r>
          </w:p>
        </w:tc>
        <w:tc>
          <w:tcPr>
            <w:tcW w:w="0" w:type="auto"/>
          </w:tcPr>
          <w:p w:rsidR="001B6446" w:rsidRPr="00B77FA0" w:rsidRDefault="001B6446" w:rsidP="00F91593">
            <w:pPr>
              <w:pStyle w:val="Paragraphedeliste"/>
              <w:ind w:left="0"/>
            </w:pPr>
          </w:p>
        </w:tc>
      </w:tr>
    </w:tbl>
    <w:p w:rsidR="00F91593" w:rsidRDefault="00F91593" w:rsidP="00F91593">
      <w:pPr>
        <w:pStyle w:val="Paragraphedeliste"/>
        <w:spacing w:after="0"/>
        <w:rPr>
          <w:b/>
          <w:color w:val="FF0000"/>
          <w:u w:val="single"/>
        </w:rPr>
      </w:pPr>
    </w:p>
    <w:p w:rsidR="00701EE8" w:rsidRDefault="00701EE8" w:rsidP="00E90ACA">
      <w:pPr>
        <w:pStyle w:val="Paragraphedeliste"/>
        <w:numPr>
          <w:ilvl w:val="0"/>
          <w:numId w:val="1"/>
        </w:num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Programme </w:t>
      </w:r>
      <w:proofErr w:type="spellStart"/>
      <w:r>
        <w:rPr>
          <w:b/>
          <w:color w:val="FF0000"/>
          <w:u w:val="single"/>
        </w:rPr>
        <w:t>Labview</w:t>
      </w:r>
      <w:proofErr w:type="spellEnd"/>
      <w:r w:rsidR="00EC6482">
        <w:rPr>
          <w:b/>
          <w:color w:val="FF0000"/>
          <w:u w:val="single"/>
        </w:rPr>
        <w:t xml:space="preserve"> : étalonnage </w:t>
      </w:r>
    </w:p>
    <w:p w:rsidR="007E00BF" w:rsidRPr="007E00BF" w:rsidRDefault="007E00BF" w:rsidP="007E00BF">
      <w:pPr>
        <w:spacing w:after="0"/>
        <w:rPr>
          <w:b/>
          <w:color w:val="FF0000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766"/>
        <w:gridCol w:w="607"/>
        <w:gridCol w:w="607"/>
      </w:tblGrid>
      <w:tr w:rsidR="00701EE8" w:rsidTr="007E00BF">
        <w:trPr>
          <w:trHeight w:val="288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701EE8" w:rsidRDefault="00701EE8" w:rsidP="007E00BF">
            <w:pPr>
              <w:jc w:val="center"/>
            </w:pPr>
          </w:p>
        </w:tc>
        <w:tc>
          <w:tcPr>
            <w:tcW w:w="0" w:type="auto"/>
            <w:vAlign w:val="center"/>
          </w:tcPr>
          <w:p w:rsidR="00701EE8" w:rsidRDefault="00442DF4" w:rsidP="007E00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4/1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01EE8" w:rsidRDefault="00442DF4" w:rsidP="007E00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2/1</m:t>
                    </m:r>
                  </m:sub>
                </m:sSub>
              </m:oMath>
            </m:oMathPara>
          </w:p>
        </w:tc>
      </w:tr>
      <w:tr w:rsidR="00701EE8" w:rsidTr="007E00BF">
        <w:trPr>
          <w:trHeight w:val="288"/>
        </w:trPr>
        <w:tc>
          <w:tcPr>
            <w:tcW w:w="0" w:type="auto"/>
            <w:vAlign w:val="center"/>
          </w:tcPr>
          <w:p w:rsidR="00701EE8" w:rsidRDefault="00701EE8" w:rsidP="007E00BF">
            <w:pPr>
              <w:jc w:val="center"/>
            </w:pPr>
            <w:r>
              <w:t>Gain</w:t>
            </w:r>
          </w:p>
        </w:tc>
        <w:tc>
          <w:tcPr>
            <w:tcW w:w="0" w:type="auto"/>
            <w:vAlign w:val="center"/>
          </w:tcPr>
          <w:p w:rsidR="00701EE8" w:rsidRDefault="00701EE8" w:rsidP="007E00BF">
            <w:pPr>
              <w:jc w:val="center"/>
            </w:pPr>
            <w:r>
              <w:t>66.9</w:t>
            </w:r>
          </w:p>
        </w:tc>
        <w:tc>
          <w:tcPr>
            <w:tcW w:w="0" w:type="auto"/>
            <w:vAlign w:val="center"/>
          </w:tcPr>
          <w:p w:rsidR="00701EE8" w:rsidRDefault="00701EE8" w:rsidP="007E00BF">
            <w:pPr>
              <w:jc w:val="center"/>
            </w:pPr>
            <w:r>
              <w:t>68.7</w:t>
            </w:r>
          </w:p>
        </w:tc>
      </w:tr>
      <w:tr w:rsidR="00701EE8" w:rsidTr="007E00BF">
        <w:trPr>
          <w:trHeight w:val="288"/>
        </w:trPr>
        <w:tc>
          <w:tcPr>
            <w:tcW w:w="0" w:type="auto"/>
            <w:vAlign w:val="center"/>
          </w:tcPr>
          <w:p w:rsidR="00701EE8" w:rsidRDefault="00701EE8" w:rsidP="007E00BF">
            <w:pPr>
              <w:jc w:val="center"/>
            </w:pPr>
            <w:r>
              <w:t>Offset</w:t>
            </w:r>
          </w:p>
        </w:tc>
        <w:tc>
          <w:tcPr>
            <w:tcW w:w="0" w:type="auto"/>
            <w:vAlign w:val="center"/>
          </w:tcPr>
          <w:p w:rsidR="00701EE8" w:rsidRDefault="00701EE8" w:rsidP="007E00BF">
            <w:pPr>
              <w:jc w:val="center"/>
            </w:pPr>
            <w:r>
              <w:t>1.18</w:t>
            </w:r>
          </w:p>
        </w:tc>
        <w:tc>
          <w:tcPr>
            <w:tcW w:w="0" w:type="auto"/>
            <w:vAlign w:val="center"/>
          </w:tcPr>
          <w:p w:rsidR="00701EE8" w:rsidRDefault="00701EE8" w:rsidP="007E00BF">
            <w:pPr>
              <w:jc w:val="center"/>
            </w:pPr>
            <w:r>
              <w:t>1.39</w:t>
            </w:r>
          </w:p>
        </w:tc>
      </w:tr>
    </w:tbl>
    <w:p w:rsidR="00A735EC" w:rsidRDefault="00A735EC" w:rsidP="00E90ACA">
      <w:pPr>
        <w:spacing w:after="0"/>
      </w:pPr>
    </w:p>
    <w:p w:rsidR="00A735EC" w:rsidRDefault="00A735EC" w:rsidP="00E90ACA">
      <w:pPr>
        <w:spacing w:after="0"/>
      </w:pPr>
    </w:p>
    <w:p w:rsidR="00A735EC" w:rsidRDefault="00A735EC" w:rsidP="00E90ACA">
      <w:pPr>
        <w:spacing w:after="0"/>
      </w:pPr>
    </w:p>
    <w:sectPr w:rsidR="00A735EC" w:rsidSect="004E5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6029A"/>
    <w:multiLevelType w:val="hybridMultilevel"/>
    <w:tmpl w:val="F13083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D32E9"/>
    <w:multiLevelType w:val="hybridMultilevel"/>
    <w:tmpl w:val="7CC294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735EC"/>
    <w:rsid w:val="00005683"/>
    <w:rsid w:val="000105B7"/>
    <w:rsid w:val="00023740"/>
    <w:rsid w:val="000B4009"/>
    <w:rsid w:val="00112E54"/>
    <w:rsid w:val="00115312"/>
    <w:rsid w:val="00152355"/>
    <w:rsid w:val="001B6446"/>
    <w:rsid w:val="002224E0"/>
    <w:rsid w:val="00267D08"/>
    <w:rsid w:val="0032030D"/>
    <w:rsid w:val="00361CC7"/>
    <w:rsid w:val="00363FD8"/>
    <w:rsid w:val="003737AA"/>
    <w:rsid w:val="00397712"/>
    <w:rsid w:val="003A3A1D"/>
    <w:rsid w:val="00410BA1"/>
    <w:rsid w:val="00442DF4"/>
    <w:rsid w:val="004E5AA3"/>
    <w:rsid w:val="00574B39"/>
    <w:rsid w:val="00577B62"/>
    <w:rsid w:val="005D67C8"/>
    <w:rsid w:val="006046D0"/>
    <w:rsid w:val="006708E8"/>
    <w:rsid w:val="006B4F2B"/>
    <w:rsid w:val="006E06A9"/>
    <w:rsid w:val="00701EE8"/>
    <w:rsid w:val="00702A14"/>
    <w:rsid w:val="00774539"/>
    <w:rsid w:val="007E00BF"/>
    <w:rsid w:val="00813BFC"/>
    <w:rsid w:val="00833482"/>
    <w:rsid w:val="0086563D"/>
    <w:rsid w:val="008815E7"/>
    <w:rsid w:val="0089303A"/>
    <w:rsid w:val="008B6D5A"/>
    <w:rsid w:val="009328F3"/>
    <w:rsid w:val="009B0E16"/>
    <w:rsid w:val="00A040D2"/>
    <w:rsid w:val="00A735EC"/>
    <w:rsid w:val="00AB5626"/>
    <w:rsid w:val="00AF54F2"/>
    <w:rsid w:val="00B63ABA"/>
    <w:rsid w:val="00B77FA0"/>
    <w:rsid w:val="00BA0E7D"/>
    <w:rsid w:val="00BE2E57"/>
    <w:rsid w:val="00BE4E22"/>
    <w:rsid w:val="00C25032"/>
    <w:rsid w:val="00C450C6"/>
    <w:rsid w:val="00C6520B"/>
    <w:rsid w:val="00C706EE"/>
    <w:rsid w:val="00CB39AE"/>
    <w:rsid w:val="00D06EAF"/>
    <w:rsid w:val="00D07B87"/>
    <w:rsid w:val="00D279AF"/>
    <w:rsid w:val="00D73C6C"/>
    <w:rsid w:val="00E429AD"/>
    <w:rsid w:val="00E90ACA"/>
    <w:rsid w:val="00EA19F7"/>
    <w:rsid w:val="00EB3CF0"/>
    <w:rsid w:val="00EC30FD"/>
    <w:rsid w:val="00EC6482"/>
    <w:rsid w:val="00EC6AFD"/>
    <w:rsid w:val="00F80166"/>
    <w:rsid w:val="00F87249"/>
    <w:rsid w:val="00F91593"/>
    <w:rsid w:val="00FA1E81"/>
    <w:rsid w:val="00FC00AB"/>
    <w:rsid w:val="00FD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3" type="connector" idref="#_x0000_s1099"/>
        <o:r id="V:Rule34" type="connector" idref="#_x0000_s1149"/>
        <o:r id="V:Rule35" type="connector" idref="#_x0000_s1118"/>
        <o:r id="V:Rule36" type="connector" idref="#_x0000_s1069"/>
        <o:r id="V:Rule37" type="connector" idref="#_x0000_s1125"/>
        <o:r id="V:Rule38" type="connector" idref="#_x0000_s1064"/>
        <o:r id="V:Rule39" type="connector" idref="#_x0000_s1066"/>
        <o:r id="V:Rule40" type="connector" idref="#_x0000_s1114"/>
        <o:r id="V:Rule41" type="connector" idref="#_x0000_s1115"/>
        <o:r id="V:Rule42" type="connector" idref="#_x0000_s1071"/>
        <o:r id="V:Rule43" type="connector" idref="#_x0000_s1105"/>
        <o:r id="V:Rule44" type="connector" idref="#_x0000_s1103"/>
        <o:r id="V:Rule45" type="connector" idref="#_x0000_s1067"/>
        <o:r id="V:Rule46" type="connector" idref="#_x0000_s1065"/>
        <o:r id="V:Rule47" type="connector" idref="#_x0000_s1109"/>
        <o:r id="V:Rule48" type="connector" idref="#_x0000_s1097"/>
        <o:r id="V:Rule49" type="connector" idref="#_x0000_s1124"/>
        <o:r id="V:Rule50" type="connector" idref="#_x0000_s1090"/>
        <o:r id="V:Rule51" type="connector" idref="#_x0000_s1087"/>
        <o:r id="V:Rule52" type="connector" idref="#_x0000_s1127"/>
        <o:r id="V:Rule53" type="connector" idref="#_x0000_s1150"/>
        <o:r id="V:Rule54" type="connector" idref="#_x0000_s1151"/>
        <o:r id="V:Rule55" type="connector" idref="#_x0000_s1111"/>
        <o:r id="V:Rule56" type="connector" idref="#_x0000_s1132"/>
        <o:r id="V:Rule57" type="connector" idref="#_x0000_s1101"/>
        <o:r id="V:Rule58" type="connector" idref="#_x0000_s1121"/>
        <o:r id="V:Rule59" type="connector" idref="#_x0000_s1129"/>
        <o:r id="V:Rule60" type="connector" idref="#_x0000_s1068"/>
        <o:r id="V:Rule61" type="connector" idref="#_x0000_s1088"/>
        <o:r id="V:Rule62" type="connector" idref="#_x0000_s1062"/>
        <o:r id="V:Rule63" type="connector" idref="#_x0000_s1153"/>
        <o:r id="V:Rule64" type="connector" idref="#_x0000_s109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5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A19F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9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1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64E16-6A48-42E4-A74D-D0CF675D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15</cp:revision>
  <dcterms:created xsi:type="dcterms:W3CDTF">2015-02-12T08:36:00Z</dcterms:created>
  <dcterms:modified xsi:type="dcterms:W3CDTF">2015-09-03T08:39:00Z</dcterms:modified>
</cp:coreProperties>
</file>