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5B2D8E"/>
          <w:sz w:val="56"/>
          <w:szCs w:val="56"/>
        </w:rPr>
        <w:t xml:space="preserve">MÓDULO CANCHA</w:t>
      </w:r>
    </w:p>
    <w:p>
      <w:pPr>
        <w:spacing w:after="100" w:before="100"/>
        <w:jc w:val="center"/>
      </w:pPr>
      <w:r>
        <w:rPr>
          <w:rFonts w:ascii="Arial" w:cs="Arial" w:eastAsia="Arial" w:hAnsi="Arial"/>
          <w:color w:val="555555"/>
          <w:sz w:val="30"/>
          <w:szCs w:val="30"/>
        </w:rPr>
        <w:t xml:space="preserve">Especificación Técnica de Negocio</w:t>
      </w:r>
    </w:p>
    <w:p>
      <w:pPr>
        <w:spacing w:after="60" w:before="60"/>
        <w:jc w:val="center"/>
      </w:pPr>
      <w:r>
        <w:rPr>
          <w:rFonts w:ascii="Arial" w:cs="Arial" w:eastAsia="Arial" w:hAnsi="Arial"/>
          <w:i/>
          <w:iCs/>
          <w:color w:val="777777"/>
          <w:sz w:val="26"/>
          <w:szCs w:val="26"/>
        </w:rPr>
        <w:t xml:space="preserve">Sistema de Gestión de Reservas</w:t>
      </w:r>
    </w:p>
    <w:p>
      <w:pPr>
        <w:pBdr>
          <w:top w:val="single" w:color="5B2D8E" w:sz="6" w:space="6"/>
        </w:pBdr>
        <w:spacing w:after="600" w:before="200"/>
        <w:jc w:val="center"/>
      </w:pPr>
      <w:r>
        <w:rPr>
          <w:rFonts w:ascii="Arial" w:cs="Arial" w:eastAsia="Arial" w:hAnsi="Arial"/>
          <w:color w:val="999999"/>
          <w:sz w:val="22"/>
          <w:szCs w:val="22"/>
        </w:rPr>
        <w:t xml:space="preserve">Versión 1.0  •  2026</w:t>
      </w:r>
    </w:p>
    <w:p>
      <w:r>
        <w:br w:type="page"/>
      </w:r>
    </w:p>
    <w:p>
      <w:pPr>
        <w:pStyle w:val="Heading1"/>
        <w:spacing w:after="160" w:before="380"/>
      </w:pPr>
      <w:r>
        <w:rPr>
          <w:rFonts w:ascii="Arial" w:cs="Arial" w:eastAsia="Arial" w:hAnsi="Arial"/>
          <w:b/>
          <w:bCs/>
          <w:color w:val="5B2D8E"/>
          <w:sz w:val="32"/>
          <w:szCs w:val="32"/>
        </w:rPr>
        <w:t xml:space="preserve">0. Contexto del Módulo</w:t>
      </w:r>
    </w:p>
    <w:p>
      <w:pPr>
        <w:spacing w:after="60" w:before="60"/>
      </w:pPr>
      <w:r>
        <w:rPr>
          <w:rFonts w:ascii="Arial" w:cs="Arial" w:eastAsia="Arial" w:hAnsi="Arial"/>
          <w:sz w:val="22"/>
          <w:szCs w:val="22"/>
        </w:rPr>
        <w:t xml:space="preserve">La entidad Cancha representa el recurso físico reservable del sistema. Es el elemento central del flujo de negocio: todo el proceso de reservas, disponibilidad, pagos y reportes gira en torno a las canchas.</w:t>
      </w:r>
    </w:p>
    <w:p>
      <w:r>
        <w:t xml:space="preserve"/>
      </w:r>
    </w:p>
    <w:p>
      <w:pPr>
        <w:spacing w:after="60" w:before="60"/>
      </w:pPr>
      <w:r>
        <w:rPr>
          <w:rFonts w:ascii="Arial" w:cs="Arial" w:eastAsia="Arial" w:hAnsi="Arial"/>
          <w:b/>
          <w:bCs/>
          <w:sz w:val="22"/>
          <w:szCs w:val="22"/>
        </w:rPr>
        <w:t xml:space="preserve">Posición en la jerarquía del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Nivel</w:t>
            </w:r>
          </w:p>
        </w:tc>
        <w:tc>
          <w:tcPr>
            <w:tcW w:type="dxa" w:w="22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Entidad</w:t>
            </w:r>
          </w:p>
        </w:tc>
        <w:tc>
          <w:tcPr>
            <w:tcW w:type="dxa" w:w="55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1 (raíz)</w:t>
            </w:r>
          </w:p>
        </w:tc>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Empresa</w:t>
            </w:r>
          </w:p>
        </w:tc>
        <w:tc>
          <w:tcPr>
            <w:tcW w:type="dxa" w:w="5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Negocio cliente de la plataforma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Sede física de la empresa</w:t>
            </w:r>
          </w:p>
        </w:tc>
      </w:tr>
      <w:tr>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3 (este módulo)</w:t>
            </w:r>
          </w:p>
        </w:tc>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w:t>
            </w:r>
          </w:p>
        </w:tc>
        <w:tc>
          <w:tcPr>
            <w:tcW w:type="dxa" w:w="5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Recurso reservable dentro de la sucursal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Operación de un cliente sobre una cancha en una fecha/hora</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Una cancha no puede existir sin una sucursal. La disponibilidad, el precio y el estado de cada cancha son independientes entre sí dentro de la misma sucursal.</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1. Modelo de Datos — Tabla Cancha</w:t>
      </w:r>
    </w:p>
    <w:p>
      <w:pPr>
        <w:spacing w:after="60" w:before="60"/>
      </w:pPr>
      <w:r>
        <w:rPr>
          <w:rFonts w:ascii="Arial" w:cs="Arial" w:eastAsia="Arial" w:hAnsi="Arial"/>
          <w:sz w:val="22"/>
          <w:szCs w:val="22"/>
        </w:rPr>
        <w:t xml:space="preserve">Estructura de la tabla cancha con los campos actuales y los campos recomendados para una implementación completa y escalable: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3660"/>
      </w:tblGrid>
      <w:tr>
        <w:trPr>
          <w:tblHeader/>
        </w:trPr>
        <w:tc>
          <w:tcPr>
            <w:tcW w:type="dxa" w:w="22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19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16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c>
          <w:tcPr>
            <w:tcW w:type="dxa" w:w="36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cancha_id</w:t>
            </w:r>
          </w:p>
        </w:tc>
        <w:tc>
          <w:tcPr>
            <w:tcW w:type="dxa" w:w="19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BIGINT (PK)</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Sí</w:t>
            </w:r>
          </w:p>
        </w:tc>
        <w:tc>
          <w:tcPr>
            <w:tcW w:type="dxa" w:w="36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Identificador único autogenerado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 (FK)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Referencia a la sucursal que la contiene</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nombre</w:t>
            </w:r>
          </w:p>
        </w:tc>
        <w:tc>
          <w:tcPr>
            <w:tcW w:type="dxa" w:w="19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VARCHAR(80)</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6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Nombre visible. Debe ser único por sucursal (ej: Cancha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FUTBOL_5 / FUTBOL_7 / FUTBOL_11 (para filtros y precios)</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precio_hora</w:t>
            </w:r>
          </w:p>
        </w:tc>
        <w:tc>
          <w:tcPr>
            <w:tcW w:type="dxa" w:w="19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Sí</w:t>
            </w:r>
          </w:p>
        </w:tc>
        <w:tc>
          <w:tcPr>
            <w:tcW w:type="dxa" w:w="36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Precio por hora en moneda local. Debe ser mayor a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estado_cancha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DISPONIBLE / MANTENIMIENTO / INACTIVA</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activo</w:t>
            </w:r>
          </w:p>
        </w:tc>
        <w:tc>
          <w:tcPr>
            <w:tcW w:type="dxa" w:w="19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Sí</w:t>
            </w:r>
          </w:p>
        </w:tc>
        <w:tc>
          <w:tcPr>
            <w:tcW w:type="dxa" w:w="36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true = visible y operable. false = soft delete</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Agregar los campos nombre y tipo es altamente recomendado. Sin nombre, el recepcionista no puede identificar visualmente la cancha. Sin tipo, no se pueden aplicar precios diferenciados ni filtros en el frontend.</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2. Estados de la Cancha</w:t>
      </w:r>
    </w:p>
    <w:p>
      <w:pPr>
        <w:spacing w:after="60" w:before="60"/>
      </w:pPr>
      <w:r>
        <w:rPr>
          <w:rFonts w:ascii="Arial" w:cs="Arial" w:eastAsia="Arial" w:hAnsi="Arial"/>
          <w:sz w:val="22"/>
          <w:szCs w:val="22"/>
        </w:rPr>
        <w:t xml:space="preserve">El campo estado_cancha controla si una cancha puede recibir reservas o no. Es el campo más consultado del módulo durante las operaciones del día.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rPr>
          <w:tblHeader/>
        </w:trPr>
        <w:tc>
          <w:tcPr>
            <w:tcW w:type="dxa" w:w="22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36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¿Acepta reservas?</w:t>
            </w:r>
          </w:p>
        </w:tc>
        <w:tc>
          <w:tcPr>
            <w:tcW w:type="dxa" w:w="17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¿Quién lo asigna?</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DISPONIBLE</w:t>
            </w:r>
          </w:p>
        </w:tc>
        <w:tc>
          <w:tcPr>
            <w:tcW w:type="dxa" w:w="3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 operativa y lista para ser reservada</w:t>
            </w:r>
          </w:p>
        </w:tc>
        <w:tc>
          <w:tcPr>
            <w:tcW w:type="dxa" w:w="1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 Sí</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Sistema (por defecto al crear) /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MANTENIMIENTO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temporalmente fuera de servicio por reparación o limpieza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INACTIVA</w:t>
            </w:r>
          </w:p>
        </w:tc>
        <w:tc>
          <w:tcPr>
            <w:tcW w:type="dxa" w:w="3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 permanentemente fuera de operación (baja definitiva o pausa)</w:t>
            </w:r>
          </w:p>
        </w:tc>
        <w:tc>
          <w:tcPr>
            <w:tcW w:type="dxa" w:w="1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 No</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ADMIN</w:t>
            </w:r>
          </w:p>
        </w:tc>
      </w:tr>
    </w:tbl>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MANTENIMIENTO e INACTIVA tienen el mismo efecto sobre las reservas (las bloquean), pero semánticamente son distintos. MANTENIMIENTO es temporal; INACTIVA es una baja que puede ser indefinida. Deben manejarse como estados separados para los reportes.</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3. Reglas de Negocio de la Cancha</w:t>
      </w:r>
    </w:p>
    <w:p>
      <w:pPr>
        <w:spacing w:after="60" w:before="60"/>
      </w:pPr>
      <w:r>
        <w:rPr>
          <w:rFonts w:ascii="Arial" w:cs="Arial" w:eastAsia="Arial" w:hAnsi="Arial"/>
          <w:sz w:val="22"/>
          <w:szCs w:val="22"/>
        </w:rPr>
        <w:t xml:space="preserve">Todas las siguientes reglas deben aplicarse en la capa de servicio (CanchaService y ReservaService) antes de cualquier operación de escritura.</w:t>
      </w:r>
    </w:p>
    <w:p>
      <w:r>
        <w:t xml:space="preserve"/>
      </w:r>
    </w:p>
    <w:p>
      <w:pPr>
        <w:pStyle w:val="Heading2"/>
        <w:spacing w:after="120" w:before="280"/>
      </w:pPr>
      <w:r>
        <w:rPr>
          <w:rFonts w:ascii="Arial" w:cs="Arial" w:eastAsia="Arial" w:hAnsi="Arial"/>
          <w:b/>
          <w:bCs/>
          <w:color w:val="7B3FC4"/>
          <w:sz w:val="26"/>
          <w:szCs w:val="26"/>
        </w:rPr>
        <w:t xml:space="preserve">Regla 1 — La Cancha Pertenece a una Sucursal</w:t>
      </w:r>
    </w:p>
    <w:p>
      <w:pPr>
        <w:spacing w:after="60" w:before="60"/>
      </w:pPr>
      <w:r>
        <w:rPr>
          <w:rFonts w:ascii="Arial" w:cs="Arial" w:eastAsia="Arial" w:hAnsi="Arial"/>
          <w:sz w:val="22"/>
          <w:szCs w:val="22"/>
        </w:rPr>
        <w:t xml:space="preserve">Toda cancha debe estar vinculada a una sucursal existente. Si el sucursalId no corresponde a ningún registro, la operación debe fallar inmediatamente.</w:t>
      </w:r>
    </w:p>
    <w:p>
      <w:pPr>
        <w:pStyle w:val="ListParagraph"/>
        <w:numPr>
          <w:ilvl w:val="0"/>
          <w:numId w:val="2"/>
        </w:numPr>
      </w:pPr>
      <w:r>
        <w:rPr>
          <w:rFonts w:ascii="Arial" w:cs="Arial" w:eastAsia="Arial" w:hAnsi="Arial"/>
          <w:b w:val="false"/>
          <w:bCs w:val="false"/>
          <w:sz w:val="22"/>
          <w:szCs w:val="22"/>
        </w:rPr>
        <w:t xml:space="preserve">Validación: sucursalRepository.findById(sucursalId) debe retornar resultado</w:t>
      </w:r>
    </w:p>
    <w:p>
      <w:pPr>
        <w:pStyle w:val="ListParagraph"/>
        <w:numPr>
          <w:ilvl w:val="0"/>
          <w:numId w:val="2"/>
        </w:numPr>
      </w:pPr>
      <w:r>
        <w:rPr>
          <w:rFonts w:ascii="Arial" w:cs="Arial" w:eastAsia="Arial" w:hAnsi="Arial"/>
          <w:b w:val="false"/>
          <w:bCs w:val="false"/>
          <w:sz w:val="22"/>
          <w:szCs w:val="22"/>
        </w:rPr>
        <w:t xml:space="preserve">Excepción: SucursalNotFoundException</w:t>
      </w:r>
    </w:p>
    <w:p>
      <w:pPr>
        <w:pStyle w:val="ListParagraph"/>
        <w:numPr>
          <w:ilvl w:val="0"/>
          <w:numId w:val="2"/>
        </w:numPr>
      </w:pPr>
      <w:r>
        <w:rPr>
          <w:rFonts w:ascii="Arial" w:cs="Arial" w:eastAsia="Arial" w:hAnsi="Arial"/>
          <w:b w:val="false"/>
          <w:bCs w:val="false"/>
          <w:sz w:val="22"/>
          <w:szCs w:val="22"/>
        </w:rPr>
        <w:t xml:space="preserve">HTTP Status: 404 NOT FOUND</w:t>
      </w:r>
    </w:p>
    <w:p>
      <w:r>
        <w:t xml:space="preserve"/>
      </w:r>
    </w:p>
    <w:p>
      <w:pPr>
        <w:pStyle w:val="Heading2"/>
        <w:spacing w:after="120" w:before="280"/>
      </w:pPr>
      <w:r>
        <w:rPr>
          <w:rFonts w:ascii="Arial" w:cs="Arial" w:eastAsia="Arial" w:hAnsi="Arial"/>
          <w:b/>
          <w:bCs/>
          <w:color w:val="7B3FC4"/>
          <w:sz w:val="26"/>
          <w:szCs w:val="26"/>
        </w:rPr>
        <w:t xml:space="preserve">Regla 2 — Precio por Hora Obligatorio y Positivo</w:t>
      </w:r>
    </w:p>
    <w:p>
      <w:pPr>
        <w:spacing w:after="60" w:before="60"/>
      </w:pPr>
      <w:r>
        <w:rPr>
          <w:rFonts w:ascii="Arial" w:cs="Arial" w:eastAsia="Arial" w:hAnsi="Arial"/>
          <w:sz w:val="22"/>
          <w:szCs w:val="22"/>
        </w:rPr>
        <w:t xml:space="preserve">El precio por hora es un campo de negocio crítico. No puede ser cero, negativo ni nulo. Cualquier valor menor o igual a 0 debe ser rechazado con error descriptivo.</w:t>
      </w:r>
    </w:p>
    <w:p>
      <w:pPr>
        <w:pStyle w:val="ListParagraph"/>
        <w:numPr>
          <w:ilvl w:val="0"/>
          <w:numId w:val="2"/>
        </w:numPr>
      </w:pPr>
      <w:r>
        <w:rPr>
          <w:rFonts w:ascii="Arial" w:cs="Arial" w:eastAsia="Arial" w:hAnsi="Arial"/>
          <w:b w:val="false"/>
          <w:bCs w:val="false"/>
          <w:sz w:val="22"/>
          <w:szCs w:val="22"/>
        </w:rPr>
        <w:t xml:space="preserve">Validación: precioHora.compareTo(BigDecimal.ZERO) &gt; 0</w:t>
      </w:r>
    </w:p>
    <w:p>
      <w:pPr>
        <w:pStyle w:val="ListParagraph"/>
        <w:numPr>
          <w:ilvl w:val="0"/>
          <w:numId w:val="2"/>
        </w:numPr>
      </w:pPr>
      <w:r>
        <w:rPr>
          <w:rFonts w:ascii="Arial" w:cs="Arial" w:eastAsia="Arial" w:hAnsi="Arial"/>
          <w:b w:val="false"/>
          <w:bCs w:val="false"/>
          <w:sz w:val="22"/>
          <w:szCs w:val="22"/>
        </w:rPr>
        <w:t xml:space="preserve">Excepción: PrecioInvalidoException</w:t>
      </w:r>
    </w:p>
    <w:p>
      <w:pPr>
        <w:pStyle w:val="ListParagraph"/>
        <w:numPr>
          <w:ilvl w:val="0"/>
          <w:numId w:val="2"/>
        </w:numPr>
      </w:pPr>
      <w:r>
        <w:rPr>
          <w:rFonts w:ascii="Arial" w:cs="Arial" w:eastAsia="Arial" w:hAnsi="Arial"/>
          <w:b w:val="false"/>
          <w:bCs w:val="false"/>
          <w:sz w:val="22"/>
          <w:szCs w:val="22"/>
        </w:rPr>
        <w:t xml:space="preserve">HTTP Status: 400 BAD REQUEST</w:t>
      </w:r>
    </w:p>
    <w:p>
      <w:pPr>
        <w:pStyle w:val="ListParagraph"/>
        <w:numPr>
          <w:ilvl w:val="0"/>
          <w:numId w:val="2"/>
        </w:numPr>
      </w:pPr>
      <w:r>
        <w:rPr>
          <w:rFonts w:ascii="Arial" w:cs="Arial" w:eastAsia="Arial" w:hAnsi="Arial"/>
          <w:b w:val="false"/>
          <w:bCs w:val="false"/>
          <w:sz w:val="22"/>
          <w:szCs w:val="22"/>
        </w:rPr>
        <w:t xml:space="preserve">Tipo de dato recomendado: BigDecimal (nunca float ni double para importes monetarios)</w:t>
      </w:r>
    </w:p>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Usar float o double para precios puede generar errores de redondeo (ej: 59.99999 en lugar de 60.00). Siempre usar BigDecimal para cualquier campo monetario.</w:t>
      </w:r>
    </w:p>
    <w:p>
      <w:r>
        <w:t xml:space="preserve"/>
      </w:r>
    </w:p>
    <w:p>
      <w:pPr>
        <w:pStyle w:val="Heading2"/>
        <w:spacing w:after="120" w:before="280"/>
      </w:pPr>
      <w:r>
        <w:rPr>
          <w:rFonts w:ascii="Arial" w:cs="Arial" w:eastAsia="Arial" w:hAnsi="Arial"/>
          <w:b/>
          <w:bCs/>
          <w:color w:val="7B3FC4"/>
          <w:sz w:val="26"/>
          <w:szCs w:val="26"/>
        </w:rPr>
        <w:t xml:space="preserve">Regla 3 — Estado Válido</w:t>
      </w:r>
    </w:p>
    <w:p>
      <w:pPr>
        <w:spacing w:after="60" w:before="60"/>
      </w:pPr>
      <w:r>
        <w:rPr>
          <w:rFonts w:ascii="Arial" w:cs="Arial" w:eastAsia="Arial" w:hAnsi="Arial"/>
          <w:sz w:val="22"/>
          <w:szCs w:val="22"/>
        </w:rPr>
        <w:t xml:space="preserve">El campo estado_cancha solo acepta los tres valores definidos. Cualquier otro valor debe ser rechazado en la capa de servicio, sin importar que la base de datos tenga o no un constraint CHECK.</w:t>
      </w:r>
    </w:p>
    <w:p>
      <w:pPr>
        <w:pStyle w:val="ListParagraph"/>
        <w:numPr>
          <w:ilvl w:val="0"/>
          <w:numId w:val="2"/>
        </w:numPr>
      </w:pPr>
      <w:r>
        <w:rPr>
          <w:rFonts w:ascii="Arial" w:cs="Arial" w:eastAsia="Arial" w:hAnsi="Arial"/>
          <w:b w:val="false"/>
          <w:bCs w:val="false"/>
          <w:sz w:val="22"/>
          <w:szCs w:val="22"/>
        </w:rPr>
        <w:t xml:space="preserve">Valores permitidos: DISPONIBLE, MANTENIMIENTO, INACTIVA</w:t>
      </w:r>
    </w:p>
    <w:p>
      <w:pPr>
        <w:pStyle w:val="ListParagraph"/>
        <w:numPr>
          <w:ilvl w:val="0"/>
          <w:numId w:val="2"/>
        </w:numPr>
      </w:pPr>
      <w:r>
        <w:rPr>
          <w:rFonts w:ascii="Arial" w:cs="Arial" w:eastAsia="Arial" w:hAnsi="Arial"/>
          <w:b w:val="false"/>
          <w:bCs w:val="false"/>
          <w:sz w:val="22"/>
          <w:szCs w:val="22"/>
        </w:rPr>
        <w:t xml:space="preserve">Validación en el DTO: @Pattern o validación manual con enum</w:t>
      </w:r>
    </w:p>
    <w:p>
      <w:pPr>
        <w:pStyle w:val="ListParagraph"/>
        <w:numPr>
          <w:ilvl w:val="0"/>
          <w:numId w:val="2"/>
        </w:numPr>
      </w:pPr>
      <w:r>
        <w:rPr>
          <w:rFonts w:ascii="Arial" w:cs="Arial" w:eastAsia="Arial" w:hAnsi="Arial"/>
          <w:b w:val="false"/>
          <w:bCs w:val="false"/>
          <w:sz w:val="22"/>
          <w:szCs w:val="22"/>
        </w:rPr>
        <w:t xml:space="preserve">HTTP Status si es inválido: 400 BAD REQUEST</w:t>
      </w:r>
    </w:p>
    <w:p>
      <w:pPr>
        <w:pStyle w:val="ListParagraph"/>
        <w:numPr>
          <w:ilvl w:val="0"/>
          <w:numId w:val="2"/>
        </w:numPr>
      </w:pPr>
      <w:r>
        <w:rPr>
          <w:rFonts w:ascii="Arial" w:cs="Arial" w:eastAsia="Arial" w:hAnsi="Arial"/>
          <w:b w:val="false"/>
          <w:bCs w:val="false"/>
          <w:sz w:val="22"/>
          <w:szCs w:val="22"/>
        </w:rPr>
        <w:t xml:space="preserve">Estado por defecto al crear: DISPONIBLE</w:t>
      </w:r>
    </w:p>
    <w:p>
      <w:r>
        <w:t xml:space="preserve"/>
      </w:r>
    </w:p>
    <w:p>
      <w:pPr>
        <w:pStyle w:val="Heading2"/>
        <w:spacing w:after="120" w:before="280"/>
      </w:pPr>
      <w:r>
        <w:rPr>
          <w:rFonts w:ascii="Arial" w:cs="Arial" w:eastAsia="Arial" w:hAnsi="Arial"/>
          <w:b/>
          <w:bCs/>
          <w:color w:val="7B3FC4"/>
          <w:sz w:val="26"/>
          <w:szCs w:val="26"/>
        </w:rPr>
        <w:t xml:space="preserve">Regla 4 — Cancha INACTIVA No Acepta Reservas</w:t>
      </w:r>
    </w:p>
    <w:p>
      <w:pPr>
        <w:spacing w:after="60" w:before="60"/>
      </w:pPr>
      <w:r>
        <w:rPr>
          <w:rFonts w:ascii="Arial" w:cs="Arial" w:eastAsia="Arial" w:hAnsi="Arial"/>
          <w:sz w:val="22"/>
          <w:szCs w:val="22"/>
        </w:rPr>
        <w:t xml:space="preserve">Si estado_cancha = INACTIVA, el sistema debe rechazar cualquier intento de crear una reserva sobre esa cancha. Esta validación aplica en el servicio de Reservas.</w:t>
      </w:r>
    </w:p>
    <w:p>
      <w:pPr>
        <w:pStyle w:val="ListParagraph"/>
        <w:numPr>
          <w:ilvl w:val="0"/>
          <w:numId w:val="2"/>
        </w:numPr>
      </w:pPr>
      <w:r>
        <w:rPr>
          <w:rFonts w:ascii="Arial" w:cs="Arial" w:eastAsia="Arial" w:hAnsi="Arial"/>
          <w:b w:val="false"/>
          <w:bCs w:val="false"/>
          <w:sz w:val="22"/>
          <w:szCs w:val="22"/>
        </w:rPr>
        <w:t xml:space="preserve">Excepción: CanchaInactivaException</w:t>
      </w:r>
    </w:p>
    <w:p>
      <w:pPr>
        <w:pStyle w:val="ListParagraph"/>
        <w:numPr>
          <w:ilvl w:val="0"/>
          <w:numId w:val="2"/>
        </w:numPr>
      </w:pPr>
      <w:r>
        <w:rPr>
          <w:rFonts w:ascii="Arial" w:cs="Arial" w:eastAsia="Arial" w:hAnsi="Arial"/>
          <w:b w:val="false"/>
          <w:bCs w:val="false"/>
          <w:sz w:val="22"/>
          <w:szCs w:val="22"/>
        </w:rPr>
        <w:t xml:space="preserve">HTTP Status: 409 CONFLICT</w:t>
      </w:r>
    </w:p>
    <w:p>
      <w:pPr>
        <w:pStyle w:val="ListParagraph"/>
        <w:numPr>
          <w:ilvl w:val="0"/>
          <w:numId w:val="2"/>
        </w:numPr>
      </w:pPr>
      <w:r>
        <w:rPr>
          <w:rFonts w:ascii="Arial" w:cs="Arial" w:eastAsia="Arial" w:hAnsi="Arial"/>
          <w:b w:val="false"/>
          <w:bCs w:val="false"/>
          <w:sz w:val="22"/>
          <w:szCs w:val="22"/>
        </w:rPr>
        <w:t xml:space="preserve">La cancha puede reactivarse cambiando el estado a DISPONIBLE</w:t>
      </w:r>
    </w:p>
    <w:p>
      <w:r>
        <w:t xml:space="preserve"/>
      </w:r>
    </w:p>
    <w:p>
      <w:pPr>
        <w:pStyle w:val="Heading2"/>
        <w:spacing w:after="120" w:before="280"/>
      </w:pPr>
      <w:r>
        <w:rPr>
          <w:rFonts w:ascii="Arial" w:cs="Arial" w:eastAsia="Arial" w:hAnsi="Arial"/>
          <w:b/>
          <w:bCs/>
          <w:color w:val="7B3FC4"/>
          <w:sz w:val="26"/>
          <w:szCs w:val="26"/>
        </w:rPr>
        <w:t xml:space="preserve">Regla 5 — Cancha en MANTENIMIENTO Bloquea Reservas</w:t>
      </w:r>
    </w:p>
    <w:p>
      <w:pPr>
        <w:spacing w:after="60" w:before="60"/>
      </w:pPr>
      <w:r>
        <w:rPr>
          <w:rFonts w:ascii="Arial" w:cs="Arial" w:eastAsia="Arial" w:hAnsi="Arial"/>
          <w:sz w:val="22"/>
          <w:szCs w:val="22"/>
        </w:rPr>
        <w:t xml:space="preserve">Si la cancha está en estado MANTENIMIENTO, tampoco puede recibir reservas durante ese período. Esta validación también aplica en ReservaService.</w:t>
      </w:r>
    </w:p>
    <w:p>
      <w:pPr>
        <w:pStyle w:val="ListParagraph"/>
        <w:numPr>
          <w:ilvl w:val="0"/>
          <w:numId w:val="2"/>
        </w:numPr>
      </w:pPr>
      <w:r>
        <w:rPr>
          <w:rFonts w:ascii="Arial" w:cs="Arial" w:eastAsia="Arial" w:hAnsi="Arial"/>
          <w:b w:val="false"/>
          <w:bCs w:val="false"/>
          <w:sz w:val="22"/>
          <w:szCs w:val="22"/>
        </w:rPr>
        <w:t xml:space="preserve">Excepción: CanchaInactivaException (o crear CanchaEnMantenimientoException para mayor claridad)</w:t>
      </w:r>
    </w:p>
    <w:p>
      <w:pPr>
        <w:pStyle w:val="ListParagraph"/>
        <w:numPr>
          <w:ilvl w:val="0"/>
          <w:numId w:val="2"/>
        </w:numPr>
      </w:pPr>
      <w:r>
        <w:rPr>
          <w:rFonts w:ascii="Arial" w:cs="Arial" w:eastAsia="Arial" w:hAnsi="Arial"/>
          <w:b w:val="false"/>
          <w:bCs w:val="false"/>
          <w:sz w:val="22"/>
          <w:szCs w:val="22"/>
        </w:rPr>
        <w:t xml:space="preserve">HTTP Status: 409 CONFLICT</w:t>
      </w:r>
    </w:p>
    <w:p>
      <w:pPr>
        <w:pStyle w:val="ListParagraph"/>
        <w:numPr>
          <w:ilvl w:val="0"/>
          <w:numId w:val="2"/>
        </w:numPr>
      </w:pPr>
      <w:r>
        <w:rPr>
          <w:rFonts w:ascii="Arial" w:cs="Arial" w:eastAsia="Arial" w:hAnsi="Arial"/>
          <w:b w:val="false"/>
          <w:bCs w:val="false"/>
          <w:sz w:val="22"/>
          <w:szCs w:val="22"/>
        </w:rPr>
        <w:t xml:space="preserve">Cuando el mantenimiento termine, el ADMIN debe cambiar el estado a DISPONIBLE manualmente</w:t>
      </w:r>
    </w:p>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Una mejora futura es crear una tabla Mantenimiento con hora_inicio y hora_fin para programar períodos de mantenimiento con anticipación y reactivar la cancha automáticamente al vencer.</w:t>
      </w:r>
    </w:p>
    <w:p>
      <w:r>
        <w:t xml:space="preserve"/>
      </w:r>
    </w:p>
    <w:p>
      <w:pPr>
        <w:pStyle w:val="Heading2"/>
        <w:spacing w:after="120" w:before="280"/>
      </w:pPr>
      <w:r>
        <w:rPr>
          <w:rFonts w:ascii="Arial" w:cs="Arial" w:eastAsia="Arial" w:hAnsi="Arial"/>
          <w:b/>
          <w:bCs/>
          <w:color w:val="7B3FC4"/>
          <w:sz w:val="26"/>
          <w:szCs w:val="26"/>
        </w:rPr>
        <w:t xml:space="preserve">Regla 6 — Nombre Único por Sucursal</w:t>
      </w:r>
    </w:p>
    <w:p>
      <w:pPr>
        <w:spacing w:after="60" w:before="60"/>
      </w:pPr>
      <w:r>
        <w:rPr>
          <w:rFonts w:ascii="Arial" w:cs="Arial" w:eastAsia="Arial" w:hAnsi="Arial"/>
          <w:sz w:val="22"/>
          <w:szCs w:val="22"/>
        </w:rPr>
        <w:t xml:space="preserve">Dentro de la misma sucursal no pueden existir dos canchas con el mismo nombre. La restricción es a nivel de sucursal: el mismo nombre puede aparecer en sucursales distintas.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Sucursal</w:t>
            </w:r>
          </w:p>
        </w:tc>
        <w:tc>
          <w:tcPr>
            <w:tcW w:type="dxa" w:w="3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Nombre cancha</w:t>
            </w:r>
          </w:p>
        </w:tc>
        <w:tc>
          <w:tcPr>
            <w:tcW w:type="dxa" w:w="31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¿Válido?</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Sucursal Centro</w:t>
            </w:r>
          </w:p>
        </w:tc>
        <w:tc>
          <w:tcPr>
            <w:tcW w:type="dxa" w:w="3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 1</w:t>
            </w:r>
          </w:p>
        </w:tc>
        <w:tc>
          <w:tcPr>
            <w:tcW w:type="dxa" w:w="3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 Centro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Sucursal Centro</w:t>
            </w:r>
          </w:p>
        </w:tc>
        <w:tc>
          <w:tcPr>
            <w:tcW w:type="dxa" w:w="3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 1 (repetida)</w:t>
            </w:r>
          </w:p>
        </w:tc>
        <w:tc>
          <w:tcPr>
            <w:tcW w:type="dxa" w:w="3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 Norte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(distinta sucursal)</w:t>
            </w:r>
          </w:p>
        </w:tc>
      </w:tr>
    </w:tbl>
    <w:p>
      <w:r>
        <w:t xml:space="preserve"/>
      </w:r>
    </w:p>
    <w:p>
      <w:pPr>
        <w:pStyle w:val="ListParagraph"/>
        <w:numPr>
          <w:ilvl w:val="0"/>
          <w:numId w:val="2"/>
        </w:numPr>
      </w:pPr>
      <w:r>
        <w:rPr>
          <w:rFonts w:ascii="Arial" w:cs="Arial" w:eastAsia="Arial" w:hAnsi="Arial"/>
          <w:b w:val="false"/>
          <w:bCs w:val="false"/>
          <w:sz w:val="22"/>
          <w:szCs w:val="22"/>
        </w:rPr>
        <w:t xml:space="preserve">Método de repositorio: existsBySucursalIdAndNombre(Long, String)</w:t>
      </w:r>
    </w:p>
    <w:p>
      <w:pPr>
        <w:pStyle w:val="ListParagraph"/>
        <w:numPr>
          <w:ilvl w:val="0"/>
          <w:numId w:val="2"/>
        </w:numPr>
      </w:pPr>
      <w:r>
        <w:rPr>
          <w:rFonts w:ascii="Arial" w:cs="Arial" w:eastAsia="Arial" w:hAnsi="Arial"/>
          <w:b w:val="false"/>
          <w:bCs w:val="false"/>
          <w:sz w:val="22"/>
          <w:szCs w:val="22"/>
        </w:rPr>
        <w:t xml:space="preserve">Excepción: CanchaDuplicadaException</w:t>
      </w:r>
    </w:p>
    <w:p>
      <w:pPr>
        <w:pStyle w:val="ListParagraph"/>
        <w:numPr>
          <w:ilvl w:val="0"/>
          <w:numId w:val="2"/>
        </w:numPr>
      </w:pPr>
      <w:r>
        <w:rPr>
          <w:rFonts w:ascii="Arial" w:cs="Arial" w:eastAsia="Arial" w:hAnsi="Arial"/>
          <w:b w:val="false"/>
          <w:bCs w:val="false"/>
          <w:sz w:val="22"/>
          <w:szCs w:val="22"/>
        </w:rPr>
        <w:t xml:space="preserve">HTTP Status: 409 CONFLICT</w:t>
      </w:r>
    </w:p>
    <w:p>
      <w:r>
        <w:t xml:space="preserve"/>
      </w:r>
    </w:p>
    <w:p>
      <w:pPr>
        <w:pStyle w:val="Heading2"/>
        <w:spacing w:after="120" w:before="280"/>
      </w:pPr>
      <w:r>
        <w:rPr>
          <w:rFonts w:ascii="Arial" w:cs="Arial" w:eastAsia="Arial" w:hAnsi="Arial"/>
          <w:b/>
          <w:bCs/>
          <w:color w:val="7B3FC4"/>
          <w:sz w:val="26"/>
          <w:szCs w:val="26"/>
        </w:rPr>
        <w:t xml:space="preserve">Regla 7 — No Cruzar Reservas (validación en ReservaService)</w:t>
      </w:r>
    </w:p>
    <w:p>
      <w:pPr>
        <w:spacing w:after="60" w:before="60"/>
      </w:pPr>
      <w:r>
        <w:rPr>
          <w:rFonts w:ascii="Arial" w:cs="Arial" w:eastAsia="Arial" w:hAnsi="Arial"/>
          <w:sz w:val="22"/>
          <w:szCs w:val="22"/>
        </w:rPr>
        <w:t xml:space="preserve">Al crear una reserva, el sistema debe verificar que no exista otra reserva activa en la misma cancha que se superponga con el rango horario solicitado. Esta es la validación más crítica del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Condición de cruce</w:t>
            </w:r>
          </w:p>
        </w:tc>
        <w:tc>
          <w:tcPr>
            <w:tcW w:type="dxa" w:w="53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40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hora_inicio_nueva &lt; hora_fin_existente</w:t>
            </w:r>
          </w:p>
        </w:tc>
        <w:tc>
          <w:tcPr>
            <w:tcW w:type="dxa" w:w="5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La nueva reserva empieza antes de que termine la actual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hora_fin_nueva &gt; hora_inicio_existente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nueva reserva termina después de que empieza la actual</w:t>
            </w:r>
          </w:p>
        </w:tc>
      </w:tr>
      <w:tr>
        <w:tc>
          <w:tcPr>
            <w:tcW w:type="dxa" w:w="40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Ambas condiciones simultáneas</w:t>
            </w:r>
          </w:p>
        </w:tc>
        <w:tc>
          <w:tcPr>
            <w:tcW w:type="dxa" w:w="5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Existe superposición → RECHAZAR la reserva</w:t>
            </w:r>
          </w:p>
        </w:tc>
      </w:tr>
    </w:tbl>
    <w:p>
      <w:r>
        <w:t xml:space="preserve"/>
      </w:r>
    </w:p>
    <w:p>
      <w:pPr>
        <w:shd w:fill="F3F4F6" w:val="clear"/>
        <w:spacing w:after="36" w:before="36"/>
        <w:ind w:left="360"/>
      </w:pPr>
      <w:r>
        <w:rPr>
          <w:rFonts w:ascii="Courier New" w:cs="Courier New" w:eastAsia="Courier New" w:hAnsi="Courier New"/>
          <w:color w:val="8B1A1A"/>
          <w:sz w:val="20"/>
          <w:szCs w:val="20"/>
        </w:rPr>
        <w:t xml:space="preserve">// Pseudocódigo de validación de cruce</w:t>
      </w:r>
    </w:p>
    <w:p>
      <w:pPr>
        <w:shd w:fill="F3F4F6" w:val="clear"/>
        <w:spacing w:after="36" w:before="36"/>
        <w:ind w:left="360"/>
      </w:pPr>
      <w:r>
        <w:rPr>
          <w:rFonts w:ascii="Courier New" w:cs="Courier New" w:eastAsia="Courier New" w:hAnsi="Courier New"/>
          <w:color w:val="8B1A1A"/>
          <w:sz w:val="20"/>
          <w:szCs w:val="20"/>
        </w:rPr>
        <w:t xml:space="preserve">boolean cruce = reservaRepository.existsByCanchaIdAndHorario(</w:t>
      </w:r>
    </w:p>
    <w:p>
      <w:pPr>
        <w:shd w:fill="F3F4F6" w:val="clear"/>
        <w:spacing w:after="36" w:before="36"/>
        <w:ind w:left="360"/>
      </w:pPr>
      <w:r>
        <w:rPr>
          <w:rFonts w:ascii="Courier New" w:cs="Courier New" w:eastAsia="Courier New" w:hAnsi="Courier New"/>
          <w:color w:val="8B1A1A"/>
          <w:sz w:val="20"/>
          <w:szCs w:val="20"/>
        </w:rPr>
        <w:t xml:space="preserve">    canchaId, horaInicio, horaFin</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if (cruce) throw new HorarioOcupadoException();</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4. Endpoints del Módulo Cancha</w:t>
      </w:r>
    </w:p>
    <w:p>
      <w:pPr>
        <w:spacing w:after="60" w:before="60"/>
      </w:pPr>
      <w:r>
        <w:rPr>
          <w:rFonts w:ascii="Arial" w:cs="Arial" w:eastAsia="Arial" w:hAnsi="Arial"/>
          <w:sz w:val="22"/>
          <w:szCs w:val="22"/>
        </w:rPr>
        <w:t xml:space="preserve">Todos los endpoints se exponen bajo el path base:</w:t>
      </w:r>
    </w:p>
    <w:p>
      <w:pPr>
        <w:shd w:fill="F3F4F6" w:val="clear"/>
        <w:spacing w:after="36" w:before="36"/>
        <w:ind w:left="360"/>
      </w:pPr>
      <w:r>
        <w:rPr>
          <w:rFonts w:ascii="Courier New" w:cs="Courier New" w:eastAsia="Courier New" w:hAnsi="Courier New"/>
          <w:color w:val="8B1A1A"/>
          <w:sz w:val="20"/>
          <w:szCs w:val="20"/>
        </w:rPr>
        <w:t xml:space="preserve">Base URL: /api/canchas</w:t>
      </w:r>
    </w:p>
    <w:p>
      <w:r>
        <w:t xml:space="preserve"/>
      </w:r>
    </w:p>
    <w:p>
      <w:pPr>
        <w:pStyle w:val="Heading2"/>
        <w:spacing w:after="120" w:before="280"/>
      </w:pPr>
      <w:r>
        <w:rPr>
          <w:rFonts w:ascii="Arial" w:cs="Arial" w:eastAsia="Arial" w:hAnsi="Arial"/>
          <w:b/>
          <w:bCs/>
          <w:color w:val="7B3FC4"/>
          <w:sz w:val="26"/>
          <w:szCs w:val="26"/>
        </w:rPr>
        <w:t xml:space="preserve">POST /api/canchas — Crear Cancha</w:t>
      </w:r>
    </w:p>
    <w:p>
      <w:pPr>
        <w:spacing w:after="60" w:before="60"/>
      </w:pPr>
      <w:r>
        <w:rPr>
          <w:rFonts w:ascii="Arial" w:cs="Arial" w:eastAsia="Arial" w:hAnsi="Arial"/>
          <w:sz w:val="22"/>
          <w:szCs w:val="22"/>
        </w:rPr>
        <w:t xml:space="preserve">Registra una nueva cancha dentro de una sucursal existente. El estado inicial se establece automáticamente como DISPONIBLE.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Propiedad</w:t>
            </w:r>
          </w:p>
        </w:tc>
        <w:tc>
          <w:tcPr>
            <w:tcW w:type="dxa" w:w="65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Método</w:t>
            </w:r>
          </w:p>
        </w:tc>
        <w:tc>
          <w:tcPr>
            <w:tcW w:type="dxa" w:w="6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/api/canchas</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Acceso</w:t>
            </w:r>
          </w:p>
        </w:tc>
        <w:tc>
          <w:tcPr>
            <w:tcW w:type="dxa" w:w="6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Solo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 CREATED</w:t>
            </w:r>
          </w:p>
        </w:tc>
      </w:tr>
    </w:tbl>
    <w:p>
      <w:r>
        <w:t xml:space="preserve"/>
      </w:r>
    </w:p>
    <w:p>
      <w:pPr>
        <w:spacing w:after="80" w:before="200"/>
      </w:pPr>
      <w:r>
        <w:rPr>
          <w:rFonts w:ascii="Arial" w:cs="Arial" w:eastAsia="Arial" w:hAnsi="Arial"/>
          <w:b/>
          <w:bCs/>
          <w:color w:val="333333"/>
          <w:sz w:val="22"/>
          <w:szCs w:val="22"/>
        </w:rPr>
        <w:t xml:space="preserve">Body de entrada:</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"sucursalId": 1,</w:t>
      </w:r>
    </w:p>
    <w:p>
      <w:pPr>
        <w:shd w:fill="F3F4F6" w:val="clear"/>
        <w:spacing w:after="36" w:before="36"/>
        <w:ind w:left="360"/>
      </w:pPr>
      <w:r>
        <w:rPr>
          <w:rFonts w:ascii="Courier New" w:cs="Courier New" w:eastAsia="Courier New" w:hAnsi="Courier New"/>
          <w:color w:val="8B1A1A"/>
          <w:sz w:val="20"/>
          <w:szCs w:val="20"/>
        </w:rPr>
        <w:t xml:space="preserve">  "nombre":     "Cancha 1",</w:t>
      </w:r>
    </w:p>
    <w:p>
      <w:pPr>
        <w:shd w:fill="F3F4F6" w:val="clear"/>
        <w:spacing w:after="36" w:before="36"/>
        <w:ind w:left="360"/>
      </w:pPr>
      <w:r>
        <w:rPr>
          <w:rFonts w:ascii="Courier New" w:cs="Courier New" w:eastAsia="Courier New" w:hAnsi="Courier New"/>
          <w:color w:val="8B1A1A"/>
          <w:sz w:val="20"/>
          <w:szCs w:val="20"/>
        </w:rPr>
        <w:t xml:space="preserve">  "tipo":       "FUTBOL_5",</w:t>
      </w:r>
    </w:p>
    <w:p>
      <w:pPr>
        <w:shd w:fill="F3F4F6" w:val="clear"/>
        <w:spacing w:after="36" w:before="36"/>
        <w:ind w:left="360"/>
      </w:pPr>
      <w:r>
        <w:rPr>
          <w:rFonts w:ascii="Courier New" w:cs="Courier New" w:eastAsia="Courier New" w:hAnsi="Courier New"/>
          <w:color w:val="8B1A1A"/>
          <w:sz w:val="20"/>
          <w:szCs w:val="20"/>
        </w:rPr>
        <w:t xml:space="preserve">  "precioHora": 60.00</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7B3FC4"/>
          <w:sz w:val="26"/>
          <w:szCs w:val="26"/>
        </w:rPr>
        <w:t xml:space="preserve">GET /api/canchas — Listar Canchas</w:t>
      </w:r>
    </w:p>
    <w:p>
      <w:pPr>
        <w:spacing w:after="60" w:before="60"/>
      </w:pPr>
      <w:r>
        <w:rPr>
          <w:rFonts w:ascii="Arial" w:cs="Arial" w:eastAsia="Arial" w:hAnsi="Arial"/>
          <w:sz w:val="22"/>
          <w:szCs w:val="22"/>
        </w:rPr>
        <w:t xml:space="preserve">Devuelve la lista de canchas con filtros opcionales para facilitar la búsqueda desde el panel de administración o la pantalla de reservas del recepcionista.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w:t>
            </w:r>
          </w:p>
        </w:tc>
        <w:tc>
          <w:tcPr>
            <w:tcW w:type="dxa" w:w="4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5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r>
      <w:tr>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?sucursalId=</w:t>
            </w:r>
          </w:p>
        </w:tc>
        <w:tc>
          <w:tcPr>
            <w:tcW w:type="dxa" w:w="4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Filtrar por sucursal</w:t>
            </w:r>
          </w:p>
        </w:tc>
        <w:tc>
          <w:tcPr>
            <w:tcW w:type="dxa" w:w="2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DISPONIBLE / MANTENIMIENTO / INACTIVA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?tipo=</w:t>
            </w:r>
          </w:p>
        </w:tc>
        <w:tc>
          <w:tcPr>
            <w:tcW w:type="dxa" w:w="4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FUTBOL_5 / FUTBOL_7 / FUTBOL_11</w:t>
            </w:r>
          </w:p>
        </w:tc>
        <w:tc>
          <w:tcPr>
            <w:tcW w:type="dxa" w:w="2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No</w:t>
            </w:r>
          </w:p>
        </w:tc>
      </w:tr>
    </w:tbl>
    <w:p>
      <w:pPr>
        <w:pStyle w:val="ListParagraph"/>
        <w:numPr>
          <w:ilvl w:val="0"/>
          <w:numId w:val="2"/>
        </w:numPr>
      </w:pPr>
      <w:r>
        <w:rPr>
          <w:rFonts w:ascii="Arial" w:cs="Arial" w:eastAsia="Arial" w:hAnsi="Arial"/>
          <w:b w:val="false"/>
          <w:bCs w:val="false"/>
          <w:sz w:val="22"/>
          <w:szCs w:val="22"/>
        </w:rPr>
        <w:t xml:space="preserve">Response: 200 OK</w:t>
      </w:r>
    </w:p>
    <w:p>
      <w:r>
        <w:t xml:space="preserve"/>
      </w:r>
    </w:p>
    <w:p>
      <w:pPr>
        <w:pStyle w:val="Heading2"/>
        <w:spacing w:after="120" w:before="280"/>
      </w:pPr>
      <w:r>
        <w:rPr>
          <w:rFonts w:ascii="Arial" w:cs="Arial" w:eastAsia="Arial" w:hAnsi="Arial"/>
          <w:b/>
          <w:bCs/>
          <w:color w:val="7B3FC4"/>
          <w:sz w:val="26"/>
          <w:szCs w:val="26"/>
        </w:rPr>
        <w:t xml:space="preserve">GET /api/canchas/{id} — Obtener Cancha</w:t>
      </w:r>
    </w:p>
    <w:p>
      <w:pPr>
        <w:spacing w:after="60" w:before="60"/>
      </w:pPr>
      <w:r>
        <w:rPr>
          <w:rFonts w:ascii="Arial" w:cs="Arial" w:eastAsia="Arial" w:hAnsi="Arial"/>
          <w:sz w:val="22"/>
          <w:szCs w:val="22"/>
        </w:rPr>
        <w:t xml:space="preserve">Devuelve el detalle completo de una cancha por su ID único, incluyendo estado actual y precio.</w:t>
      </w:r>
    </w:p>
    <w:p>
      <w:pPr>
        <w:pStyle w:val="ListParagraph"/>
        <w:numPr>
          <w:ilvl w:val="0"/>
          <w:numId w:val="2"/>
        </w:numPr>
      </w:pPr>
      <w:r>
        <w:rPr>
          <w:rFonts w:ascii="Arial" w:cs="Arial" w:eastAsia="Arial" w:hAnsi="Arial"/>
          <w:b w:val="false"/>
          <w:bCs w:val="false"/>
          <w:sz w:val="22"/>
          <w:szCs w:val="22"/>
        </w:rPr>
        <w:t xml:space="preserve">Response si existe: 200 OK</w:t>
      </w:r>
    </w:p>
    <w:p>
      <w:pPr>
        <w:pStyle w:val="ListParagraph"/>
        <w:numPr>
          <w:ilvl w:val="0"/>
          <w:numId w:val="2"/>
        </w:numPr>
      </w:pPr>
      <w:r>
        <w:rPr>
          <w:rFonts w:ascii="Arial" w:cs="Arial" w:eastAsia="Arial" w:hAnsi="Arial"/>
          <w:b w:val="false"/>
          <w:bCs w:val="false"/>
          <w:sz w:val="22"/>
          <w:szCs w:val="22"/>
        </w:rPr>
        <w:t xml:space="preserve">Response si no existe: 404 NOT FOUND</w:t>
      </w:r>
    </w:p>
    <w:p>
      <w:r>
        <w:t xml:space="preserve"/>
      </w:r>
    </w:p>
    <w:p>
      <w:pPr>
        <w:pStyle w:val="Heading2"/>
        <w:spacing w:after="120" w:before="280"/>
      </w:pPr>
      <w:r>
        <w:rPr>
          <w:rFonts w:ascii="Arial" w:cs="Arial" w:eastAsia="Arial" w:hAnsi="Arial"/>
          <w:b/>
          <w:bCs/>
          <w:color w:val="7B3FC4"/>
          <w:sz w:val="26"/>
          <w:szCs w:val="26"/>
        </w:rPr>
        <w:t xml:space="preserve">PUT /api/canchas/{id} — Actualizar Cancha</w:t>
      </w:r>
    </w:p>
    <w:p>
      <w:pPr>
        <w:spacing w:after="60" w:before="60"/>
      </w:pPr>
      <w:r>
        <w:rPr>
          <w:rFonts w:ascii="Arial" w:cs="Arial" w:eastAsia="Arial" w:hAnsi="Arial"/>
          <w:sz w:val="22"/>
          <w:szCs w:val="22"/>
        </w:rPr>
        <w:t xml:space="preserve">Actualiza los datos editables de una cancha: nombre, tipo y precio. El estado no se modifica por este endpoint, sino por el endpoint dedicado de cambio de estado.</w:t>
      </w:r>
    </w:p>
    <w:p>
      <w:r>
        <w:t xml:space="preserve"/>
      </w:r>
    </w:p>
    <w:p>
      <w:pPr>
        <w:spacing w:after="80" w:before="200"/>
      </w:pPr>
      <w:r>
        <w:rPr>
          <w:rFonts w:ascii="Arial" w:cs="Arial" w:eastAsia="Arial" w:hAnsi="Arial"/>
          <w:b/>
          <w:bCs/>
          <w:color w:val="333333"/>
          <w:sz w:val="22"/>
          <w:szCs w:val="22"/>
        </w:rPr>
        <w:t xml:space="preserve">Body de entrada:</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"nombre":     "Cancha 1 Techada",</w:t>
      </w:r>
    </w:p>
    <w:p>
      <w:pPr>
        <w:shd w:fill="F3F4F6" w:val="clear"/>
        <w:spacing w:after="36" w:before="36"/>
        <w:ind w:left="360"/>
      </w:pPr>
      <w:r>
        <w:rPr>
          <w:rFonts w:ascii="Courier New" w:cs="Courier New" w:eastAsia="Courier New" w:hAnsi="Courier New"/>
          <w:color w:val="8B1A1A"/>
          <w:sz w:val="20"/>
          <w:szCs w:val="20"/>
        </w:rPr>
        <w:t xml:space="preserve">  "tipo":       "FUTBOL_7",</w:t>
      </w:r>
    </w:p>
    <w:p>
      <w:pPr>
        <w:shd w:fill="F3F4F6" w:val="clear"/>
        <w:spacing w:after="36" w:before="36"/>
        <w:ind w:left="360"/>
      </w:pPr>
      <w:r>
        <w:rPr>
          <w:rFonts w:ascii="Courier New" w:cs="Courier New" w:eastAsia="Courier New" w:hAnsi="Courier New"/>
          <w:color w:val="8B1A1A"/>
          <w:sz w:val="20"/>
          <w:szCs w:val="20"/>
        </w:rPr>
        <w:t xml:space="preserve">  "precioHora": 75.00</w:t>
      </w:r>
    </w:p>
    <w:p>
      <w:pPr>
        <w:shd w:fill="F3F4F6" w:val="clear"/>
        <w:spacing w:after="36" w:before="36"/>
        <w:ind w:left="360"/>
      </w:pPr>
      <w:r>
        <w:rPr>
          <w:rFonts w:ascii="Courier New" w:cs="Courier New" w:eastAsia="Courier New" w:hAnsi="Courier New"/>
          <w:color w:val="8B1A1A"/>
          <w:sz w:val="20"/>
          <w:szCs w:val="20"/>
        </w:rPr>
        <w:t xml:space="preserve">}</w:t>
      </w:r>
    </w:p>
    <w:p>
      <w:pPr>
        <w:pStyle w:val="ListParagraph"/>
        <w:numPr>
          <w:ilvl w:val="0"/>
          <w:numId w:val="2"/>
        </w:numPr>
      </w:pPr>
      <w:r>
        <w:rPr>
          <w:rFonts w:ascii="Arial" w:cs="Arial" w:eastAsia="Arial" w:hAnsi="Arial"/>
          <w:b w:val="false"/>
          <w:bCs w:val="false"/>
          <w:sz w:val="22"/>
          <w:szCs w:val="22"/>
        </w:rPr>
        <w:t xml:space="preserve">Response: 200 OK</w:t>
      </w:r>
    </w:p>
    <w:p>
      <w:pPr>
        <w:pStyle w:val="ListParagraph"/>
        <w:numPr>
          <w:ilvl w:val="0"/>
          <w:numId w:val="2"/>
        </w:numPr>
      </w:pPr>
      <w:r>
        <w:rPr>
          <w:rFonts w:ascii="Arial" w:cs="Arial" w:eastAsia="Arial" w:hAnsi="Arial"/>
          <w:b w:val="false"/>
          <w:bCs w:val="false"/>
          <w:sz w:val="22"/>
          <w:szCs w:val="22"/>
        </w:rPr>
        <w:t xml:space="preserve">Solo ADMIN</w:t>
      </w:r>
    </w:p>
    <w:p>
      <w:r>
        <w:t xml:space="preserve"/>
      </w:r>
    </w:p>
    <w:p>
      <w:pPr>
        <w:pStyle w:val="Heading2"/>
        <w:spacing w:after="120" w:before="280"/>
      </w:pPr>
      <w:r>
        <w:rPr>
          <w:rFonts w:ascii="Arial" w:cs="Arial" w:eastAsia="Arial" w:hAnsi="Arial"/>
          <w:b/>
          <w:bCs/>
          <w:color w:val="7B3FC4"/>
          <w:sz w:val="26"/>
          <w:szCs w:val="26"/>
        </w:rPr>
        <w:t xml:space="preserve">PATCH /api/canchas/{id}/estado — Cambiar Estado</w:t>
      </w:r>
    </w:p>
    <w:p>
      <w:pPr>
        <w:spacing w:after="60" w:before="60"/>
      </w:pPr>
      <w:r>
        <w:rPr>
          <w:rFonts w:ascii="Arial" w:cs="Arial" w:eastAsia="Arial" w:hAnsi="Arial"/>
          <w:sz w:val="22"/>
          <w:szCs w:val="22"/>
        </w:rPr>
        <w:t xml:space="preserve">Endpoint dedicado exclusivamente al cambio de estado de la cancha. Separar esta operación del PUT general permite registrar auditoría del cambio de estado y aplicar validaciones específicas por transición.</w:t>
      </w:r>
    </w:p>
    <w:p>
      <w:r>
        <w:t xml:space="preserve"/>
      </w:r>
    </w:p>
    <w:p>
      <w:pPr>
        <w:spacing w:after="80" w:before="200"/>
      </w:pPr>
      <w:r>
        <w:rPr>
          <w:rFonts w:ascii="Arial" w:cs="Arial" w:eastAsia="Arial" w:hAnsi="Arial"/>
          <w:b/>
          <w:bCs/>
          <w:color w:val="333333"/>
          <w:sz w:val="22"/>
          <w:szCs w:val="22"/>
        </w:rPr>
        <w:t xml:space="preserve">Body de entrada:</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"estado": "MANTENIMIENTO"</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Transición</w:t>
            </w:r>
          </w:p>
        </w:tc>
        <w:tc>
          <w:tcPr>
            <w:tcW w:type="dxa" w:w="16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¿Permitida?</w:t>
            </w:r>
          </w:p>
        </w:tc>
        <w:tc>
          <w:tcPr>
            <w:tcW w:type="dxa" w:w="49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Observación</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DISPONIBLE → MANTENIMIENTO</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El ADMIN pone la cancha en mantenimiento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DISPONIBLE → INACTIVA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ADMIN da de baja la cancha</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MANTENIMIENTO → DISPONIBLE</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Mantenimiento terminó, cancha lista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INACTIVA → DISPONIBLE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Reactivación de la cancha</w:t>
            </w:r>
          </w:p>
        </w:tc>
      </w:tr>
      <w:tr>
        <w:tc>
          <w:tcPr>
            <w:tcW w:type="dxa" w:w="2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INACTIVA → MANTENIMIENTO</w:t>
            </w:r>
          </w:p>
        </w:tc>
        <w:tc>
          <w:tcPr>
            <w:tcW w:type="dxa" w:w="16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Posible, pero semánticamente dudosa. Evaluar</w:t>
            </w:r>
          </w:p>
        </w:tc>
      </w:tr>
    </w:tbl>
    <w:p>
      <w:r>
        <w:t xml:space="preserve"/>
      </w:r>
    </w:p>
    <w:p>
      <w:pPr>
        <w:pStyle w:val="Heading2"/>
        <w:spacing w:after="120" w:before="280"/>
      </w:pPr>
      <w:r>
        <w:rPr>
          <w:rFonts w:ascii="Arial" w:cs="Arial" w:eastAsia="Arial" w:hAnsi="Arial"/>
          <w:b/>
          <w:bCs/>
          <w:color w:val="7B3FC4"/>
          <w:sz w:val="26"/>
          <w:szCs w:val="26"/>
        </w:rPr>
        <w:t xml:space="preserve">GET /api/sucursales/{sucursalId}/canchas — Canchas por Sucursal</w:t>
      </w:r>
    </w:p>
    <w:p>
      <w:pPr>
        <w:spacing w:after="60" w:before="60"/>
      </w:pPr>
      <w:r>
        <w:rPr>
          <w:rFonts w:ascii="Arial" w:cs="Arial" w:eastAsia="Arial" w:hAnsi="Arial"/>
          <w:sz w:val="22"/>
          <w:szCs w:val="22"/>
        </w:rPr>
        <w:t xml:space="preserve">Endpoint anidado muy usado en el frontend para cargar todas las canchas de una sucursal de forma directa. Es la consulta principal del panel de reservas.</w:t>
      </w:r>
    </w:p>
    <w:p>
      <w:pPr>
        <w:pStyle w:val="ListParagraph"/>
        <w:numPr>
          <w:ilvl w:val="0"/>
          <w:numId w:val="2"/>
        </w:numPr>
      </w:pPr>
      <w:r>
        <w:rPr>
          <w:rFonts w:ascii="Arial" w:cs="Arial" w:eastAsia="Arial" w:hAnsi="Arial"/>
          <w:b w:val="false"/>
          <w:bCs w:val="false"/>
          <w:sz w:val="22"/>
          <w:szCs w:val="22"/>
        </w:rPr>
        <w:t xml:space="preserve">Response: 200 OK con lista de CanchaResponse</w:t>
      </w:r>
    </w:p>
    <w:p>
      <w:pPr>
        <w:pStyle w:val="ListParagraph"/>
        <w:numPr>
          <w:ilvl w:val="0"/>
          <w:numId w:val="2"/>
        </w:numPr>
      </w:pPr>
      <w:r>
        <w:rPr>
          <w:rFonts w:ascii="Arial" w:cs="Arial" w:eastAsia="Arial" w:hAnsi="Arial"/>
          <w:b w:val="false"/>
          <w:bCs w:val="false"/>
          <w:sz w:val="22"/>
          <w:szCs w:val="22"/>
        </w:rPr>
        <w:t xml:space="preserve">Si la sucursal no existe: 404 NOT FOUND</w:t>
      </w:r>
    </w:p>
    <w:p>
      <w:r>
        <w:t xml:space="preserve"/>
      </w:r>
    </w:p>
    <w:p>
      <w:pPr>
        <w:pStyle w:val="Heading2"/>
        <w:spacing w:after="120" w:before="280"/>
      </w:pPr>
      <w:r>
        <w:rPr>
          <w:rFonts w:ascii="Arial" w:cs="Arial" w:eastAsia="Arial" w:hAnsi="Arial"/>
          <w:b/>
          <w:bCs/>
          <w:color w:val="7B3FC4"/>
          <w:sz w:val="26"/>
          <w:szCs w:val="26"/>
        </w:rPr>
        <w:t xml:space="preserve">GET /api/canchas/{id}/disponibilidad — Ver Disponibilidad</w:t>
      </w:r>
    </w:p>
    <w:p>
      <w:pPr>
        <w:spacing w:after="60" w:before="60"/>
      </w:pPr>
      <w:r>
        <w:rPr>
          <w:rFonts w:ascii="Arial" w:cs="Arial" w:eastAsia="Arial" w:hAnsi="Arial"/>
          <w:sz w:val="22"/>
          <w:szCs w:val="22"/>
        </w:rPr>
        <w:t xml:space="preserve">Endpoint clave del flujo de reservas. Devuelve el estado hora a hora de una cancha para una fecha específica, cruzando las reservas existentes con el horario operativo de la sucursal.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Parámetro</w:t>
            </w:r>
          </w:p>
        </w:tc>
        <w:tc>
          <w:tcPr>
            <w:tcW w:type="dxa" w:w="40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9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w:t>
            </w:r>
          </w:p>
        </w:tc>
      </w:tr>
      <w:tr>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id (path)</w:t>
            </w:r>
          </w:p>
        </w:tc>
        <w:tc>
          <w:tcPr>
            <w:tcW w:type="dxa" w:w="40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ID de la cancha a consultar</w:t>
            </w:r>
          </w:p>
        </w:tc>
        <w:tc>
          <w:tcPr>
            <w:tcW w:type="dxa" w:w="29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/api/canchas/3/disponibilidad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 en formato ISO (yyyy-MM-dd)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?fecha=2026-04-10</w:t>
            </w:r>
          </w:p>
        </w:tc>
      </w:tr>
    </w:tbl>
    <w:p>
      <w:r>
        <w:t xml:space="preserve"/>
      </w:r>
    </w:p>
    <w:p>
      <w:pPr>
        <w:spacing w:after="80" w:before="200"/>
      </w:pPr>
      <w:r>
        <w:rPr>
          <w:rFonts w:ascii="Arial" w:cs="Arial" w:eastAsia="Arial" w:hAnsi="Arial"/>
          <w:b/>
          <w:bCs/>
          <w:color w:val="333333"/>
          <w:sz w:val="22"/>
          <w:szCs w:val="22"/>
        </w:rPr>
        <w:t xml:space="preserve">Response de ejemplo:</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 "hora": "18:00", "estado": "LIBRE"   },</w:t>
      </w:r>
    </w:p>
    <w:p>
      <w:pPr>
        <w:shd w:fill="F3F4F6" w:val="clear"/>
        <w:spacing w:after="36" w:before="36"/>
        <w:ind w:left="360"/>
      </w:pPr>
      <w:r>
        <w:rPr>
          <w:rFonts w:ascii="Courier New" w:cs="Courier New" w:eastAsia="Courier New" w:hAnsi="Courier New"/>
          <w:color w:val="8B1A1A"/>
          <w:sz w:val="20"/>
          <w:szCs w:val="20"/>
        </w:rPr>
        <w:t xml:space="preserve">  { "hora": "19:00", "estado": "OCUPADO" },</w:t>
      </w:r>
    </w:p>
    <w:p>
      <w:pPr>
        <w:shd w:fill="F3F4F6" w:val="clear"/>
        <w:spacing w:after="36" w:before="36"/>
        <w:ind w:left="360"/>
      </w:pPr>
      <w:r>
        <w:rPr>
          <w:rFonts w:ascii="Courier New" w:cs="Courier New" w:eastAsia="Courier New" w:hAnsi="Courier New"/>
          <w:color w:val="8B1A1A"/>
          <w:sz w:val="20"/>
          <w:szCs w:val="20"/>
        </w:rPr>
        <w:t xml:space="preserve">  { "hora": "20:00", "estado": "LIBRE"   },</w:t>
      </w:r>
    </w:p>
    <w:p>
      <w:pPr>
        <w:shd w:fill="F3F4F6" w:val="clear"/>
        <w:spacing w:after="36" w:before="36"/>
        <w:ind w:left="360"/>
      </w:pPr>
      <w:r>
        <w:rPr>
          <w:rFonts w:ascii="Courier New" w:cs="Courier New" w:eastAsia="Courier New" w:hAnsi="Courier New"/>
          <w:color w:val="8B1A1A"/>
          <w:sz w:val="20"/>
          <w:szCs w:val="20"/>
        </w:rPr>
        <w:t xml:space="preserve">  { "hora": "21:00", "estado": "LIBRE"   }</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Este endpoint es el que más se consulta en el sistema durante horas pico. Considerar agregar caché (Redis o caché en memoria) para la respuesta si el volumen de consultas es alto.</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5. Permisos por Rol</w:t>
      </w:r>
    </w:p>
    <w:p>
      <w:pPr>
        <w:spacing w:after="60" w:before="60"/>
      </w:pPr>
      <w:r>
        <w:rPr>
          <w:rFonts w:ascii="Arial" w:cs="Arial" w:eastAsia="Arial" w:hAnsi="Arial"/>
          <w:sz w:val="22"/>
          <w:szCs w:val="22"/>
        </w:rPr>
        <w:t xml:space="preserve">El módulo aplica permisos diferenciados entre quien gestiona la infraestructura (ADMIN) y quien opera las reservas del día (RECEPCIONISTA).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1760"/>
        <w:gridCol w:w="2040"/>
      </w:tblGrid>
      <w:tr>
        <w:trPr>
          <w:tblHeader/>
        </w:trPr>
        <w:tc>
          <w:tcPr>
            <w:tcW w:type="dxa" w:w="3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7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SUPERADMIN</w:t>
            </w:r>
          </w:p>
        </w:tc>
        <w:tc>
          <w:tcPr>
            <w:tcW w:type="dxa" w:w="17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204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RECEPCIONISTA</w:t>
            </w:r>
          </w:p>
        </w:tc>
      </w:tr>
      <w:tr>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POST /api/canchas</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/api/canchas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GET /api/canchas/{id}</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PUT /api/canchas/{id}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PATCH .../estado</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.../sucursal/{id}/canchas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GET .../disponibilidad</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c>
          <w:tcPr>
            <w:tcW w:type="dxa" w:w="20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w:t>
            </w:r>
          </w:p>
        </w:tc>
        <w:tc>
          <w:tcPr>
            <w:tcW w:type="dxa" w:w="71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Alcance sobre canchas</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SUPERADMIN</w:t>
            </w:r>
          </w:p>
        </w:tc>
        <w:tc>
          <w:tcPr>
            <w:tcW w:type="dxa" w:w="7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Solo lectura. Puede ver todas las canchas de cualquier empresa para soporte y supervisión.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Gestión completa de las canchas de su sucursal: crear, editar, cambiar estado y ver disponibilidad.</w:t>
            </w:r>
          </w:p>
        </w:tc>
      </w:tr>
      <w:tr>
        <w:tc>
          <w:tcPr>
            <w:tcW w:type="dxa" w:w="2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RECEPCIONISTA</w:t>
            </w:r>
          </w:p>
        </w:tc>
        <w:tc>
          <w:tcPr>
            <w:tcW w:type="dxa" w:w="7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Solo lectura y consulta de disponibilidad. Usa este módulo para seleccionar la cancha al crear una reserva.</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6. Excepciones del Módulo</w:t>
      </w:r>
    </w:p>
    <w:p>
      <w:pPr>
        <w:spacing w:after="60" w:before="60"/>
      </w:pPr>
      <w:r>
        <w:rPr>
          <w:rFonts w:ascii="Arial" w:cs="Arial" w:eastAsia="Arial" w:hAnsi="Arial"/>
          <w:sz w:val="22"/>
          <w:szCs w:val="22"/>
        </w:rPr>
        <w:t xml:space="preserve">Todas las excepciones se ubican en common.exception y son procesadas por el GlobalExceptionHandler, que devuelve una respuesta ApiError uniforme.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Excepción</w:t>
            </w:r>
          </w:p>
        </w:tc>
        <w:tc>
          <w:tcPr>
            <w:tcW w:type="dxa" w:w="3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Causa</w:t>
            </w:r>
          </w:p>
        </w:tc>
        <w:tc>
          <w:tcPr>
            <w:tcW w:type="dxa" w:w="23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HTTP Status</w:t>
            </w:r>
          </w:p>
        </w:tc>
      </w:tr>
      <w:tr>
        <w:tc>
          <w:tcPr>
            <w:tcW w:type="dxa" w:w="3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CanchaNotFoundException</w:t>
            </w:r>
          </w:p>
        </w:tc>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No existe cancha con el ID recibido</w:t>
            </w:r>
          </w:p>
        </w:tc>
        <w:tc>
          <w:tcPr>
            <w:tcW w:type="dxa" w:w="2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SucursalNotFoundException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sucursal referenciada en sucursalId no existe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CanchaDuplicadaException</w:t>
            </w:r>
          </w:p>
        </w:tc>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Ya existe una cancha con ese nombre en la misma sucursal</w:t>
            </w:r>
          </w:p>
        </w:tc>
        <w:tc>
          <w:tcPr>
            <w:tcW w:type="dxa" w:w="2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CanchaInactivaException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Intento de reservar cancha INACTIVA o en MANTENIMIENTO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PrecioInvalidoException</w:t>
            </w:r>
          </w:p>
        </w:tc>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precioHora es 0, negativo o nulo</w:t>
            </w:r>
          </w:p>
        </w:tc>
        <w:tc>
          <w:tcPr>
            <w:tcW w:type="dxa" w:w="2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400 BAD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HorarioOcupadoException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rango horario solicitado ya está reservado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ValidationException</w:t>
            </w:r>
          </w:p>
        </w:tc>
        <w:tc>
          <w:tcPr>
            <w:tcW w:type="dxa" w:w="3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Campos requeridos ausentes o con formato inválido</w:t>
            </w:r>
          </w:p>
        </w:tc>
        <w:tc>
          <w:tcPr>
            <w:tcW w:type="dxa" w:w="23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400 BAD REQUEST</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7. DTOs (Data Transfer Objects)</w:t>
      </w:r>
    </w:p>
    <w:p>
      <w:pPr>
        <w:spacing w:after="60" w:before="60"/>
      </w:pPr>
      <w:r>
        <w:rPr>
          <w:rFonts w:ascii="Arial" w:cs="Arial" w:eastAsia="Arial" w:hAnsi="Arial"/>
          <w:sz w:val="22"/>
          <w:szCs w:val="22"/>
        </w:rPr>
        <w:t xml:space="preserve">El módulo define cuatro DTOs para desacoplar completamente la API de la capa de persistencia.</w:t>
      </w:r>
    </w:p>
    <w:p>
      <w:r>
        <w:t xml:space="preserve"/>
      </w:r>
    </w:p>
    <w:p>
      <w:pPr>
        <w:pStyle w:val="Heading2"/>
        <w:spacing w:after="120" w:before="280"/>
      </w:pPr>
      <w:r>
        <w:rPr>
          <w:rFonts w:ascii="Arial" w:cs="Arial" w:eastAsia="Arial" w:hAnsi="Arial"/>
          <w:b/>
          <w:bCs/>
          <w:color w:val="7B3FC4"/>
          <w:sz w:val="26"/>
          <w:szCs w:val="26"/>
        </w:rPr>
        <w:t xml:space="preserve">CreateCanchaRequest</w:t>
      </w:r>
    </w:p>
    <w:p>
      <w:pPr>
        <w:spacing w:after="60" w:before="60"/>
      </w:pPr>
      <w:r>
        <w:rPr>
          <w:rFonts w:ascii="Arial" w:cs="Arial" w:eastAsia="Arial" w:hAnsi="Arial"/>
          <w:sz w:val="22"/>
          <w:szCs w:val="22"/>
        </w:rPr>
        <w:t xml:space="preserve">DTO de entrada para la creación de una nueva cancha. El estado no se incluye porque siempre se inicializa como DISPONIBLE en el servicio.</w:t>
      </w:r>
    </w:p>
    <w:p>
      <w:pPr>
        <w:shd w:fill="F3F4F6" w:val="clear"/>
        <w:spacing w:after="36" w:before="36"/>
        <w:ind w:left="360"/>
      </w:pPr>
      <w:r>
        <w:rPr>
          <w:rFonts w:ascii="Courier New" w:cs="Courier New" w:eastAsia="Courier New" w:hAnsi="Courier New"/>
          <w:color w:val="8B1A1A"/>
          <w:sz w:val="20"/>
          <w:szCs w:val="20"/>
        </w:rPr>
        <w:t xml:space="preserve">public class CreateCanchaRequest {</w:t>
      </w:r>
    </w:p>
    <w:p>
      <w:pPr>
        <w:shd w:fill="F3F4F6" w:val="clear"/>
        <w:spacing w:after="36" w:before="36"/>
        <w:ind w:left="360"/>
      </w:pPr>
      <w:r>
        <w:rPr>
          <w:rFonts w:ascii="Courier New" w:cs="Courier New" w:eastAsia="Courier New" w:hAnsi="Courier New"/>
          <w:color w:val="8B1A1A"/>
          <w:sz w:val="20"/>
          <w:szCs w:val="20"/>
        </w:rPr>
        <w:t xml:space="preserve">  @NotNull</w:t>
      </w:r>
    </w:p>
    <w:p>
      <w:pPr>
        <w:shd w:fill="F3F4F6" w:val="clear"/>
        <w:spacing w:after="36" w:before="36"/>
        <w:ind w:left="360"/>
      </w:pPr>
      <w:r>
        <w:rPr>
          <w:rFonts w:ascii="Courier New" w:cs="Courier New" w:eastAsia="Courier New" w:hAnsi="Courier New"/>
          <w:color w:val="8B1A1A"/>
          <w:sz w:val="20"/>
          <w:szCs w:val="20"/>
        </w:rPr>
        <w:t xml:space="preserve">  private Long       sucursalId;  // obligatorio</w:t>
      </w:r>
    </w:p>
    <w:p>
      <w:pPr>
        <w:shd w:fill="F3F4F6" w:val="clear"/>
        <w:spacing w:after="36" w:before="36"/>
        <w:ind w:left="360"/>
      </w:pPr>
      <w:r>
        <w:rPr>
          <w:rFonts w:ascii="Courier New" w:cs="Courier New" w:eastAsia="Courier New" w:hAnsi="Courier New"/>
          <w:color w:val="8B1A1A"/>
          <w:sz w:val="20"/>
          <w:szCs w:val="20"/>
        </w:rPr>
        <w:t xml:space="preserve"/>
      </w:r>
    </w:p>
    <w:p>
      <w:pPr>
        <w:shd w:fill="F3F4F6" w:val="clear"/>
        <w:spacing w:after="36" w:before="36"/>
        <w:ind w:left="360"/>
      </w:pPr>
      <w:r>
        <w:rPr>
          <w:rFonts w:ascii="Courier New" w:cs="Courier New" w:eastAsia="Courier New" w:hAnsi="Courier New"/>
          <w:color w:val="8B1A1A"/>
          <w:sz w:val="20"/>
          <w:szCs w:val="20"/>
        </w:rPr>
        <w:t xml:space="preserve">  @NotBlank</w:t>
      </w:r>
    </w:p>
    <w:p>
      <w:pPr>
        <w:shd w:fill="F3F4F6" w:val="clear"/>
        <w:spacing w:after="36" w:before="36"/>
        <w:ind w:left="360"/>
      </w:pPr>
      <w:r>
        <w:rPr>
          <w:rFonts w:ascii="Courier New" w:cs="Courier New" w:eastAsia="Courier New" w:hAnsi="Courier New"/>
          <w:color w:val="8B1A1A"/>
          <w:sz w:val="20"/>
          <w:szCs w:val="20"/>
        </w:rPr>
        <w:t xml:space="preserve">  private String     nombre;      // obligatorio, único por sucursal</w:t>
      </w:r>
    </w:p>
    <w:p>
      <w:pPr>
        <w:shd w:fill="F3F4F6" w:val="clear"/>
        <w:spacing w:after="36" w:before="36"/>
        <w:ind w:left="360"/>
      </w:pPr>
      <w:r>
        <w:rPr>
          <w:rFonts w:ascii="Courier New" w:cs="Courier New" w:eastAsia="Courier New" w:hAnsi="Courier New"/>
          <w:color w:val="8B1A1A"/>
          <w:sz w:val="20"/>
          <w:szCs w:val="20"/>
        </w:rPr>
        <w:t xml:space="preserve"/>
      </w:r>
    </w:p>
    <w:p>
      <w:pPr>
        <w:shd w:fill="F3F4F6" w:val="clear"/>
        <w:spacing w:after="36" w:before="36"/>
        <w:ind w:left="360"/>
      </w:pPr>
      <w:r>
        <w:rPr>
          <w:rFonts w:ascii="Courier New" w:cs="Courier New" w:eastAsia="Courier New" w:hAnsi="Courier New"/>
          <w:color w:val="8B1A1A"/>
          <w:sz w:val="20"/>
          <w:szCs w:val="20"/>
        </w:rPr>
        <w:t xml:space="preserve">  private String     tipo;        // FUTBOL_5 / FUTBOL_7 / FUTBOL_11</w:t>
      </w:r>
    </w:p>
    <w:p>
      <w:pPr>
        <w:shd w:fill="F3F4F6" w:val="clear"/>
        <w:spacing w:after="36" w:before="36"/>
        <w:ind w:left="360"/>
      </w:pPr>
      <w:r>
        <w:rPr>
          <w:rFonts w:ascii="Courier New" w:cs="Courier New" w:eastAsia="Courier New" w:hAnsi="Courier New"/>
          <w:color w:val="8B1A1A"/>
          <w:sz w:val="20"/>
          <w:szCs w:val="20"/>
        </w:rPr>
        <w:t xml:space="preserve"/>
      </w:r>
    </w:p>
    <w:p>
      <w:pPr>
        <w:shd w:fill="F3F4F6" w:val="clear"/>
        <w:spacing w:after="36" w:before="36"/>
        <w:ind w:left="360"/>
      </w:pPr>
      <w:r>
        <w:rPr>
          <w:rFonts w:ascii="Courier New" w:cs="Courier New" w:eastAsia="Courier New" w:hAnsi="Courier New"/>
          <w:color w:val="8B1A1A"/>
          <w:sz w:val="20"/>
          <w:szCs w:val="20"/>
        </w:rPr>
        <w:t xml:space="preserve">  @NotNull @DecimalMin("0.01")</w:t>
      </w:r>
    </w:p>
    <w:p>
      <w:pPr>
        <w:shd w:fill="F3F4F6" w:val="clear"/>
        <w:spacing w:after="36" w:before="36"/>
        <w:ind w:left="360"/>
      </w:pPr>
      <w:r>
        <w:rPr>
          <w:rFonts w:ascii="Courier New" w:cs="Courier New" w:eastAsia="Courier New" w:hAnsi="Courier New"/>
          <w:color w:val="8B1A1A"/>
          <w:sz w:val="20"/>
          <w:szCs w:val="20"/>
        </w:rPr>
        <w:t xml:space="preserve">  private BigDecimal precioHora;  // obligatorio, mayor a 0</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7B3FC4"/>
          <w:sz w:val="26"/>
          <w:szCs w:val="26"/>
        </w:rPr>
        <w:t xml:space="preserve">UpdateCanchaRequest</w:t>
      </w:r>
    </w:p>
    <w:p>
      <w:pPr>
        <w:spacing w:after="60" w:before="60"/>
      </w:pPr>
      <w:r>
        <w:rPr>
          <w:rFonts w:ascii="Arial" w:cs="Arial" w:eastAsia="Arial" w:hAnsi="Arial"/>
          <w:sz w:val="22"/>
          <w:szCs w:val="22"/>
        </w:rPr>
        <w:t xml:space="preserve">DTO de entrada para la actualización de una cancha. No incluye sucursalId (una cancha no cambia de sucursal) ni estado (tiene su propio endpoint).</w:t>
      </w:r>
    </w:p>
    <w:p>
      <w:pPr>
        <w:shd w:fill="F3F4F6" w:val="clear"/>
        <w:spacing w:after="36" w:before="36"/>
        <w:ind w:left="360"/>
      </w:pPr>
      <w:r>
        <w:rPr>
          <w:rFonts w:ascii="Courier New" w:cs="Courier New" w:eastAsia="Courier New" w:hAnsi="Courier New"/>
          <w:color w:val="8B1A1A"/>
          <w:sz w:val="20"/>
          <w:szCs w:val="20"/>
        </w:rPr>
        <w:t xml:space="preserve">public class UpdateCanchaRequest {</w:t>
      </w:r>
    </w:p>
    <w:p>
      <w:pPr>
        <w:shd w:fill="F3F4F6" w:val="clear"/>
        <w:spacing w:after="36" w:before="36"/>
        <w:ind w:left="360"/>
      </w:pPr>
      <w:r>
        <w:rPr>
          <w:rFonts w:ascii="Courier New" w:cs="Courier New" w:eastAsia="Courier New" w:hAnsi="Courier New"/>
          <w:color w:val="8B1A1A"/>
          <w:sz w:val="20"/>
          <w:szCs w:val="20"/>
        </w:rPr>
        <w:t xml:space="preserve">  private String     nombre;</w:t>
      </w:r>
    </w:p>
    <w:p>
      <w:pPr>
        <w:shd w:fill="F3F4F6" w:val="clear"/>
        <w:spacing w:after="36" w:before="36"/>
        <w:ind w:left="360"/>
      </w:pPr>
      <w:r>
        <w:rPr>
          <w:rFonts w:ascii="Courier New" w:cs="Courier New" w:eastAsia="Courier New" w:hAnsi="Courier New"/>
          <w:color w:val="8B1A1A"/>
          <w:sz w:val="20"/>
          <w:szCs w:val="20"/>
        </w:rPr>
        <w:t xml:space="preserve">  private String     tipo;</w:t>
      </w:r>
    </w:p>
    <w:p>
      <w:pPr>
        <w:shd w:fill="F3F4F6" w:val="clear"/>
        <w:spacing w:after="36" w:before="36"/>
        <w:ind w:left="360"/>
      </w:pPr>
      <w:r>
        <w:rPr>
          <w:rFonts w:ascii="Courier New" w:cs="Courier New" w:eastAsia="Courier New" w:hAnsi="Courier New"/>
          <w:color w:val="8B1A1A"/>
          <w:sz w:val="20"/>
          <w:szCs w:val="20"/>
        </w:rPr>
        <w:t xml:space="preserve">  private BigDecimal precioHora;</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7B3FC4"/>
          <w:sz w:val="26"/>
          <w:szCs w:val="26"/>
        </w:rPr>
        <w:t xml:space="preserve">UpdateEstadoCanchaRequest</w:t>
      </w:r>
    </w:p>
    <w:p>
      <w:pPr>
        <w:spacing w:after="60" w:before="60"/>
      </w:pPr>
      <w:r>
        <w:rPr>
          <w:rFonts w:ascii="Arial" w:cs="Arial" w:eastAsia="Arial" w:hAnsi="Arial"/>
          <w:sz w:val="22"/>
          <w:szCs w:val="22"/>
        </w:rPr>
        <w:t xml:space="preserve">DTO dedicado exclusivamente al cambio de estado. Mantener esta operación separada facilita la validación de transiciones y el registro de auditoría.</w:t>
      </w:r>
    </w:p>
    <w:p>
      <w:pPr>
        <w:shd w:fill="F3F4F6" w:val="clear"/>
        <w:spacing w:after="36" w:before="36"/>
        <w:ind w:left="360"/>
      </w:pPr>
      <w:r>
        <w:rPr>
          <w:rFonts w:ascii="Courier New" w:cs="Courier New" w:eastAsia="Courier New" w:hAnsi="Courier New"/>
          <w:color w:val="8B1A1A"/>
          <w:sz w:val="20"/>
          <w:szCs w:val="20"/>
        </w:rPr>
        <w:t xml:space="preserve">public class UpdateEstadoCanchaRequest {</w:t>
      </w:r>
    </w:p>
    <w:p>
      <w:pPr>
        <w:shd w:fill="F3F4F6" w:val="clear"/>
        <w:spacing w:after="36" w:before="36"/>
        <w:ind w:left="360"/>
      </w:pPr>
      <w:r>
        <w:rPr>
          <w:rFonts w:ascii="Courier New" w:cs="Courier New" w:eastAsia="Courier New" w:hAnsi="Courier New"/>
          <w:color w:val="8B1A1A"/>
          <w:sz w:val="20"/>
          <w:szCs w:val="20"/>
        </w:rPr>
        <w:t xml:space="preserve">  @NotBlank</w:t>
      </w:r>
    </w:p>
    <w:p>
      <w:pPr>
        <w:shd w:fill="F3F4F6" w:val="clear"/>
        <w:spacing w:after="36" w:before="36"/>
        <w:ind w:left="360"/>
      </w:pPr>
      <w:r>
        <w:rPr>
          <w:rFonts w:ascii="Courier New" w:cs="Courier New" w:eastAsia="Courier New" w:hAnsi="Courier New"/>
          <w:color w:val="8B1A1A"/>
          <w:sz w:val="20"/>
          <w:szCs w:val="20"/>
        </w:rPr>
        <w:t xml:space="preserve">  private String estado;  // DISPONIBLE / MANTENIMIENTO / INACTIVA</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7B3FC4"/>
          <w:sz w:val="26"/>
          <w:szCs w:val="26"/>
        </w:rPr>
        <w:t xml:space="preserve">CanchaResponse</w:t>
      </w:r>
    </w:p>
    <w:p>
      <w:pPr>
        <w:spacing w:after="60" w:before="60"/>
      </w:pPr>
      <w:r>
        <w:rPr>
          <w:rFonts w:ascii="Arial" w:cs="Arial" w:eastAsia="Arial" w:hAnsi="Arial"/>
          <w:sz w:val="22"/>
          <w:szCs w:val="22"/>
        </w:rPr>
        <w:t xml:space="preserve">DTO de salida completo devuelto por todos los endpoints de lectura y escritura del módulo.</w:t>
      </w:r>
    </w:p>
    <w:p>
      <w:pPr>
        <w:shd w:fill="F3F4F6" w:val="clear"/>
        <w:spacing w:after="36" w:before="36"/>
        <w:ind w:left="360"/>
      </w:pPr>
      <w:r>
        <w:rPr>
          <w:rFonts w:ascii="Courier New" w:cs="Courier New" w:eastAsia="Courier New" w:hAnsi="Courier New"/>
          <w:color w:val="8B1A1A"/>
          <w:sz w:val="20"/>
          <w:szCs w:val="20"/>
        </w:rPr>
        <w:t xml:space="preserve">public class CanchaResponse {</w:t>
      </w:r>
    </w:p>
    <w:p>
      <w:pPr>
        <w:shd w:fill="F3F4F6" w:val="clear"/>
        <w:spacing w:after="36" w:before="36"/>
        <w:ind w:left="360"/>
      </w:pPr>
      <w:r>
        <w:rPr>
          <w:rFonts w:ascii="Courier New" w:cs="Courier New" w:eastAsia="Courier New" w:hAnsi="Courier New"/>
          <w:color w:val="8B1A1A"/>
          <w:sz w:val="20"/>
          <w:szCs w:val="20"/>
        </w:rPr>
        <w:t xml:space="preserve">  private Long       id;</w:t>
      </w:r>
    </w:p>
    <w:p>
      <w:pPr>
        <w:shd w:fill="F3F4F6" w:val="clear"/>
        <w:spacing w:after="36" w:before="36"/>
        <w:ind w:left="360"/>
      </w:pPr>
      <w:r>
        <w:rPr>
          <w:rFonts w:ascii="Courier New" w:cs="Courier New" w:eastAsia="Courier New" w:hAnsi="Courier New"/>
          <w:color w:val="8B1A1A"/>
          <w:sz w:val="20"/>
          <w:szCs w:val="20"/>
        </w:rPr>
        <w:t xml:space="preserve">  private String     nombre;</w:t>
      </w:r>
    </w:p>
    <w:p>
      <w:pPr>
        <w:shd w:fill="F3F4F6" w:val="clear"/>
        <w:spacing w:after="36" w:before="36"/>
        <w:ind w:left="360"/>
      </w:pPr>
      <w:r>
        <w:rPr>
          <w:rFonts w:ascii="Courier New" w:cs="Courier New" w:eastAsia="Courier New" w:hAnsi="Courier New"/>
          <w:color w:val="8B1A1A"/>
          <w:sz w:val="20"/>
          <w:szCs w:val="20"/>
        </w:rPr>
        <w:t xml:space="preserve">  private String     tipo;</w:t>
      </w:r>
    </w:p>
    <w:p>
      <w:pPr>
        <w:shd w:fill="F3F4F6" w:val="clear"/>
        <w:spacing w:after="36" w:before="36"/>
        <w:ind w:left="360"/>
      </w:pPr>
      <w:r>
        <w:rPr>
          <w:rFonts w:ascii="Courier New" w:cs="Courier New" w:eastAsia="Courier New" w:hAnsi="Courier New"/>
          <w:color w:val="8B1A1A"/>
          <w:sz w:val="20"/>
          <w:szCs w:val="20"/>
        </w:rPr>
        <w:t xml:space="preserve">  private BigDecimal precioHora;</w:t>
      </w:r>
    </w:p>
    <w:p>
      <w:pPr>
        <w:shd w:fill="F3F4F6" w:val="clear"/>
        <w:spacing w:after="36" w:before="36"/>
        <w:ind w:left="360"/>
      </w:pPr>
      <w:r>
        <w:rPr>
          <w:rFonts w:ascii="Courier New" w:cs="Courier New" w:eastAsia="Courier New" w:hAnsi="Courier New"/>
          <w:color w:val="8B1A1A"/>
          <w:sz w:val="20"/>
          <w:szCs w:val="20"/>
        </w:rPr>
        <w:t xml:space="preserve">  private String     estadoCancha;</w:t>
      </w:r>
    </w:p>
    <w:p>
      <w:pPr>
        <w:shd w:fill="F3F4F6" w:val="clear"/>
        <w:spacing w:after="36" w:before="36"/>
        <w:ind w:left="360"/>
      </w:pPr>
      <w:r>
        <w:rPr>
          <w:rFonts w:ascii="Courier New" w:cs="Courier New" w:eastAsia="Courier New" w:hAnsi="Courier New"/>
          <w:color w:val="8B1A1A"/>
          <w:sz w:val="20"/>
          <w:szCs w:val="20"/>
        </w:rPr>
        <w:t xml:space="preserve">  private Long       sucursalId;</w:t>
      </w:r>
    </w:p>
    <w:p>
      <w:pPr>
        <w:shd w:fill="F3F4F6" w:val="clear"/>
        <w:spacing w:after="36" w:before="36"/>
        <w:ind w:left="360"/>
      </w:pPr>
      <w:r>
        <w:rPr>
          <w:rFonts w:ascii="Courier New" w:cs="Courier New" w:eastAsia="Courier New" w:hAnsi="Courier New"/>
          <w:color w:val="8B1A1A"/>
          <w:sz w:val="20"/>
          <w:szCs w:val="20"/>
        </w:rPr>
        <w:t xml:space="preserve">  private Boolean    activo;</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8. Lógica del Servicio</w:t>
      </w:r>
    </w:p>
    <w:p>
      <w:pPr>
        <w:spacing w:after="60" w:before="60"/>
      </w:pPr>
      <w:r>
        <w:rPr>
          <w:rFonts w:ascii="Arial" w:cs="Arial" w:eastAsia="Arial" w:hAnsi="Arial"/>
          <w:sz w:val="22"/>
          <w:szCs w:val="22"/>
        </w:rPr>
        <w:t xml:space="preserve">La clase CanchaService centraliza toda la lógica de negocio del módulo. Se detallan los flujos principales de cada operación.</w:t>
      </w:r>
    </w:p>
    <w:p>
      <w:r>
        <w:t xml:space="preserve"/>
      </w:r>
    </w:p>
    <w:p>
      <w:pPr>
        <w:pStyle w:val="Heading2"/>
        <w:spacing w:after="120" w:before="280"/>
      </w:pPr>
      <w:r>
        <w:rPr>
          <w:rFonts w:ascii="Arial" w:cs="Arial" w:eastAsia="Arial" w:hAnsi="Arial"/>
          <w:b/>
          <w:bCs/>
          <w:color w:val="7B3FC4"/>
          <w:sz w:val="26"/>
          <w:szCs w:val="26"/>
        </w:rPr>
        <w:t xml:space="preserve">Flujo: crearCancha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792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1</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Buscar sucursal por sucursalId → lanza SucursalNotFoundException si no existe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Verificar que la sucursal esté activa → lanza SucursalInactivaException si no</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3</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Verificar nombre único en la sucursal → lanza CanchaDuplicadaException si duplicado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Validar precioHora &gt; 0 → lanza PrecioInvalidoException</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5</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Mapear CreateCanchaRequest a entidad Cancha (via CanchaMapper)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Asignar sucursal y establecer estadoCancha = DISPONIBLE</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7</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Persistir con canchaRepository.save(cancha)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Retornar CanchaResponse mapeado</w:t>
            </w:r>
          </w:p>
        </w:tc>
      </w:tr>
    </w:tbl>
    <w:p>
      <w:r>
        <w:t xml:space="preserve"/>
      </w:r>
    </w:p>
    <w:p>
      <w:pPr>
        <w:pStyle w:val="Heading2"/>
        <w:spacing w:after="120" w:before="280"/>
      </w:pPr>
      <w:r>
        <w:rPr>
          <w:rFonts w:ascii="Arial" w:cs="Arial" w:eastAsia="Arial" w:hAnsi="Arial"/>
          <w:b/>
          <w:bCs/>
          <w:color w:val="7B3FC4"/>
          <w:sz w:val="26"/>
          <w:szCs w:val="26"/>
        </w:rPr>
        <w:t xml:space="preserve">Flujo: cambiarEstado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792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1</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Buscar cancha por ID → lanza CanchaNotFoundException si no existe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Validar que el nuevo estado sea un valor permitido (DISPONIBLE / MANTENIMIENTO / INACTIVA)</w:t>
            </w:r>
          </w:p>
        </w:tc>
      </w:tr>
      <w:tr>
        <w:tc>
          <w:tcPr>
            <w:tcW w:type="dxa" w:w="144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3</w:t>
            </w:r>
          </w:p>
        </w:tc>
        <w:tc>
          <w:tcPr>
            <w:tcW w:type="dxa" w:w="792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Actualizar estadoCancha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Guardar y retornar CanchaResponse actualizado</w:t>
            </w:r>
          </w:p>
        </w:tc>
      </w:tr>
    </w:tbl>
    <w:p>
      <w:r>
        <w:t xml:space="preserve"/>
      </w:r>
    </w:p>
    <w:p>
      <w:pPr>
        <w:pStyle w:val="Heading2"/>
        <w:spacing w:after="120" w:before="280"/>
      </w:pPr>
      <w:r>
        <w:rPr>
          <w:rFonts w:ascii="Arial" w:cs="Arial" w:eastAsia="Arial" w:hAnsi="Arial"/>
          <w:b/>
          <w:bCs/>
          <w:color w:val="7B3FC4"/>
          <w:sz w:val="26"/>
          <w:szCs w:val="26"/>
        </w:rPr>
        <w:t xml:space="preserve">Métodos del Repositorio</w:t>
      </w:r>
    </w:p>
    <w:p>
      <w:pPr>
        <w:shd w:fill="F3F4F6" w:val="clear"/>
        <w:spacing w:after="36" w:before="36"/>
        <w:ind w:left="360"/>
      </w:pPr>
      <w:r>
        <w:rPr>
          <w:rFonts w:ascii="Courier New" w:cs="Courier New" w:eastAsia="Courier New" w:hAnsi="Courier New"/>
          <w:color w:val="8B1A1A"/>
          <w:sz w:val="20"/>
          <w:szCs w:val="20"/>
        </w:rPr>
        <w:t xml:space="preserve">List&lt;Cancha&gt;  findBySucursalId(Long sucursalId);</w:t>
      </w:r>
    </w:p>
    <w:p>
      <w:pPr>
        <w:shd w:fill="F3F4F6" w:val="clear"/>
        <w:spacing w:after="36" w:before="36"/>
        <w:ind w:left="360"/>
      </w:pPr>
      <w:r>
        <w:rPr>
          <w:rFonts w:ascii="Courier New" w:cs="Courier New" w:eastAsia="Courier New" w:hAnsi="Courier New"/>
          <w:color w:val="8B1A1A"/>
          <w:sz w:val="20"/>
          <w:szCs w:val="20"/>
        </w:rPr>
        <w:t xml:space="preserve">boolean       existsBySucursalIdAndNombre(Long sucursalId, String nombre);</w:t>
      </w:r>
    </w:p>
    <w:p>
      <w:pPr>
        <w:shd w:fill="F3F4F6" w:val="clear"/>
        <w:spacing w:after="36" w:before="36"/>
        <w:ind w:left="360"/>
      </w:pPr>
      <w:r>
        <w:rPr>
          <w:rFonts w:ascii="Courier New" w:cs="Courier New" w:eastAsia="Courier New" w:hAnsi="Courier New"/>
          <w:color w:val="8B1A1A"/>
          <w:sz w:val="20"/>
          <w:szCs w:val="20"/>
        </w:rPr>
        <w:t xml:space="preserve">List&lt;Cancha&gt;  findBySucursalIdAndEstadoCancha(Long sucursalId, String estado);</w:t>
      </w:r>
    </w:p>
    <w:p>
      <w:pPr>
        <w:shd w:fill="F3F4F6" w:val="clear"/>
        <w:spacing w:after="36" w:before="36"/>
        <w:ind w:left="360"/>
      </w:pPr>
      <w:r>
        <w:rPr>
          <w:rFonts w:ascii="Courier New" w:cs="Courier New" w:eastAsia="Courier New" w:hAnsi="Courier New"/>
          <w:color w:val="8B1A1A"/>
          <w:sz w:val="20"/>
          <w:szCs w:val="20"/>
        </w:rPr>
        <w:t xml:space="preserve">List&lt;Cancha&gt;  findBySucursalIdAndTipo(Long sucursalId, String tipo);</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9. Estructura del Módulo</w:t>
      </w:r>
    </w:p>
    <w:p>
      <w:pPr>
        <w:spacing w:after="60" w:before="60"/>
      </w:pPr>
      <w:r>
        <w:rPr>
          <w:rFonts w:ascii="Arial" w:cs="Arial" w:eastAsia="Arial" w:hAnsi="Arial"/>
          <w:sz w:val="22"/>
          <w:szCs w:val="22"/>
        </w:rPr>
        <w:t xml:space="preserve">El módulo Cancha se ubica dentro del dominio facility, separado de company (Empresa, Sucursal) por tratarse de un dominio de infraestructura física:</w:t>
      </w:r>
    </w:p>
    <w:p>
      <w:r>
        <w:t xml:space="preserve"/>
      </w:r>
    </w:p>
    <w:p>
      <w:pPr>
        <w:shd w:fill="F3F4F6" w:val="clear"/>
        <w:spacing w:after="36" w:before="36"/>
        <w:ind w:left="360"/>
      </w:pPr>
      <w:r>
        <w:rPr>
          <w:rFonts w:ascii="Courier New" w:cs="Courier New" w:eastAsia="Courier New" w:hAnsi="Courier New"/>
          <w:color w:val="8B1A1A"/>
          <w:sz w:val="20"/>
          <w:szCs w:val="20"/>
        </w:rPr>
        <w:t xml:space="preserve">facility/</w:t>
      </w:r>
    </w:p>
    <w:p>
      <w:pPr>
        <w:shd w:fill="F3F4F6" w:val="clear"/>
        <w:spacing w:after="36" w:before="36"/>
        <w:ind w:left="360"/>
      </w:pPr>
      <w:r>
        <w:rPr>
          <w:rFonts w:ascii="Courier New" w:cs="Courier New" w:eastAsia="Courier New" w:hAnsi="Courier New"/>
          <w:color w:val="8B1A1A"/>
          <w:sz w:val="20"/>
          <w:szCs w:val="20"/>
        </w:rPr>
        <w:t xml:space="preserve">  └── cancha/</w:t>
      </w:r>
    </w:p>
    <w:p>
      <w:pPr>
        <w:shd w:fill="F3F4F6" w:val="clear"/>
        <w:spacing w:after="36" w:before="36"/>
        <w:ind w:left="360"/>
      </w:pPr>
      <w:r>
        <w:rPr>
          <w:rFonts w:ascii="Courier New" w:cs="Courier New" w:eastAsia="Courier New" w:hAnsi="Courier New"/>
          <w:color w:val="8B1A1A"/>
          <w:sz w:val="20"/>
          <w:szCs w:val="20"/>
        </w:rPr>
        <w:t xml:space="preserve">        ├── controller/</w:t>
      </w:r>
    </w:p>
    <w:p>
      <w:pPr>
        <w:shd w:fill="F3F4F6" w:val="clear"/>
        <w:spacing w:after="36" w:before="36"/>
        <w:ind w:left="360"/>
      </w:pPr>
      <w:r>
        <w:rPr>
          <w:rFonts w:ascii="Courier New" w:cs="Courier New" w:eastAsia="Courier New" w:hAnsi="Courier New"/>
          <w:color w:val="8B1A1A"/>
          <w:sz w:val="20"/>
          <w:szCs w:val="20"/>
        </w:rPr>
        <w:t xml:space="preserve">        │     └── CanchaController</w:t>
      </w:r>
    </w:p>
    <w:p>
      <w:pPr>
        <w:shd w:fill="F3F4F6" w:val="clear"/>
        <w:spacing w:after="36" w:before="36"/>
        <w:ind w:left="360"/>
      </w:pPr>
      <w:r>
        <w:rPr>
          <w:rFonts w:ascii="Courier New" w:cs="Courier New" w:eastAsia="Courier New" w:hAnsi="Courier New"/>
          <w:color w:val="8B1A1A"/>
          <w:sz w:val="20"/>
          <w:szCs w:val="20"/>
        </w:rPr>
        <w:t xml:space="preserve">        ├── service/</w:t>
      </w:r>
    </w:p>
    <w:p>
      <w:pPr>
        <w:shd w:fill="F3F4F6" w:val="clear"/>
        <w:spacing w:after="36" w:before="36"/>
        <w:ind w:left="360"/>
      </w:pPr>
      <w:r>
        <w:rPr>
          <w:rFonts w:ascii="Courier New" w:cs="Courier New" w:eastAsia="Courier New" w:hAnsi="Courier New"/>
          <w:color w:val="8B1A1A"/>
          <w:sz w:val="20"/>
          <w:szCs w:val="20"/>
        </w:rPr>
        <w:t xml:space="preserve">        │     └── CanchaService</w:t>
      </w:r>
    </w:p>
    <w:p>
      <w:pPr>
        <w:shd w:fill="F3F4F6" w:val="clear"/>
        <w:spacing w:after="36" w:before="36"/>
        <w:ind w:left="360"/>
      </w:pPr>
      <w:r>
        <w:rPr>
          <w:rFonts w:ascii="Courier New" w:cs="Courier New" w:eastAsia="Courier New" w:hAnsi="Courier New"/>
          <w:color w:val="8B1A1A"/>
          <w:sz w:val="20"/>
          <w:szCs w:val="20"/>
        </w:rPr>
        <w:t xml:space="preserve">        ├── repository/</w:t>
      </w:r>
    </w:p>
    <w:p>
      <w:pPr>
        <w:shd w:fill="F3F4F6" w:val="clear"/>
        <w:spacing w:after="36" w:before="36"/>
        <w:ind w:left="360"/>
      </w:pPr>
      <w:r>
        <w:rPr>
          <w:rFonts w:ascii="Courier New" w:cs="Courier New" w:eastAsia="Courier New" w:hAnsi="Courier New"/>
          <w:color w:val="8B1A1A"/>
          <w:sz w:val="20"/>
          <w:szCs w:val="20"/>
        </w:rPr>
        <w:t xml:space="preserve">        │     └── CanchaRepository</w:t>
      </w:r>
    </w:p>
    <w:p>
      <w:pPr>
        <w:shd w:fill="F3F4F6" w:val="clear"/>
        <w:spacing w:after="36" w:before="36"/>
        <w:ind w:left="360"/>
      </w:pPr>
      <w:r>
        <w:rPr>
          <w:rFonts w:ascii="Courier New" w:cs="Courier New" w:eastAsia="Courier New" w:hAnsi="Courier New"/>
          <w:color w:val="8B1A1A"/>
          <w:sz w:val="20"/>
          <w:szCs w:val="20"/>
        </w:rPr>
        <w:t xml:space="preserve">        ├── entity/</w:t>
      </w:r>
    </w:p>
    <w:p>
      <w:pPr>
        <w:shd w:fill="F3F4F6" w:val="clear"/>
        <w:spacing w:after="36" w:before="36"/>
        <w:ind w:left="360"/>
      </w:pPr>
      <w:r>
        <w:rPr>
          <w:rFonts w:ascii="Courier New" w:cs="Courier New" w:eastAsia="Courier New" w:hAnsi="Courier New"/>
          <w:color w:val="8B1A1A"/>
          <w:sz w:val="20"/>
          <w:szCs w:val="20"/>
        </w:rPr>
        <w:t xml:space="preserve">        │     └── Cancha</w:t>
      </w:r>
    </w:p>
    <w:p>
      <w:pPr>
        <w:shd w:fill="F3F4F6" w:val="clear"/>
        <w:spacing w:after="36" w:before="36"/>
        <w:ind w:left="360"/>
      </w:pPr>
      <w:r>
        <w:rPr>
          <w:rFonts w:ascii="Courier New" w:cs="Courier New" w:eastAsia="Courier New" w:hAnsi="Courier New"/>
          <w:color w:val="8B1A1A"/>
          <w:sz w:val="20"/>
          <w:szCs w:val="20"/>
        </w:rPr>
        <w:t xml:space="preserve">        ├── dto/</w:t>
      </w:r>
    </w:p>
    <w:p>
      <w:pPr>
        <w:shd w:fill="F3F4F6" w:val="clear"/>
        <w:spacing w:after="36" w:before="36"/>
        <w:ind w:left="360"/>
      </w:pPr>
      <w:r>
        <w:rPr>
          <w:rFonts w:ascii="Courier New" w:cs="Courier New" w:eastAsia="Courier New" w:hAnsi="Courier New"/>
          <w:color w:val="8B1A1A"/>
          <w:sz w:val="20"/>
          <w:szCs w:val="20"/>
        </w:rPr>
        <w:t xml:space="preserve">        │     ├── CreateCanchaRequest</w:t>
      </w:r>
    </w:p>
    <w:p>
      <w:pPr>
        <w:shd w:fill="F3F4F6" w:val="clear"/>
        <w:spacing w:after="36" w:before="36"/>
        <w:ind w:left="360"/>
      </w:pPr>
      <w:r>
        <w:rPr>
          <w:rFonts w:ascii="Courier New" w:cs="Courier New" w:eastAsia="Courier New" w:hAnsi="Courier New"/>
          <w:color w:val="8B1A1A"/>
          <w:sz w:val="20"/>
          <w:szCs w:val="20"/>
        </w:rPr>
        <w:t xml:space="preserve">        │     ├── UpdateCanchaRequest</w:t>
      </w:r>
    </w:p>
    <w:p>
      <w:pPr>
        <w:shd w:fill="F3F4F6" w:val="clear"/>
        <w:spacing w:after="36" w:before="36"/>
        <w:ind w:left="360"/>
      </w:pPr>
      <w:r>
        <w:rPr>
          <w:rFonts w:ascii="Courier New" w:cs="Courier New" w:eastAsia="Courier New" w:hAnsi="Courier New"/>
          <w:color w:val="8B1A1A"/>
          <w:sz w:val="20"/>
          <w:szCs w:val="20"/>
        </w:rPr>
        <w:t xml:space="preserve">        │     ├── UpdateEstadoCanchaRequest</w:t>
      </w:r>
    </w:p>
    <w:p>
      <w:pPr>
        <w:shd w:fill="F3F4F6" w:val="clear"/>
        <w:spacing w:after="36" w:before="36"/>
        <w:ind w:left="360"/>
      </w:pPr>
      <w:r>
        <w:rPr>
          <w:rFonts w:ascii="Courier New" w:cs="Courier New" w:eastAsia="Courier New" w:hAnsi="Courier New"/>
          <w:color w:val="8B1A1A"/>
          <w:sz w:val="20"/>
          <w:szCs w:val="20"/>
        </w:rPr>
        <w:t xml:space="preserve">        │     └── CanchaResponse</w:t>
      </w:r>
    </w:p>
    <w:p>
      <w:pPr>
        <w:shd w:fill="F3F4F6" w:val="clear"/>
        <w:spacing w:after="36" w:before="36"/>
        <w:ind w:left="360"/>
      </w:pPr>
      <w:r>
        <w:rPr>
          <w:rFonts w:ascii="Courier New" w:cs="Courier New" w:eastAsia="Courier New" w:hAnsi="Courier New"/>
          <w:color w:val="8B1A1A"/>
          <w:sz w:val="20"/>
          <w:szCs w:val="20"/>
        </w:rPr>
        <w:t xml:space="preserve">        └── mapper/</w:t>
      </w:r>
    </w:p>
    <w:p>
      <w:pPr>
        <w:shd w:fill="F3F4F6" w:val="clear"/>
        <w:spacing w:after="36" w:before="36"/>
        <w:ind w:left="360"/>
      </w:pPr>
      <w:r>
        <w:rPr>
          <w:rFonts w:ascii="Courier New" w:cs="Courier New" w:eastAsia="Courier New" w:hAnsi="Courier New"/>
          <w:color w:val="8B1A1A"/>
          <w:sz w:val="20"/>
          <w:szCs w:val="20"/>
        </w:rPr>
        <w:t xml:space="preserve">              └── CanchaMapper</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10. Relaciones con Otros Módulos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2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relación</w:t>
            </w:r>
          </w:p>
        </w:tc>
        <w:tc>
          <w:tcPr>
            <w:tcW w:type="dxa" w:w="51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Sucursal</w:t>
            </w:r>
          </w:p>
        </w:tc>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Padre → Hijo</w:t>
            </w:r>
          </w:p>
        </w:tc>
        <w:tc>
          <w:tcPr>
            <w:tcW w:type="dxa" w:w="5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Cancha siempre pertenece a una sucursal. Valida existencia al crear.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 Reserva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ReservaService valida estado y disponibilidad de la cancha antes de confirmar.</w:t>
            </w:r>
          </w:p>
        </w:tc>
      </w:tr>
      <w:tr>
        <w:tc>
          <w:tcPr>
            <w:tcW w:type="dxa" w:w="18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Pago</w:t>
            </w:r>
          </w:p>
        </w:tc>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Indirecta</w:t>
            </w:r>
          </w:p>
        </w:tc>
        <w:tc>
          <w:tcPr>
            <w:tcW w:type="dxa" w:w="51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El precio de la reserva se calcula con precio_hora de la cancha.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Consulta agregada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Los reportes de ocupación y facturación se agrupan por cancha y tipo.</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5B2D8E"/>
          <w:sz w:val="32"/>
          <w:szCs w:val="32"/>
        </w:rPr>
        <w:t xml:space="preserve">11. Mejoras Recomendadas</w:t>
      </w:r>
    </w:p>
    <w:p>
      <w:r>
        <w:t xml:space="preserve"/>
      </w:r>
    </w:p>
    <w:p>
      <w:pPr>
        <w:pStyle w:val="Heading2"/>
        <w:spacing w:after="120" w:before="280"/>
      </w:pPr>
      <w:r>
        <w:rPr>
          <w:rFonts w:ascii="Arial" w:cs="Arial" w:eastAsia="Arial" w:hAnsi="Arial"/>
          <w:b/>
          <w:bCs/>
          <w:color w:val="7B3FC4"/>
          <w:sz w:val="26"/>
          <w:szCs w:val="26"/>
        </w:rPr>
        <w:t xml:space="preserve">Campo tipo (Alta Prioridad)</w:t>
      </w:r>
    </w:p>
    <w:p>
      <w:pPr>
        <w:spacing w:after="60" w:before="60"/>
      </w:pPr>
      <w:r>
        <w:rPr>
          <w:rFonts w:ascii="Arial" w:cs="Arial" w:eastAsia="Arial" w:hAnsi="Arial"/>
          <w:sz w:val="22"/>
          <w:szCs w:val="22"/>
        </w:rPr>
        <w:t xml:space="preserve">Agregar el campo tipo permite diferenciar canchas por modalidad deportiva, aplicar precios distintos según tipo y habilitar filtros específicos en el frontend.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240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Jugadores</w:t>
            </w:r>
          </w:p>
        </w:tc>
        <w:tc>
          <w:tcPr>
            <w:tcW w:type="dxa" w:w="4560"/>
            <w:tcBorders>
              <w:top w:val="single" w:color="5B2D8E" w:sz="1"/>
              <w:left w:val="single" w:color="5B2D8E" w:sz="1"/>
              <w:bottom w:val="single" w:color="5B2D8E" w:sz="1"/>
              <w:right w:val="single" w:color="5B2D8E" w:sz="1"/>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sugerido (referencia)</w:t>
            </w:r>
          </w:p>
        </w:tc>
      </w:tr>
      <w:tr>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FUTBOL_5</w:t>
            </w:r>
          </w:p>
        </w:tc>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5 vs 5</w:t>
            </w:r>
          </w:p>
        </w:tc>
        <w:tc>
          <w:tcPr>
            <w:tcW w:type="dxa" w:w="4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Menor (cancha pequeña)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FUTBOL_7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 vs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Intermedio</w:t>
            </w:r>
          </w:p>
        </w:tc>
      </w:tr>
      <w:tr>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FUTBOL_11</w:t>
            </w:r>
          </w:p>
        </w:tc>
        <w:tc>
          <w:tcPr>
            <w:tcW w:type="dxa" w:w="240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11 vs 11</w:t>
            </w:r>
          </w:p>
        </w:tc>
        <w:tc>
          <w:tcPr>
            <w:tcW w:type="dxa" w:w="4560"/>
            <w:tcBorders>
              <w:top w:val="single" w:color="CCCCCC" w:sz="1"/>
              <w:left w:val="single" w:color="CCCCCC" w:sz="1"/>
              <w:bottom w:val="single" w:color="CCCCCC" w:sz="1"/>
              <w:right w:val="single" w:color="CCCCCC" w:sz="1"/>
            </w:tcBorders>
            <w:shd w:fill="F3EEF9" w:val="clear"/>
            <w:tcMar>
              <w:top w:type="dxa" w:w="80"/>
              <w:left w:type="dxa" w:w="140"/>
              <w:bottom w:type="dxa" w:w="80"/>
              <w:right w:type="dxa" w:w="140"/>
            </w:tcMar>
          </w:tcPr>
          <w:p>
            <w:r>
              <w:rPr>
                <w:rFonts w:ascii="Arial" w:cs="Arial" w:eastAsia="Arial" w:hAnsi="Arial"/>
                <w:sz w:val="20"/>
                <w:szCs w:val="20"/>
              </w:rPr>
              <w:t xml:space="preserve">Mayor (cancha grande)</w:t>
            </w:r>
          </w:p>
        </w:tc>
      </w:tr>
    </w:tbl>
    <w:p>
      <w:r>
        <w:t xml:space="preserve"/>
      </w:r>
    </w:p>
    <w:p>
      <w:pPr>
        <w:pStyle w:val="Heading2"/>
        <w:spacing w:after="120" w:before="280"/>
      </w:pPr>
      <w:r>
        <w:rPr>
          <w:rFonts w:ascii="Arial" w:cs="Arial" w:eastAsia="Arial" w:hAnsi="Arial"/>
          <w:b/>
          <w:bCs/>
          <w:color w:val="7B3FC4"/>
          <w:sz w:val="26"/>
          <w:szCs w:val="26"/>
        </w:rPr>
        <w:t xml:space="preserve">Tabla Mantenimiento (Recomendada)</w:t>
      </w:r>
    </w:p>
    <w:p>
      <w:pPr>
        <w:spacing w:after="60" w:before="60"/>
      </w:pPr>
      <w:r>
        <w:rPr>
          <w:rFonts w:ascii="Arial" w:cs="Arial" w:eastAsia="Arial" w:hAnsi="Arial"/>
          <w:sz w:val="22"/>
          <w:szCs w:val="22"/>
        </w:rPr>
        <w:t xml:space="preserve">Crear una tabla separada para programar períodos de mantenimiento con fecha y hora de inicio y fin. Permite que la cancha vuelva a DISPONIBLE automáticamente al terminar el período sin intervención manual del ADMIN.</w:t>
      </w:r>
    </w:p>
    <w:p>
      <w:pPr>
        <w:shd w:fill="F3F4F6" w:val="clear"/>
        <w:spacing w:after="36" w:before="36"/>
        <w:ind w:left="360"/>
      </w:pPr>
      <w:r>
        <w:rPr>
          <w:rFonts w:ascii="Courier New" w:cs="Courier New" w:eastAsia="Courier New" w:hAnsi="Courier New"/>
          <w:color w:val="8B1A1A"/>
          <w:sz w:val="20"/>
          <w:szCs w:val="20"/>
        </w:rPr>
        <w:t xml:space="preserve">mantenimiento_id  BIGINT (PK)</w:t>
      </w:r>
    </w:p>
    <w:p>
      <w:pPr>
        <w:shd w:fill="F3F4F6" w:val="clear"/>
        <w:spacing w:after="36" w:before="36"/>
        <w:ind w:left="360"/>
      </w:pPr>
      <w:r>
        <w:rPr>
          <w:rFonts w:ascii="Courier New" w:cs="Courier New" w:eastAsia="Courier New" w:hAnsi="Courier New"/>
          <w:color w:val="8B1A1A"/>
          <w:sz w:val="20"/>
          <w:szCs w:val="20"/>
        </w:rPr>
        <w:t xml:space="preserve">cancha_id         BIGINT (FK)</w:t>
      </w:r>
    </w:p>
    <w:p>
      <w:pPr>
        <w:shd w:fill="F3F4F6" w:val="clear"/>
        <w:spacing w:after="36" w:before="36"/>
        <w:ind w:left="360"/>
      </w:pPr>
      <w:r>
        <w:rPr>
          <w:rFonts w:ascii="Courier New" w:cs="Courier New" w:eastAsia="Courier New" w:hAnsi="Courier New"/>
          <w:color w:val="8B1A1A"/>
          <w:sz w:val="20"/>
          <w:szCs w:val="20"/>
        </w:rPr>
        <w:t xml:space="preserve">descripcion       VARCHAR(255)</w:t>
      </w:r>
    </w:p>
    <w:p>
      <w:pPr>
        <w:shd w:fill="F3F4F6" w:val="clear"/>
        <w:spacing w:after="36" w:before="36"/>
        <w:ind w:left="360"/>
      </w:pPr>
      <w:r>
        <w:rPr>
          <w:rFonts w:ascii="Courier New" w:cs="Courier New" w:eastAsia="Courier New" w:hAnsi="Courier New"/>
          <w:color w:val="8B1A1A"/>
          <w:sz w:val="20"/>
          <w:szCs w:val="20"/>
        </w:rPr>
        <w:t xml:space="preserve">hora_inicio       DATETIME</w:t>
      </w:r>
    </w:p>
    <w:p>
      <w:pPr>
        <w:shd w:fill="F3F4F6" w:val="clear"/>
        <w:spacing w:after="36" w:before="36"/>
        <w:ind w:left="360"/>
      </w:pPr>
      <w:r>
        <w:rPr>
          <w:rFonts w:ascii="Courier New" w:cs="Courier New" w:eastAsia="Courier New" w:hAnsi="Courier New"/>
          <w:color w:val="8B1A1A"/>
          <w:sz w:val="20"/>
          <w:szCs w:val="20"/>
        </w:rPr>
        <w:t xml:space="preserve">hora_fin          DATETIME</w:t>
      </w:r>
    </w:p>
    <w:p>
      <w:pPr>
        <w:shd w:fill="F3F4F6" w:val="clear"/>
        <w:spacing w:after="36" w:before="36"/>
        <w:ind w:left="360"/>
      </w:pPr>
      <w:r>
        <w:rPr>
          <w:rFonts w:ascii="Courier New" w:cs="Courier New" w:eastAsia="Courier New" w:hAnsi="Courier New"/>
          <w:color w:val="8B1A1A"/>
          <w:sz w:val="20"/>
          <w:szCs w:val="20"/>
        </w:rPr>
        <w:t xml:space="preserve">activo            BOOLEAN</w:t>
      </w:r>
    </w:p>
    <w:p>
      <w:r>
        <w:t xml:space="preserve"/>
      </w:r>
    </w:p>
    <w:p>
      <w:pPr>
        <w:pStyle w:val="Heading2"/>
        <w:spacing w:after="120" w:before="280"/>
      </w:pPr>
      <w:r>
        <w:rPr>
          <w:rFonts w:ascii="Arial" w:cs="Arial" w:eastAsia="Arial" w:hAnsi="Arial"/>
          <w:b/>
          <w:bCs/>
          <w:color w:val="7B3FC4"/>
          <w:sz w:val="26"/>
          <w:szCs w:val="26"/>
        </w:rPr>
        <w:t xml:space="preserve">Precio por Tipo de Día o Turno</w:t>
      </w:r>
    </w:p>
    <w:p>
      <w:pPr>
        <w:spacing w:after="60" w:before="60"/>
      </w:pPr>
      <w:r>
        <w:rPr>
          <w:rFonts w:ascii="Arial" w:cs="Arial" w:eastAsia="Arial" w:hAnsi="Arial"/>
          <w:sz w:val="22"/>
          <w:szCs w:val="22"/>
        </w:rPr>
        <w:t xml:space="preserve">Para mayor flexibilidad en la política de precios, considerar agregar precios diferenciados por:</w:t>
      </w:r>
    </w:p>
    <w:p>
      <w:pPr>
        <w:pStyle w:val="ListParagraph"/>
        <w:numPr>
          <w:ilvl w:val="0"/>
          <w:numId w:val="2"/>
        </w:numPr>
      </w:pPr>
      <w:r>
        <w:rPr>
          <w:rFonts w:ascii="Arial" w:cs="Arial" w:eastAsia="Arial" w:hAnsi="Arial"/>
          <w:b w:val="false"/>
          <w:bCs w:val="false"/>
          <w:sz w:val="22"/>
          <w:szCs w:val="22"/>
        </w:rPr>
        <w:t xml:space="preserve">Turno: mañana / tarde / noche</w:t>
      </w:r>
    </w:p>
    <w:p>
      <w:pPr>
        <w:pStyle w:val="ListParagraph"/>
        <w:numPr>
          <w:ilvl w:val="0"/>
          <w:numId w:val="2"/>
        </w:numPr>
      </w:pPr>
      <w:r>
        <w:rPr>
          <w:rFonts w:ascii="Arial" w:cs="Arial" w:eastAsia="Arial" w:hAnsi="Arial"/>
          <w:b w:val="false"/>
          <w:bCs w:val="false"/>
          <w:sz w:val="22"/>
          <w:szCs w:val="22"/>
        </w:rPr>
        <w:t xml:space="preserve">Día de semana vs fin de semana</w:t>
      </w:r>
    </w:p>
    <w:p>
      <w:pPr>
        <w:pStyle w:val="ListParagraph"/>
        <w:numPr>
          <w:ilvl w:val="0"/>
          <w:numId w:val="2"/>
        </w:numPr>
      </w:pPr>
      <w:r>
        <w:rPr>
          <w:rFonts w:ascii="Arial" w:cs="Arial" w:eastAsia="Arial" w:hAnsi="Arial"/>
          <w:b w:val="false"/>
          <w:bCs w:val="false"/>
          <w:sz w:val="22"/>
          <w:szCs w:val="22"/>
        </w:rPr>
        <w:t xml:space="preserve">Fecha especial (feriados, torneos)</w:t>
      </w:r>
    </w:p>
    <w:p>
      <w:r>
        <w:t xml:space="preserve"/>
      </w:r>
    </w:p>
    <w:p>
      <w:pPr>
        <w:pStyle w:val="Heading2"/>
        <w:spacing w:after="120" w:before="280"/>
      </w:pPr>
      <w:r>
        <w:rPr>
          <w:rFonts w:ascii="Arial" w:cs="Arial" w:eastAsia="Arial" w:hAnsi="Arial"/>
          <w:b/>
          <w:bCs/>
          <w:color w:val="7B3FC4"/>
          <w:sz w:val="26"/>
          <w:szCs w:val="26"/>
        </w:rPr>
        <w:t xml:space="preserve">Caché de Disponibilidad</w:t>
      </w:r>
    </w:p>
    <w:p>
      <w:pPr>
        <w:spacing w:after="60" w:before="60"/>
      </w:pPr>
      <w:r>
        <w:rPr>
          <w:rFonts w:ascii="Arial" w:cs="Arial" w:eastAsia="Arial" w:hAnsi="Arial"/>
          <w:sz w:val="22"/>
          <w:szCs w:val="22"/>
        </w:rPr>
        <w:t xml:space="preserve">El endpoint de disponibilidad es el más consultado del sistema. Para soportar alta concurrencia sin impactar la base de datos, se recomienda implementar caché con TTL corto (30–60 segundos) usando Redis o la caché embebida de Spring.</w:t>
      </w:r>
    </w:p>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5B2D8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7B3F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2026-04-11T03:51:55.861Z</dcterms:created>
  <dcterms:modified xsi:type="dcterms:W3CDTF">2026-04-11T03:51:55.862Z</dcterms:modified>
</cp:coreProperties>
</file>

<file path=docProps/custom.xml><?xml version="1.0" encoding="utf-8"?>
<Properties xmlns="http://schemas.openxmlformats.org/officeDocument/2006/custom-properties" xmlns:vt="http://schemas.openxmlformats.org/officeDocument/2006/docPropsVTypes"/>
</file>