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3B6" w:rsidRDefault="00516812" w:rsidP="00516812">
      <w:pPr>
        <w:pStyle w:val="a5"/>
        <w:numPr>
          <w:ilvl w:val="0"/>
          <w:numId w:val="1"/>
        </w:numPr>
        <w:ind w:firstLineChars="0"/>
      </w:pPr>
      <w:r>
        <w:rPr>
          <w:rFonts w:hint="eastAsia"/>
        </w:rPr>
        <w:t>习近平新时代中国特色社会主义思想：坚持和发展什么样的中国特色社会主义，怎样坚持和发展中国特色社会主义</w:t>
      </w:r>
    </w:p>
    <w:p w:rsidR="00516812" w:rsidRDefault="00516812" w:rsidP="00516812">
      <w:pPr>
        <w:pStyle w:val="a5"/>
        <w:numPr>
          <w:ilvl w:val="0"/>
          <w:numId w:val="1"/>
        </w:numPr>
        <w:ind w:firstLineChars="0"/>
      </w:pPr>
      <w:r>
        <w:t>四个伟大：伟大斗争、伟大工程、伟大事业、</w:t>
      </w:r>
      <w:r>
        <w:t>伟大</w:t>
      </w:r>
      <w:r>
        <w:t>梦想</w:t>
      </w:r>
    </w:p>
    <w:p w:rsidR="00516812" w:rsidRDefault="00516812" w:rsidP="00516812">
      <w:pPr>
        <w:pStyle w:val="a5"/>
        <w:numPr>
          <w:ilvl w:val="0"/>
          <w:numId w:val="1"/>
        </w:numPr>
        <w:ind w:firstLineChars="0"/>
      </w:pPr>
      <w:r>
        <w:t>四个自信：道路自信、理论自信、制度自信、文化自信</w:t>
      </w:r>
    </w:p>
    <w:p w:rsidR="00516812" w:rsidRDefault="00516812" w:rsidP="00516812">
      <w:pPr>
        <w:pStyle w:val="a5"/>
        <w:numPr>
          <w:ilvl w:val="0"/>
          <w:numId w:val="1"/>
        </w:numPr>
        <w:ind w:firstLineChars="0"/>
      </w:pPr>
      <w:r>
        <w:t>在现阶段，我国社会的主要矛盾是人民日益增长的美好生活需要和不平衡不充分发展之间的矛盾</w:t>
      </w:r>
    </w:p>
    <w:p w:rsidR="00516812" w:rsidRDefault="00516812" w:rsidP="00516812">
      <w:pPr>
        <w:pStyle w:val="a5"/>
        <w:numPr>
          <w:ilvl w:val="0"/>
          <w:numId w:val="1"/>
        </w:numPr>
        <w:ind w:firstLineChars="0"/>
      </w:pPr>
      <w:r>
        <w:t>五大发展理念：创新、协调、绿色、开放、共享</w:t>
      </w:r>
    </w:p>
    <w:p w:rsidR="00516812" w:rsidRDefault="00516812" w:rsidP="00516812">
      <w:pPr>
        <w:pStyle w:val="a5"/>
        <w:numPr>
          <w:ilvl w:val="0"/>
          <w:numId w:val="1"/>
        </w:numPr>
        <w:ind w:firstLineChars="0"/>
      </w:pPr>
      <w:r>
        <w:rPr>
          <w:rFonts w:hint="eastAsia"/>
        </w:rPr>
        <w:t>“五位一体”总体布局：</w:t>
      </w:r>
      <w:r w:rsidRPr="00516812">
        <w:rPr>
          <w:rFonts w:hint="eastAsia"/>
        </w:rPr>
        <w:t>经济建设</w:t>
      </w:r>
      <w:r>
        <w:rPr>
          <w:rFonts w:hint="eastAsia"/>
        </w:rPr>
        <w:t>、政治建设、文化建设、社会建设和生态文明建设五位一体，全面推进</w:t>
      </w:r>
    </w:p>
    <w:p w:rsidR="00516812" w:rsidRDefault="00516812" w:rsidP="00516812">
      <w:pPr>
        <w:pStyle w:val="a5"/>
        <w:numPr>
          <w:ilvl w:val="0"/>
          <w:numId w:val="1"/>
        </w:numPr>
        <w:ind w:firstLineChars="0"/>
      </w:pPr>
      <w:r w:rsidRPr="00516812">
        <w:rPr>
          <w:rFonts w:hint="eastAsia"/>
        </w:rPr>
        <w:t>“四个全面”战略布局</w:t>
      </w:r>
      <w:r>
        <w:rPr>
          <w:rFonts w:hint="eastAsia"/>
        </w:rPr>
        <w:t>：</w:t>
      </w:r>
      <w:r w:rsidRPr="00516812">
        <w:rPr>
          <w:rFonts w:hint="eastAsia"/>
        </w:rPr>
        <w:t>全面建成小康社会、全面深化改革、全面依法治国、全面从严治党</w:t>
      </w:r>
    </w:p>
    <w:p w:rsidR="00464EFE" w:rsidRDefault="00464EFE" w:rsidP="00464EFE">
      <w:pPr>
        <w:pStyle w:val="a5"/>
        <w:numPr>
          <w:ilvl w:val="0"/>
          <w:numId w:val="1"/>
        </w:numPr>
        <w:ind w:firstLineChars="0"/>
      </w:pPr>
      <w:r w:rsidRPr="00464EFE">
        <w:rPr>
          <w:rFonts w:hint="eastAsia"/>
        </w:rPr>
        <w:t>在新世纪新时代，经济和社会发展的战略目标是，到建党一百年时，全面建成小康社会；到新中国成立一百年时，全面建成社会主义现代化强国</w:t>
      </w:r>
    </w:p>
    <w:p w:rsidR="00464EFE" w:rsidRDefault="00AF399E" w:rsidP="00464EFE">
      <w:pPr>
        <w:pStyle w:val="a5"/>
        <w:numPr>
          <w:ilvl w:val="0"/>
          <w:numId w:val="1"/>
        </w:numPr>
        <w:ind w:firstLineChars="0"/>
        <w:rPr>
          <w:rFonts w:hint="eastAsia"/>
        </w:rPr>
      </w:pPr>
      <w:r>
        <w:rPr>
          <w:rFonts w:hint="eastAsia"/>
        </w:rPr>
        <w:t>中国共产党在社会主义初级阶段的基本路线</w:t>
      </w:r>
      <w:r w:rsidR="00516812" w:rsidRPr="00516812">
        <w:rPr>
          <w:rFonts w:hint="eastAsia"/>
        </w:rPr>
        <w:t>：领导和团结全国各族人民，以经济建设为中心，坚持四项基本原则，坚持改革开放，自力更生，艰苦创业，为把我国建设成为富强民主文明和谐美丽的社会主义现代化强国而奋斗</w:t>
      </w:r>
    </w:p>
    <w:p w:rsidR="00464EFE" w:rsidRDefault="00464EFE" w:rsidP="00464EFE">
      <w:pPr>
        <w:ind w:left="420" w:hangingChars="200" w:hanging="420"/>
      </w:pPr>
      <w:r>
        <w:rPr>
          <w:rFonts w:hint="eastAsia"/>
        </w:rPr>
        <w:t>1</w:t>
      </w:r>
      <w:r>
        <w:t>0</w:t>
      </w:r>
      <w:r>
        <w:t>、四项基本原则：</w:t>
      </w:r>
      <w:r w:rsidRPr="00464EFE">
        <w:rPr>
          <w:rFonts w:hint="eastAsia"/>
        </w:rPr>
        <w:t>坚持社会主义道路、坚持人民民主专政、坚持中国共产党的领导、坚持马克思列宁主义毛泽东思想</w:t>
      </w:r>
    </w:p>
    <w:p w:rsidR="009B79C8" w:rsidRDefault="00464EFE" w:rsidP="004C728E">
      <w:pPr>
        <w:ind w:left="420" w:hangingChars="200" w:hanging="420"/>
        <w:rPr>
          <w:rFonts w:hint="eastAsia"/>
        </w:rPr>
      </w:pPr>
      <w:r>
        <w:rPr>
          <w:rFonts w:hint="eastAsia"/>
        </w:rPr>
        <w:t>1</w:t>
      </w:r>
      <w:r>
        <w:t>1</w:t>
      </w:r>
      <w:r>
        <w:t>、</w:t>
      </w:r>
      <w:r w:rsidRPr="00464EFE">
        <w:rPr>
          <w:rFonts w:hint="eastAsia"/>
        </w:rPr>
        <w:t>党员如果没有正当理由，连续六个月不参加党的组织生活，或不交纳党费，或不做党所分配的工作，就被认为是自行脱党</w:t>
      </w:r>
      <w:bookmarkStart w:id="0" w:name="_GoBack"/>
      <w:bookmarkEnd w:id="0"/>
    </w:p>
    <w:p w:rsidR="009B79C8" w:rsidRDefault="009B79C8" w:rsidP="00464EFE">
      <w:pPr>
        <w:ind w:left="420" w:hangingChars="200" w:hanging="420"/>
      </w:pPr>
      <w:r>
        <w:t>12</w:t>
      </w:r>
      <w:r>
        <w:t>、</w:t>
      </w:r>
      <w:r w:rsidRPr="009B79C8">
        <w:rPr>
          <w:rFonts w:hint="eastAsia"/>
        </w:rPr>
        <w:t>党的全国代表大会每五年举行一次</w:t>
      </w:r>
    </w:p>
    <w:p w:rsidR="009B79C8" w:rsidRDefault="001876BC" w:rsidP="00464EFE">
      <w:pPr>
        <w:ind w:left="420" w:hangingChars="200" w:hanging="420"/>
      </w:pPr>
      <w:r>
        <w:rPr>
          <w:rFonts w:hint="eastAsia"/>
        </w:rPr>
        <w:t>1</w:t>
      </w:r>
      <w:r>
        <w:t>3</w:t>
      </w:r>
      <w:r>
        <w:t>、</w:t>
      </w:r>
      <w:r w:rsidRPr="001876BC">
        <w:rPr>
          <w:rFonts w:hint="eastAsia"/>
        </w:rPr>
        <w:t>凡是有正式党员三人以上的，都应当成立党的基层组织</w:t>
      </w:r>
    </w:p>
    <w:p w:rsidR="001876BC" w:rsidRDefault="001876BC" w:rsidP="00464EFE">
      <w:pPr>
        <w:ind w:left="420" w:hangingChars="200" w:hanging="420"/>
      </w:pPr>
      <w:r>
        <w:rPr>
          <w:rFonts w:hint="eastAsia"/>
        </w:rPr>
        <w:t>1</w:t>
      </w:r>
      <w:r>
        <w:t>4</w:t>
      </w:r>
      <w:r>
        <w:t>、</w:t>
      </w:r>
      <w:r w:rsidRPr="001876BC">
        <w:rPr>
          <w:rFonts w:hint="eastAsia"/>
        </w:rPr>
        <w:t>党的纪律主要包括政治纪律、组织纪律、廉洁纪律、群众纪律、工作纪律、生活纪律</w:t>
      </w:r>
    </w:p>
    <w:p w:rsidR="001876BC" w:rsidRPr="009B79C8" w:rsidRDefault="004C728E" w:rsidP="00464EFE">
      <w:pPr>
        <w:ind w:left="420" w:hangingChars="200" w:hanging="420"/>
        <w:rPr>
          <w:rFonts w:hint="eastAsia"/>
        </w:rPr>
      </w:pPr>
      <w:r>
        <w:rPr>
          <w:rFonts w:hint="eastAsia"/>
        </w:rPr>
        <w:t>1</w:t>
      </w:r>
      <w:r>
        <w:t>5</w:t>
      </w:r>
      <w:r>
        <w:t>、</w:t>
      </w:r>
      <w:r w:rsidRPr="004C728E">
        <w:rPr>
          <w:rFonts w:hint="eastAsia"/>
        </w:rPr>
        <w:t>对党员的纪律处分有五种：警告、严重警告、撤销党内职务、留党察看、开除党籍</w:t>
      </w:r>
    </w:p>
    <w:p w:rsidR="00464EFE" w:rsidRDefault="00464EFE" w:rsidP="00464EFE">
      <w:pPr>
        <w:rPr>
          <w:rFonts w:hint="eastAsia"/>
        </w:rPr>
      </w:pPr>
    </w:p>
    <w:sectPr w:rsidR="00464E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1BC" w:rsidRDefault="005A51BC" w:rsidP="00516812">
      <w:r>
        <w:separator/>
      </w:r>
    </w:p>
  </w:endnote>
  <w:endnote w:type="continuationSeparator" w:id="0">
    <w:p w:rsidR="005A51BC" w:rsidRDefault="005A51BC" w:rsidP="00516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1BC" w:rsidRDefault="005A51BC" w:rsidP="00516812">
      <w:r>
        <w:separator/>
      </w:r>
    </w:p>
  </w:footnote>
  <w:footnote w:type="continuationSeparator" w:id="0">
    <w:p w:rsidR="005A51BC" w:rsidRDefault="005A51BC" w:rsidP="005168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4F1E02"/>
    <w:multiLevelType w:val="hybridMultilevel"/>
    <w:tmpl w:val="948E7340"/>
    <w:lvl w:ilvl="0" w:tplc="E25A49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4A2"/>
    <w:rsid w:val="001876BC"/>
    <w:rsid w:val="00464EFE"/>
    <w:rsid w:val="004C728E"/>
    <w:rsid w:val="00516812"/>
    <w:rsid w:val="005A51BC"/>
    <w:rsid w:val="005C23B6"/>
    <w:rsid w:val="007F64A2"/>
    <w:rsid w:val="009B79C8"/>
    <w:rsid w:val="00AF3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AC0DA3-A7E7-45D3-84D9-36EA31C5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68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6812"/>
    <w:rPr>
      <w:sz w:val="18"/>
      <w:szCs w:val="18"/>
    </w:rPr>
  </w:style>
  <w:style w:type="paragraph" w:styleId="a4">
    <w:name w:val="footer"/>
    <w:basedOn w:val="a"/>
    <w:link w:val="Char0"/>
    <w:uiPriority w:val="99"/>
    <w:unhideWhenUsed/>
    <w:rsid w:val="00516812"/>
    <w:pPr>
      <w:tabs>
        <w:tab w:val="center" w:pos="4153"/>
        <w:tab w:val="right" w:pos="8306"/>
      </w:tabs>
      <w:snapToGrid w:val="0"/>
      <w:jc w:val="left"/>
    </w:pPr>
    <w:rPr>
      <w:sz w:val="18"/>
      <w:szCs w:val="18"/>
    </w:rPr>
  </w:style>
  <w:style w:type="character" w:customStyle="1" w:styleId="Char0">
    <w:name w:val="页脚 Char"/>
    <w:basedOn w:val="a0"/>
    <w:link w:val="a4"/>
    <w:uiPriority w:val="99"/>
    <w:rsid w:val="00516812"/>
    <w:rPr>
      <w:sz w:val="18"/>
      <w:szCs w:val="18"/>
    </w:rPr>
  </w:style>
  <w:style w:type="paragraph" w:styleId="a5">
    <w:name w:val="List Paragraph"/>
    <w:basedOn w:val="a"/>
    <w:uiPriority w:val="34"/>
    <w:qFormat/>
    <w:rsid w:val="005168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scc</dc:creator>
  <cp:keywords/>
  <dc:description/>
  <cp:lastModifiedBy>scc</cp:lastModifiedBy>
  <cp:revision>16</cp:revision>
  <dcterms:created xsi:type="dcterms:W3CDTF">2020-12-17T01:37:00Z</dcterms:created>
  <dcterms:modified xsi:type="dcterms:W3CDTF">2020-12-17T06:58:00Z</dcterms:modified>
</cp:coreProperties>
</file>