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59" w:lineRule="auto"/>
        <w:rPr>
          <w:rFonts w:ascii="Times New Roman" w:hAnsi="Times New Roman" w:eastAsia="Times New Roman"/>
          <w:b w:val="on"/>
        </w:rPr>
      </w:pPr>
      <w:r>
        <w:rPr>
          <w:rFonts w:ascii="Times New Roman" w:hAnsi="Times New Roman" w:eastAsia="Times New Roman"/>
          <w:b w:val="on"/>
        </w:rPr>
        <w:t xml:space="preserve">Appendix 4.Activity E: FGD: Aspirations of Youth</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
        <w:jc w:val="both"/>
        <w:rPr>
          <w:rFonts w:ascii="Times New Roman" w:hAnsi="Times New Roman" w:eastAsia="Times New Roman"/>
        </w:rPr>
      </w:pPr>
      <w:r>
        <w:rPr>
          <w:rFonts w:ascii="Times New Roman" w:hAnsi="Times New Roman" w:eastAsia="Times New Roman"/>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b w:val="on"/>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rPr>
          <w:rFonts w:ascii="Times New Roman" w:hAnsi="Times New Roman" w:eastAsia="Times New Roman"/>
          <w:b w:val="on"/>
          <w:color w:val="#1F4D78"/>
        </w:rPr>
      </w:pPr>
      <w:r>
        <w:rPr>
          <w:rFonts w:ascii="Times New Roman" w:hAnsi="Times New Roman" w:eastAsia="Times New Roman"/>
          <w:b w:val="on"/>
          <w:color w:val="#1F4D78"/>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E.1  	Please imagine a 5-step ladder (</w:t>
      </w:r>
      <w:r>
        <w:rPr>
          <w:rFonts w:ascii="Times New Roman" w:hAnsi="Times New Roman" w:eastAsia="Times New Roman"/>
          <w:b w:val="on"/>
          <w:i w:val="on"/>
        </w:rPr>
        <w:t xml:space="preserve">show figure of ladder</w:t>
      </w:r>
      <w:r>
        <w:rPr>
          <w:rFonts w:ascii="Times New Roman" w:hAnsi="Times New Roman" w:eastAsia="Times New Roman"/>
        </w:rPr>
        <w:t xml:space="preserve">), where at the bottom, on the first step, stand young [sex of FGD] with little capacity to make their own decisions about important affairs in their life -- such as about their education, if or where they will work, or starting or ending a relationship with a [opposite sex]. On the highest step, the fifth stand young [sex of FGD] who have great capacity to make important decisions for themselves, including about their education, their working life, and whether to start or end a relationship.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rPr>
          <w:rFonts w:ascii="Times New Roman" w:hAnsi="Times New Roman" w:eastAsia="Times New Roman"/>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rFonts w:ascii="Times New Roman" w:hAnsi="Times New Roman" w:eastAsia="Times New Roman"/>
          <w:i w:val="on"/>
        </w:rPr>
      </w:pPr>
      <w:r>
        <w:rPr>
          <w:rFonts w:ascii="Times New Roman" w:hAnsi="Times New Roman" w:eastAsia="Times New Roman"/>
          <w:u w:val="single"/>
        </w:rPr>
        <w:t xml:space="preserve">On which step of this ladder would you position the majority of the young [sex of FGD] in the village today</w:t>
      </w:r>
      <w:r>
        <w:rPr>
          <w:rFonts w:ascii="Times New Roman" w:hAnsi="Times New Roman" w:eastAsia="Times New Roman"/>
        </w:rPr>
        <w:t xml:space="preserve">? </w:t>
      </w:r>
      <w:r>
        <w:rPr>
          <w:rFonts w:ascii="Times New Roman" w:hAnsi="Times New Roman" w:eastAsia="Times New Roman"/>
          <w:i w:val="on"/>
        </w:rPr>
        <w:t xml:space="preserve">[The ratings should be done individually in private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center"/>
        <w:rPr>
          <w:rFonts w:ascii="Times New Roman" w:hAnsi="Times New Roman" w:eastAsia="Times New Roman"/>
          <w:b w:val="on"/>
        </w:rPr>
      </w:pPr>
      <w:r>
        <w:rPr>
          <w:rFonts w:ascii="Times New Roman" w:hAnsi="Times New Roman" w:eastAsia="Times New Roman"/>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center"/>
        <w:rPr>
          <w:rFonts w:ascii="Times New Roman" w:hAnsi="Times New Roman" w:eastAsia="Times New Roman"/>
          <w:color w:val="#BDD6EE"/>
        </w:rPr>
      </w:pPr>
      <w:r>
        <w:drawing>
          <wp:inline distT="0" distB="0" distL="0" distR="0">
            <wp:extent cx="1993900" cy="1974850"/>
            <wp:docPr id="1" name="Diagram 2"/>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rPr>
          <w:rFonts w:ascii="Times New Roman" w:hAnsi="Times New Roman" w:eastAsia="Times New Roman"/>
          <w:i w:val="on"/>
        </w:rPr>
      </w:pPr>
      <w:r>
        <w:rPr>
          <w:rFonts w:ascii="Times New Roman" w:hAnsi="Times New Roman" w:eastAsia="Times New Roman"/>
          <w:i w:val="on"/>
        </w:rPr>
        <w:t xml:space="preserve">(The figure on the flipchart only needs to show the ladder and step #. The narrative in this figure is to help facilitators describe the different steps.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hAnsi="Times New Roman" w:eastAsia="Times New Roman"/>
        </w:rPr>
      </w:pPr>
    </w:p>
    <w:tbl>
      <w:tblPr>
        <w:tblW w:w="0" w:type="auto"/>
        <w:jc w:val="left"/>
        <w:tblInd w:w="3438" w:type="dxa"/>
        <w:tblBorders>
          <w:top w:val="none"/>
          <w:left w:val="single" w:sz="4" w:space="0" w:color="000000"/>
          <w:bottom w:val="none"/>
          <w:right w:val="single" w:sz="4" w:space="0" w:color="000000"/>
          <w:insideH w:val="single" w:sz="4" w:space="0" w:color="000000"/>
          <w:insideV w:val="none"/>
        </w:tblBorders>
        <w:tblLayout w:type="fixed"/>
        <w:tblCellMar>
          <w:top w:w="0" w:type="dxa"/>
          <w:left w:w="108" w:type="dxa"/>
          <w:bottom w:w="0" w:type="dxa"/>
          <w:right w:w="108" w:type="dxa"/>
        </w:tblCellMar>
      </w:tblPr>
      <w:tblGrid>
        <w:gridCol w:w="1350"/>
      </w:tblGrid>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hAnsi="Times New Roman" w:eastAsia="Times New Roman"/>
                <w:b w:val="on"/>
              </w:rPr>
            </w:pPr>
            <w:r>
              <w:rPr>
                <w:rFonts w:ascii="Times New Roman" w:hAnsi="Times New Roman" w:eastAsia="Times New Roman"/>
                <w:b w:val="on"/>
              </w:rPr>
              <w:t xml:space="preserve">NOW</w:t>
            </w:r>
          </w:p>
        </w:tc>
      </w:tr>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hAnsi="Times New Roman" w:eastAsia="Times New Roman"/>
              </w:rPr>
            </w:pPr>
            <w:r>
              <w:rPr>
                <w:rFonts w:ascii="Times New Roman" w:hAnsi="Times New Roman" w:eastAsia="Times New Roman"/>
              </w:rPr>
              <w:t xml:space="preserve">0</w:t>
            </w:r>
          </w:p>
        </w:tc>
      </w:tr>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hAnsi="Times New Roman" w:eastAsia="Times New Roman"/>
              </w:rPr>
            </w:pPr>
            <w:r>
              <w:rPr>
                <w:rFonts w:ascii="Times New Roman" w:hAnsi="Times New Roman" w:eastAsia="Times New Roman"/>
              </w:rPr>
              <w:t xml:space="preserve">0</w:t>
            </w:r>
          </w:p>
        </w:tc>
      </w:tr>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hAnsi="Times New Roman" w:eastAsia="Times New Roman"/>
              </w:rPr>
            </w:pPr>
            <w:r>
              <w:rPr>
                <w:rFonts w:ascii="Times New Roman" w:hAnsi="Times New Roman" w:eastAsia="Times New Roman"/>
              </w:rPr>
              <w:t xml:space="preserve">1</w:t>
            </w:r>
          </w:p>
        </w:tc>
      </w:tr>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hAnsi="Times New Roman" w:eastAsia="Times New Roman"/>
              </w:rPr>
            </w:pPr>
            <w:r>
              <w:rPr>
                <w:rFonts w:ascii="Times New Roman" w:hAnsi="Times New Roman" w:eastAsia="Times New Roman"/>
              </w:rPr>
              <w:t xml:space="preserve">3</w:t>
            </w:r>
          </w:p>
        </w:tc>
      </w:tr>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hAnsi="Times New Roman" w:eastAsia="Times New Roman"/>
              </w:rPr>
            </w:pPr>
            <w:r>
              <w:rPr>
                <w:rFonts w:ascii="Times New Roman" w:hAnsi="Times New Roman" w:eastAsia="Times New Roman"/>
              </w:rPr>
              <w:t xml:space="preserve">6</w:t>
            </w:r>
          </w:p>
        </w:tc>
      </w:tr>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rPr>
                <w:rFonts w:ascii="Times New Roman" w:hAnsi="Times New Roman" w:eastAsia="Times New Roma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The majority of the young women can be position on step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E.2  Why? Would any of you like to volunteer the reasons for your rating?</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36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I’m under my parents’ authority.</w:t>
      </w:r>
    </w:p>
    <w:p>
      <w:pPr>
        <w:pStyle w:val="Normal"/>
        <w:tabs>
          <w:tab w:val="left" w:pos="360"/>
          <w:tab w:val="left" w:pos="1440"/>
          <w:tab w:val="left" w:pos="8200"/>
          <w:tab w:val="left" w:pos="8640"/>
          <w:tab w:val="left" w:pos="9360"/>
          <w:tab w:val="left" w:pos="10080"/>
          <w:tab w:val="left" w:pos="10800"/>
          <w:tab w:val="left" w:pos="11520"/>
          <w:tab w:val="left" w:pos="12240"/>
          <w:tab w:val="left" w:pos="12960"/>
          <w:tab w:val="left" w:pos="13680"/>
          <w:tab w:val="left" w:pos="14400"/>
          <w:tab w:val="left" w:pos="15120"/>
          <w:tab w:val="left" w:pos="15840"/>
        </w:tabs>
        <w:spacing w:after="160" w:line="360" w:lineRule="auto"/>
        <w:ind w:left="36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 always want my parents to have an idea of what I want to do.	</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36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 inform my parents about my movement and needs because I want their assistance for money.</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It is very important to go to school so as to acquire educational knowledge, become literate and acceptable in the society.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Yes it is useful.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  How long do boys generally study in this community? [</w:t>
      </w:r>
      <w:r>
        <w:rPr>
          <w:rFonts w:ascii="Times New Roman" w:hAnsi="Times New Roman" w:eastAsia="Times New Roman"/>
          <w:i w:val="on"/>
        </w:rPr>
        <w:t xml:space="preserve">Pause for responses.</w:t>
      </w:r>
      <w:r>
        <w:rPr>
          <w:rFonts w:ascii="Times New Roman" w:hAnsi="Times New Roman" w:eastAsia="Times New Roman"/>
        </w:rPr>
        <w:t xml:space="preserve">] And girls? How long?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Boys study up to Secondary Level while Girls study up to Primary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E.5  How long do you </w:t>
      </w:r>
      <w:r>
        <w:rPr>
          <w:rFonts w:ascii="Times New Roman" w:hAnsi="Times New Roman" w:eastAsia="Times New Roman"/>
          <w:i w:val="on"/>
        </w:rPr>
        <w:t xml:space="preserve">think</w:t>
      </w:r>
      <w:r>
        <w:rPr>
          <w:rFonts w:ascii="Times New Roman" w:hAnsi="Times New Roman" w:eastAsia="Times New Roman"/>
        </w:rPr>
        <w:t xml:space="preserve"> boys and girls should continue their education?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The boys should continue their education up to Doctoral Level while the girls up to Masters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To have a better livelihood.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To graduate and secure better jobs.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 </w:t>
      </w:r>
      <w:r>
        <w:rPr>
          <w:rFonts w:ascii="Times New Roman" w:hAnsi="Times New Roman" w:eastAsia="Times New Roman"/>
        </w:rPr>
        <w:t xml:space="preserve">The parents give the girls out in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The boys Intellectual Quotient (IQ) is higher than the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E.7  What different agricultural activities do [</w:t>
      </w:r>
      <w:r>
        <w:rPr>
          <w:rFonts w:ascii="Times New Roman" w:hAnsi="Times New Roman" w:eastAsia="Times New Roman"/>
          <w:i w:val="on"/>
        </w:rPr>
        <w:t xml:space="preserve">sex of FGD – but refer to either boys or girls</w:t>
      </w:r>
      <w:r>
        <w:rPr>
          <w:rFonts w:ascii="Times New Roman" w:hAnsi="Times New Roman" w:eastAsia="Times New Roman"/>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We learn how to clear the farmland, make ridges, how to plant and the required spacing; apply fertilizer, weeding and how to harvest.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E.8  What are the main reasons why [</w:t>
      </w:r>
      <w:r>
        <w:rPr>
          <w:rFonts w:ascii="Times New Roman" w:hAnsi="Times New Roman" w:eastAsia="Times New Roman"/>
          <w:i w:val="on"/>
        </w:rPr>
        <w:t xml:space="preserve">sex of FGD —boys or girls]</w:t>
      </w:r>
      <w:r>
        <w:rPr>
          <w:rFonts w:ascii="Times New Roman" w:hAnsi="Times New Roman" w:eastAsia="Times New Roman"/>
        </w:rPr>
        <w:t xml:space="preserve">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968"/>
        <w:gridCol w:w="3009"/>
      </w:tblGrid>
      <w:tr>
        <w:trPr>
          <w:trHeight w:val="0" w:hRule="atLeast"/>
        </w:trPr>
        <w:tc>
          <w:tcPr>
            <w:tcW w:w="496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Reasons for ending education (Girls)</w:t>
            </w:r>
          </w:p>
        </w:tc>
        <w:tc>
          <w:tcPr>
            <w:tcW w:w="3009"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84"/>
              <w:jc w:val="center"/>
              <w:rPr>
                <w:rFonts w:ascii="Times New Roman" w:hAnsi="Times New Roman" w:eastAsia="Times New Roman"/>
                <w:b w:val="on"/>
              </w:rPr>
            </w:pPr>
            <w:r>
              <w:rPr>
                <w:rFonts w:ascii="Times New Roman" w:hAnsi="Times New Roman" w:eastAsia="Times New Roman"/>
                <w:b w:val="on"/>
              </w:rPr>
              <w:t xml:space="preserve">Two most important reasons</w:t>
            </w:r>
          </w:p>
        </w:tc>
      </w:tr>
      <w:tr>
        <w:trPr>
          <w:trHeight w:val="0" w:hRule="atLeast"/>
        </w:trPr>
        <w:tc>
          <w:tcPr>
            <w:tcW w:w="4968" w:type="dxa"/>
            <w:shd w:val="clear" w:fill="auto"/>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Early marriage.</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Lack of financial support from parents.</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Peer influence in the area of marriage.</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Low I.Q.</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b w:val="on"/>
              </w:rPr>
            </w:pPr>
            <w:r>
              <w:rPr>
                <w:rFonts w:ascii="Times New Roman" w:hAnsi="Times New Roman" w:eastAsia="Times New Roman"/>
              </w:rPr>
              <w:t xml:space="preserve">Parents’ preference for boys’ education.</w:t>
            </w:r>
            <w:r>
              <w:rPr>
                <w:rFonts w:ascii="Times New Roman" w:hAnsi="Times New Roman" w:eastAsia="Times New Roman"/>
                <w:b w:val="on"/>
              </w:rPr>
              <w:t xml:space="preserve"> </w:t>
            </w:r>
          </w:p>
        </w:tc>
        <w:tc>
          <w:tcPr>
            <w:tcW w:w="3009" w:type="dxa"/>
            <w:shd w:val="clear" w:fill="auto"/>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Early marriage.</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Parents’ preference for boys’ education.</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i w:val="on"/>
        </w:rPr>
      </w:pPr>
      <w:r>
        <w:rPr>
          <w:rFonts w:ascii="Times New Roman" w:hAnsi="Times New Roman" w:eastAsia="Times New Roman"/>
          <w:i w:val="on"/>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E.9  	Which are the two most important reasons on this list why [</w:t>
      </w:r>
      <w:r>
        <w:rPr>
          <w:rFonts w:ascii="Times New Roman" w:hAnsi="Times New Roman" w:eastAsia="Times New Roman"/>
          <w:i w:val="on"/>
        </w:rPr>
        <w:t xml:space="preserve">sex of FGD —boys or girls] </w:t>
      </w:r>
      <w:r>
        <w:rPr>
          <w:rFonts w:ascii="Times New Roman" w:hAnsi="Times New Roman" w:eastAsia="Times New Roman"/>
        </w:rPr>
        <w:t xml:space="preserve">end their education.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Parents prefer to give their girls for early marriages so as to lessen their parental responsibilities.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rP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 want to become a nurse so that I can be able to care for the sick and take delivery of pregnant women.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To become a teacher and also groom others.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E.11  	Generally speaking, what do most young </w:t>
      </w:r>
      <w:r>
        <w:rPr>
          <w:rFonts w:ascii="Times New Roman" w:hAnsi="Times New Roman" w:eastAsia="Times New Roman"/>
          <w:i w:val="on"/>
        </w:rPr>
        <w:t xml:space="preserve">[sex of FGD – refer to men or women]</w:t>
      </w:r>
      <w:r>
        <w:rPr>
          <w:rFonts w:ascii="Times New Roman" w:hAnsi="Times New Roman" w:eastAsia="Times New Roman"/>
        </w:rPr>
        <w:t xml:space="preserve"> of the village do with their lives when they are no longer students? </w:t>
      </w:r>
      <w:r>
        <w:rPr>
          <w:rFonts w:ascii="Times New Roman" w:hAnsi="Times New Roman" w:eastAsia="Times New Roman"/>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The boys go to learn the mechanic skill while the girls learn the skill of sewing. The both later settle for farming which is the main occupation in the community.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rPr>
        <w:t xml:space="preserve">E.12  	What do you think young </w:t>
      </w:r>
      <w:r>
        <w:rPr>
          <w:rFonts w:ascii="Times New Roman" w:hAnsi="Times New Roman" w:eastAsia="Times New Roman"/>
          <w:i w:val="on"/>
        </w:rPr>
        <w:t xml:space="preserve">[sex of FGD—men or women] should</w:t>
      </w:r>
      <w:r>
        <w:rPr>
          <w:rFonts w:ascii="Times New Roman" w:hAnsi="Times New Roman" w:eastAsia="Times New Roman"/>
        </w:rPr>
        <w:t xml:space="preserve">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They should look for white collar jobs or better invest in a very big business.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color w:val="#000000"/>
        </w:rPr>
      </w:pPr>
      <w:r>
        <w:rPr>
          <w:rFonts w:ascii="Times New Roman" w:hAnsi="Times New Roman" w:eastAsia="Times New Roman"/>
          <w:b w:val="on"/>
          <w:color w:val="#000000"/>
        </w:rPr>
        <w:t xml:space="preserve">E.13  	Now I’d like to focus on new local practices surrounding agriculture and managing natural resources like the forests, water and soils which surround this village.</w:t>
      </w:r>
      <w:r>
        <w:rPr>
          <w:rFonts w:ascii="Times New Roman" w:hAnsi="Times New Roman" w:eastAsia="Times New Roman"/>
          <w:color w:val="#000000"/>
        </w:rPr>
        <w:t xml:space="preserve"> </w:t>
      </w:r>
      <w:r>
        <w:rPr>
          <w:rFonts w:ascii="Times New Roman" w:hAnsi="Times New Roman" w:eastAsia="Times New Roman"/>
          <w:b w:val="on"/>
          <w:color w:val="#000000"/>
        </w:rPr>
        <w:t xml:space="preserve">Thinking back over the past three years or so, what new farming or livestock practices or ways of organizing have people here tried out or experimented with?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color w:val="#000000"/>
        </w:rPr>
      </w:pPr>
      <w:r>
        <w:rPr>
          <w:rFonts w:ascii="Times New Roman" w:hAnsi="Times New Roman" w:eastAsia="Times New Roman"/>
          <w:b w:val="on"/>
          <w:color w:val="#000000"/>
        </w:rPr>
        <w:t xml:space="preserve"> </w:t>
      </w:r>
      <w:r>
        <w:rPr>
          <w:rFonts w:ascii="Times New Roman" w:hAnsi="Times New Roman" w:eastAsia="Times New Roman"/>
          <w:i w:val="on"/>
          <w:color w:val="#000000"/>
        </w:rPr>
        <w:t xml:space="preserve">[Please tailor this question to the local context. The process of developing, testing, and using new agricultural and NRM practices are of central concern to the study. Be sure to </w:t>
      </w:r>
      <w:r>
        <w:rPr>
          <w:rFonts w:ascii="Times New Roman" w:hAnsi="Times New Roman" w:eastAsia="Times New Roman"/>
          <w:i w:val="on"/>
          <w:color w:val="#000000"/>
          <w:u w:val="single"/>
        </w:rPr>
        <w:t xml:space="preserve">take the time necessary to facilitate a rich and inclusive discussion of these new practices</w:t>
      </w:r>
      <w:r>
        <w:rPr>
          <w:rFonts w:ascii="Times New Roman" w:hAnsi="Times New Roman" w:eastAsia="Times New Roman"/>
          <w:i w:val="on"/>
          <w:color w:val="#000000"/>
        </w:rPr>
        <w:t xml:space="preserve">. If the discussion does not flow, it may be useful to prompt about both “</w:t>
      </w:r>
      <w:r>
        <w:rPr>
          <w:rFonts w:ascii="Times New Roman" w:hAnsi="Times New Roman" w:eastAsia="Times New Roman"/>
          <w:i w:val="on"/>
          <w:color w:val="#000000"/>
          <w:u w:val="single"/>
        </w:rPr>
        <w:t xml:space="preserve">hardware</w:t>
      </w:r>
      <w:r>
        <w:rPr>
          <w:rFonts w:ascii="Times New Roman" w:hAnsi="Times New Roman" w:eastAsia="Times New Roman"/>
          <w:i w:val="on"/>
          <w:color w:val="#000000"/>
        </w:rPr>
        <w:t xml:space="preserve">” (e.g. new seed varieties, animal races, machines…) and “</w:t>
      </w:r>
      <w:r>
        <w:rPr>
          <w:rFonts w:ascii="Times New Roman" w:hAnsi="Times New Roman" w:eastAsia="Times New Roman"/>
          <w:i w:val="on"/>
          <w:color w:val="#000000"/>
          <w:u w:val="single"/>
        </w:rPr>
        <w:t xml:space="preserve">software</w:t>
      </w:r>
      <w:r>
        <w:rPr>
          <w:rFonts w:ascii="Times New Roman" w:hAnsi="Times New Roman" w:eastAsia="Times New Roman"/>
          <w:i w:val="on"/>
          <w:color w:val="#000000"/>
        </w:rPr>
        <w:t xml:space="preserve">” changes (new learning, relationships, or organizing).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color w:val="#000000"/>
        </w:rPr>
      </w:pPr>
      <w:r>
        <w:rPr>
          <w:rFonts w:ascii="Times New Roman" w:hAnsi="Times New Roman" w:eastAsia="Times New Roman"/>
          <w:b w:val="on"/>
          <w:i w:val="on"/>
          <w:color w:val="#000000"/>
        </w:rPr>
        <w:t xml:space="preserve"> </w:t>
      </w: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60"/>
        <w:gridCol w:w="2287"/>
        <w:gridCol w:w="2231"/>
      </w:tblGrid>
      <w:tr>
        <w:trPr>
          <w:trHeight w:val="0" w:hRule="atLeast"/>
        </w:trPr>
        <w:tc>
          <w:tcPr>
            <w:tcW w:w="496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b w:val="on"/>
              </w:rPr>
              <w:t xml:space="preserve">New agricultural practices</w:t>
            </w:r>
          </w:p>
        </w:tc>
        <w:tc>
          <w:tcPr>
            <w:tcW w:w="2287"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r>
              <w:rPr>
                <w:rFonts w:ascii="Times New Roman" w:hAnsi="Times New Roman" w:eastAsia="Times New Roman"/>
                <w:b w:val="on"/>
              </w:rPr>
              <w:t xml:space="preserve">Most important for the men of the community (top 2)</w:t>
            </w:r>
          </w:p>
        </w:tc>
        <w:tc>
          <w:tcPr>
            <w:tcW w:w="2231"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r>
              <w:rPr>
                <w:rFonts w:ascii="Times New Roman" w:hAnsi="Times New Roman" w:eastAsia="Times New Roman"/>
                <w:b w:val="on"/>
              </w:rPr>
              <w:t xml:space="preserve">Most important for the women of the community (top 2)</w:t>
            </w:r>
          </w:p>
        </w:tc>
      </w:tr>
      <w:tr>
        <w:trPr>
          <w:trHeight w:val="0" w:hRule="atLeast"/>
        </w:trPr>
        <w:tc>
          <w:tcPr>
            <w:tcW w:w="4960" w:type="dxa"/>
            <w:tcBorders>
              <w:top w:val="nil"/>
            </w:tcBorders>
            <w:shd w:val="clear" w:fill="auto"/>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New method of fertilizer application.</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New method of spacing.</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Maize variety ‘Yar aure’.</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Maize variety ‘UTC’.</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Rice variety ‘Mai biro’.</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Soybean ‘Mallaka’.</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i w:val="on"/>
              </w:rPr>
            </w:pPr>
            <w:r>
              <w:rPr>
                <w:rFonts w:ascii="Times New Roman" w:hAnsi="Times New Roman" w:eastAsia="Times New Roman"/>
              </w:rPr>
              <w:t xml:space="preserve">Soybean ‘Bolo-bolo’.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rPr>
            </w:pPr>
            <w:r>
              <w:rPr>
                <w:rFonts w:ascii="Times New Roman" w:hAnsi="Times New Roman" w:eastAsia="Times New Roman"/>
                <w:i w:val="on"/>
              </w:rPr>
              <w:t xml:space="preserve"> </w:t>
            </w:r>
          </w:p>
        </w:tc>
        <w:tc>
          <w:tcPr>
            <w:tcW w:w="2287" w:type="dxa"/>
            <w:tcBorders>
              <w:top w:val="nil"/>
              <w:left w:val="nil"/>
            </w:tcBorders>
            <w:shd w:val="clear" w:fill="auto"/>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Times New Roman" w:hAnsi="Times New Roman" w:eastAsia="Times New Roman"/>
              </w:rPr>
            </w:pPr>
            <w:r>
              <w:rPr>
                <w:rFonts w:ascii="Times New Roman" w:hAnsi="Times New Roman" w:eastAsia="Times New Roman"/>
              </w:rPr>
              <w:t xml:space="preserve">Maize variety ‘Yar aure’.</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Times New Roman" w:hAnsi="Times New Roman" w:eastAsia="Times New Roman"/>
              </w:rPr>
            </w:pPr>
            <w:r>
              <w:rPr>
                <w:rFonts w:ascii="Times New Roman" w:hAnsi="Times New Roman" w:eastAsia="Times New Roman"/>
              </w:rPr>
              <w:t xml:space="preserve">Soybean ‘Mallaka’</w:t>
            </w:r>
          </w:p>
        </w:tc>
        <w:tc>
          <w:tcPr>
            <w:tcW w:w="2231" w:type="dxa"/>
            <w:tcBorders>
              <w:top w:val="nil"/>
              <w:left w:val="nil"/>
            </w:tcBorders>
            <w:shd w:val="clear" w:fill="auto"/>
            <w:tcMar>
              <w:left w:w="0" w:type="dxa"/>
              <w:right w:w="20" w:type="dxa"/>
            </w:tcMar>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Rice variety ‘Mai biro’.</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Maize variety ‘Yar aure’.</w:t>
            </w:r>
          </w:p>
          <w:p>
            <w:pPr>
              <w:pStyle w:val="Normal"/>
              <w:tabs>
                <w:tab w:val="left" w:pos="40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05"/>
              <w:jc w:val="both"/>
              <w:rPr>
                <w:rFonts w:ascii="Times New Roman" w:hAnsi="Times New Roman" w:eastAsia="Times New Roma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rPr>
      </w:pPr>
      <w:r>
        <w:rPr>
          <w:rFonts w:ascii="Times New Roman" w:hAnsi="Times New Roman" w:eastAsia="Times New Roman"/>
          <w:i w:val="on"/>
          <w:color w:val="#000000"/>
        </w:rPr>
        <w:t xml:space="preserve">(Please add the second and third columns step-by-step after asking the relevant questions below)</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color w:val="#000000"/>
        </w:rPr>
      </w:pPr>
      <w:r>
        <w:rPr>
          <w:rFonts w:ascii="Times New Roman" w:hAnsi="Times New Roman" w:eastAsia="Times New Roman"/>
          <w:color w:val="#000000"/>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i w:val="on"/>
        </w:rPr>
      </w:pPr>
      <w:r>
        <w:rPr>
          <w:rFonts w:ascii="Times New Roman" w:hAnsi="Times New Roman" w:eastAsia="Times New Roman"/>
        </w:rPr>
        <w:t xml:space="preserve">E.14  	Which of these new agricultural practices have been the most important for the men in the community?  Why important?  And which have been most important for the women? Why?  </w:t>
      </w:r>
      <w:r>
        <w:rPr>
          <w:rFonts w:ascii="Times New Roman" w:hAnsi="Times New Roman" w:eastAsia="Times New Roman"/>
          <w:i w:val="on"/>
        </w:rPr>
        <w:t xml:space="preserve">[Please rank the top 2 in order of importance for each sex, and be sure to get explanations for the ratings.]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rPr>
      </w:pPr>
      <w:r>
        <w:rPr>
          <w:rFonts w:ascii="Times New Roman" w:hAnsi="Times New Roman" w:eastAsia="Times New Roman"/>
          <w:b w:val="on"/>
          <w:color w:val="#000000"/>
        </w:rPr>
        <w:t xml:space="preserve">All the Youth:</w:t>
      </w:r>
      <w:r>
        <w:rPr>
          <w:rFonts w:ascii="Times New Roman" w:hAnsi="Times New Roman" w:eastAsia="Times New Roman"/>
          <w:color w:val="#000000"/>
        </w:rPr>
        <w:t xml:space="preserve"> The maize variety </w:t>
      </w:r>
      <w:r>
        <w:rPr>
          <w:rFonts w:ascii="Times New Roman" w:hAnsi="Times New Roman" w:eastAsia="Times New Roman"/>
          <w:b w:val="on"/>
          <w:i w:val="on"/>
          <w:color w:val="#000000"/>
        </w:rPr>
        <w:t xml:space="preserve">‘Yar aure’</w:t>
      </w:r>
      <w:r>
        <w:rPr>
          <w:rFonts w:ascii="Times New Roman" w:hAnsi="Times New Roman" w:eastAsia="Times New Roman"/>
          <w:color w:val="#000000"/>
        </w:rPr>
        <w:t xml:space="preserve"> is most important for the men because it can be used for food and it is nutritious. Aside that, when it is planted on a small plot of land, it results in a very high yield and the men do sell some to generate income. For the soybean </w:t>
      </w:r>
      <w:r>
        <w:rPr>
          <w:rFonts w:ascii="Times New Roman" w:hAnsi="Times New Roman" w:eastAsia="Times New Roman"/>
          <w:b w:val="on"/>
          <w:color w:val="#000000"/>
        </w:rPr>
        <w:t xml:space="preserve">‘Mallaka’</w:t>
      </w:r>
      <w:r>
        <w:rPr>
          <w:rFonts w:ascii="Times New Roman" w:hAnsi="Times New Roman" w:eastAsia="Times New Roman"/>
          <w:color w:val="#000000"/>
        </w:rPr>
        <w:t xml:space="preserve">, it is in high demand in the market because of its nutritious value.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rPr>
      </w:pPr>
      <w:r>
        <w:rPr>
          <w:rFonts w:ascii="Times New Roman" w:hAnsi="Times New Roman" w:eastAsia="Times New Roman"/>
          <w:b w:val="on"/>
          <w:color w:val="#000000"/>
        </w:rPr>
        <w:t xml:space="preserve">All the Women: </w:t>
      </w:r>
      <w:r>
        <w:rPr>
          <w:rFonts w:ascii="Times New Roman" w:hAnsi="Times New Roman" w:eastAsia="Times New Roman"/>
          <w:color w:val="#000000"/>
        </w:rPr>
        <w:t xml:space="preserve">The rice variety </w:t>
      </w:r>
      <w:r>
        <w:rPr>
          <w:rFonts w:ascii="Times New Roman" w:hAnsi="Times New Roman" w:eastAsia="Times New Roman"/>
          <w:b w:val="on"/>
          <w:i w:val="on"/>
          <w:color w:val="#000000"/>
        </w:rPr>
        <w:t xml:space="preserve">‘Mai biro’</w:t>
      </w:r>
      <w:r>
        <w:rPr>
          <w:rFonts w:ascii="Times New Roman" w:hAnsi="Times New Roman" w:eastAsia="Times New Roman"/>
          <w:color w:val="#000000"/>
        </w:rPr>
        <w:t xml:space="preserve"> is most important for the women because the men have little interest in the cultivation of rice, so the women in the community cultivate rice for the purpose of consumption as food which is widely accepted by the children.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b w:val="on"/>
          <w:position w:val="6"/>
        </w:rPr>
      </w:pPr>
      <w:r>
        <w:rPr>
          <w:rFonts w:ascii="Times New Roman" w:hAnsi="Times New Roman" w:eastAsia="Times New Roman"/>
          <w:b w:val="on"/>
        </w:rPr>
        <w:t xml:space="preserve">E.15  Do you think that the young women of the village have the same opportunities as the young men to learn about and try out new farming practices or agricultural organizations? Why or why not?</w:t>
      </w:r>
      <w:r>
        <w:rPr>
          <w:rFonts w:ascii="Times New Roman" w:hAnsi="Times New Roman" w:eastAsia="Times New Roman"/>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i w:val="on"/>
        </w:rPr>
      </w:pPr>
      <w:r>
        <w:rPr>
          <w:rFonts w:ascii="Times New Roman" w:hAnsi="Times New Roman" w:eastAsia="Times New Roman"/>
          <w:i w:val="on"/>
        </w:rPr>
        <w:t xml:space="preserve">[Again, please modify question so relevant, e.g. other topics might be new ways of: </w:t>
      </w:r>
      <w:r>
        <w:rPr>
          <w:rFonts w:ascii="Times New Roman" w:hAnsi="Times New Roman" w:eastAsia="Times New Roman"/>
          <w:i w:val="on"/>
          <w:u w:val="single"/>
        </w:rPr>
        <w:t xml:space="preserve">raising livestock, fishing/aquaculture, forest resources, or managing/conserving soils, water or forests.</w:t>
      </w:r>
      <w:r>
        <w:rPr>
          <w:rFonts w:ascii="Times New Roman" w:hAnsi="Times New Roman" w:eastAsia="Times New Roman"/>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No. The young women might become pregnant or they are engaged in house chores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rPr>
          <w:rFonts w:ascii="Times New Roman" w:hAnsi="Times New Roman" w:eastAsia="Times New Roman"/>
          <w:b w:val="on"/>
          <w:color w:val="#1F4D78"/>
        </w:rPr>
      </w:pPr>
      <w:r>
        <w:rPr>
          <w:rFonts w:ascii="Times New Roman" w:hAnsi="Times New Roman" w:eastAsia="Times New Roman"/>
          <w:b w:val="on"/>
          <w:color w:val="#1F4D78"/>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rPr>
      </w:pPr>
      <w:r>
        <w:rPr>
          <w:rFonts w:ascii="Times New Roman" w:hAnsi="Times New Roman" w:eastAsia="Times New Roman"/>
          <w:i w:val="on"/>
        </w:rPr>
        <w:t xml:space="preserve">[Read:]</w:t>
      </w:r>
      <w:r>
        <w:rPr>
          <w:rFonts w:ascii="Times New Roman" w:hAnsi="Times New Roman" w:eastAsia="Times New Roman"/>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b w:val="on"/>
        </w:rPr>
        <w:t xml:space="preserve">E.16  What are the two or three most important crops or animals that [</w:t>
      </w:r>
      <w:r>
        <w:rPr>
          <w:rFonts w:ascii="Times New Roman" w:hAnsi="Times New Roman" w:eastAsia="Times New Roman"/>
        </w:rPr>
        <w:t xml:space="preserve">sex of FGD</w:t>
      </w:r>
      <w:r>
        <w:rPr>
          <w:rFonts w:ascii="Times New Roman" w:hAnsi="Times New Roman" w:eastAsia="Times New Roman"/>
          <w:b w:val="on"/>
        </w:rPr>
        <w:t xml:space="preserve">] are traditionally responsible for in this community?</w:t>
      </w:r>
      <w:r>
        <w:rPr>
          <w:rFonts w:ascii="Times New Roman" w:hAnsi="Times New Roman" w:eastAsia="Times New Roman"/>
        </w:rPr>
        <w:t xml:space="preserve"> </w:t>
      </w:r>
      <w:r>
        <w:rPr>
          <w:rFonts w:ascii="Times New Roman" w:hAnsi="Times New Roman" w:eastAsia="Times New Roman"/>
          <w:b w:val="on"/>
        </w:rPr>
        <w:t xml:space="preserve">And what were the most important crops or animals that [</w:t>
      </w:r>
      <w:r>
        <w:rPr>
          <w:rFonts w:ascii="Times New Roman" w:hAnsi="Times New Roman" w:eastAsia="Times New Roman"/>
        </w:rPr>
        <w:t xml:space="preserve">sex of FGD</w:t>
      </w:r>
      <w:r>
        <w:rPr>
          <w:rFonts w:ascii="Times New Roman" w:hAnsi="Times New Roman" w:eastAsia="Times New Roman"/>
          <w:b w:val="on"/>
        </w:rPr>
        <w:t xml:space="preserve">] were traditionally responsible for ten years ago?</w:t>
      </w:r>
      <w:r>
        <w:rPr>
          <w:rFonts w:ascii="Times New Roman" w:hAnsi="Times New Roman" w:eastAsia="Times New Roman"/>
        </w:rPr>
        <w:t xml:space="preserve"> [</w:t>
      </w:r>
      <w:r>
        <w:rPr>
          <w:rFonts w:ascii="Times New Roman" w:hAnsi="Times New Roman" w:eastAsia="Times New Roman"/>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Times New Roman" w:hAnsi="Times New Roman" w:eastAsia="Times New Roman"/>
        </w:rPr>
      </w:pPr>
      <w:r>
        <w:rPr>
          <w:rFonts w:ascii="Times New Roman" w:hAnsi="Times New Roman" w:eastAsia="Times New Roman"/>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r>
              <w:rPr>
                <w:rFonts w:ascii="Times New Roman" w:hAnsi="Times New Roman" w:eastAsia="Times New Roman"/>
                <w:b w:val="on"/>
              </w:rPr>
              <w:t xml:space="preserve">Important crops or livestock for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r>
              <w:rPr>
                <w:rFonts w:ascii="Times New Roman" w:hAnsi="Times New Roman" w:eastAsia="Times New Roman"/>
                <w:b w:val="on"/>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r>
              <w:rPr>
                <w:rFonts w:ascii="Times New Roman" w:hAnsi="Times New Roman" w:eastAsia="Times New Roman"/>
                <w:b w:val="on"/>
              </w:rPr>
              <w:t xml:space="preserve">Important crops or livestock for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r>
              <w:rPr>
                <w:rFonts w:ascii="Times New Roman" w:hAnsi="Times New Roman" w:eastAsia="Times New Roman"/>
                <w:b w:val="on"/>
              </w:rPr>
              <w:t xml:space="preserve">Ten years ago</w:t>
            </w:r>
          </w:p>
        </w:tc>
      </w:tr>
      <w:tr>
        <w:trPr>
          <w:trHeight w:val="0" w:hRule="atLeast"/>
        </w:trPr>
        <w:tc>
          <w:tcPr>
            <w:tcW w:w="4405" w:type="dxa"/>
            <w:shd w:val="clear" w:fill="auto"/>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Groundnut</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Okro</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‘Achishuru’, Bean variety</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‘Karkashi’, Vegetable variety</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Goat</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Duck</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Chicken</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Turkey</w:t>
            </w:r>
          </w:p>
        </w:tc>
        <w:tc>
          <w:tcPr>
            <w:tcW w:w="4050" w:type="dxa"/>
            <w:shd w:val="clear" w:fill="auto"/>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Groundnut</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Okro</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Karkachi’</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Pig</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Duck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i w:val="on"/>
        </w:rPr>
      </w:pPr>
      <w:r>
        <w:rPr>
          <w:rFonts w:ascii="Times New Roman" w:hAnsi="Times New Roman" w:eastAsia="Times New Roman"/>
          <w:i w:val="on"/>
        </w:rPr>
        <w:t xml:space="preserve">*Please only ask about goods that are the most relevant to the local context. This could be crops, animals, forest goods (timber, forest foods, fiber, or medicines), and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Rearing of pig is very difficult in terms of the feeding.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No. These customs are not observed because men also generate income from the cultivation and sales of groundnut and okro.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E.19  What would happen if a young </w:t>
      </w:r>
      <w:r>
        <w:rPr>
          <w:rFonts w:ascii="Times New Roman" w:hAnsi="Times New Roman" w:eastAsia="Times New Roman"/>
          <w:i w:val="on"/>
        </w:rPr>
        <w:t xml:space="preserve">[opposite sex of FGD] tried to grow and then sell on their own [name one of the major activities in the table]</w:t>
      </w:r>
      <w:r>
        <w:rPr>
          <w:rFonts w:ascii="Times New Roman" w:hAnsi="Times New Roman" w:eastAsia="Times New Roman"/>
        </w:rPr>
        <w:t xml:space="preserve">?</w:t>
      </w:r>
      <w:r>
        <w:rPr>
          <w:rFonts w:ascii="Times New Roman" w:hAnsi="Times New Roman" w:eastAsia="Times New Roman"/>
          <w:b w:val="on"/>
          <w:position w:val="6"/>
        </w:rPr>
        <w:t xml:space="preserve"> </w:t>
      </w:r>
      <w:r>
        <w:rPr>
          <w:rFonts w:ascii="Times New Roman" w:hAnsi="Times New Roman" w:eastAsia="Times New Roman"/>
        </w:rP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The young men are allowed and encouraged to grow and sell maize on their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E.20  And what would happen if [the sex of FGD] tried to raise and sell on their own </w:t>
      </w:r>
      <w:r>
        <w:rPr>
          <w:rFonts w:ascii="Times New Roman" w:hAnsi="Times New Roman" w:eastAsia="Times New Roman"/>
          <w:i w:val="on"/>
        </w:rPr>
        <w:t xml:space="preserve">[name a major crop or animal associated with the opposite sex]</w:t>
      </w:r>
      <w:r>
        <w:rPr>
          <w:rFonts w:ascii="Times New Roman" w:hAnsi="Times New Roman" w:eastAsia="Times New Roman"/>
        </w:rPr>
        <w:t xml:space="preserve">? What difficulties could they face?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The young women will not be allowed to rear goat on their own because it is believed that they cannot rear animals properly and they also have no right to sell these animals on their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E.21  How is it decided who farms which plot</w:t>
      </w:r>
      <w:r>
        <w:rPr>
          <w:rFonts w:ascii="Times New Roman" w:hAnsi="Times New Roman" w:eastAsia="Times New Roman"/>
          <w:i w:val="on"/>
        </w:rPr>
        <w:t xml:space="preserve">? </w:t>
      </w:r>
      <w:r>
        <w:rPr>
          <w:rFonts w:ascii="Times New Roman" w:hAnsi="Times New Roman" w:eastAsia="Times New Roman"/>
        </w:rPr>
        <w:t xml:space="preserve">In general in this community, are some household members responsible for some farm plots while other household members are responsible for other plots? </w:t>
      </w:r>
      <w:r>
        <w:rPr>
          <w:rFonts w:ascii="Times New Roman" w:hAnsi="Times New Roman" w:eastAsia="Times New Roman"/>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The female members of the household are allocated farmlands closer to the house, while the males are allocated farmlands farther to the house.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b w:val="on"/>
        </w:rPr>
        <w:t xml:space="preserve">E.22  </w:t>
      </w:r>
      <w:r>
        <w:rPr>
          <w:rFonts w:ascii="Times New Roman" w:hAnsi="Times New Roman" w:eastAsia="Times New Roman"/>
          <w:b w:val="on"/>
          <w:i w:val="on"/>
        </w:rPr>
        <w:t xml:space="preserve">[If men and women generally have separate plots:] </w:t>
      </w:r>
      <w:r>
        <w:rPr>
          <w:rFonts w:ascii="Times New Roman" w:hAnsi="Times New Roman" w:eastAsia="Times New Roman"/>
          <w:b w:val="on"/>
        </w:rPr>
        <w:t xml:space="preserve">How often do men typically work on their wives’ plots? </w:t>
      </w:r>
      <w:r>
        <w:rPr>
          <w:rFonts w:ascii="Times New Roman" w:hAnsi="Times New Roman" w:eastAsia="Times New Roman"/>
          <w:b w:val="on"/>
          <w:i w:val="on"/>
        </w:rPr>
        <w:t xml:space="preserve">[</w:t>
      </w:r>
      <w:r>
        <w:rPr>
          <w:rFonts w:ascii="Times New Roman" w:hAnsi="Times New Roman" w:eastAsia="Times New Roman"/>
          <w:i w:val="on"/>
        </w:rPr>
        <w:t xml:space="preserve">Pause for responses; and clearly indicate in notes when asking next question.</w:t>
      </w:r>
      <w:r>
        <w:rPr>
          <w:rFonts w:ascii="Times New Roman" w:hAnsi="Times New Roman" w:eastAsia="Times New Roman"/>
          <w:b w:val="on"/>
          <w:i w:val="on"/>
        </w:rPr>
        <w:t xml:space="preserve">]</w:t>
      </w:r>
      <w:r>
        <w:rPr>
          <w:rFonts w:ascii="Times New Roman" w:hAnsi="Times New Roman" w:eastAsia="Times New Roman"/>
          <w:b w:val="on"/>
        </w:rPr>
        <w:t xml:space="preserve"> How often do women typically work on their husbands’ plots? [</w:t>
      </w:r>
      <w:r>
        <w:rPr>
          <w:rFonts w:ascii="Times New Roman" w:hAnsi="Times New Roman" w:eastAsia="Times New Roman"/>
          <w:i w:val="on"/>
        </w:rPr>
        <w:t xml:space="preserve">Probe into whether these practices vary by </w:t>
      </w:r>
      <w:r>
        <w:rPr>
          <w:rFonts w:ascii="Times New Roman" w:hAnsi="Times New Roman" w:eastAsia="Times New Roman"/>
          <w:i w:val="on"/>
          <w:u w:val="single"/>
        </w:rPr>
        <w:t xml:space="preserve">season</w:t>
      </w:r>
      <w:r>
        <w:rPr>
          <w:rFonts w:ascii="Times New Roman" w:hAnsi="Times New Roman" w:eastAsia="Times New Roman"/>
          <w:i w:val="on"/>
        </w:rPr>
        <w:t xml:space="preserve"> or </w:t>
      </w:r>
      <w:r>
        <w:rPr>
          <w:rFonts w:ascii="Times New Roman" w:hAnsi="Times New Roman" w:eastAsia="Times New Roman"/>
          <w:i w:val="on"/>
          <w:u w:val="single"/>
        </w:rPr>
        <w:t xml:space="preserve">crop</w:t>
      </w:r>
      <w:r>
        <w:rPr>
          <w:rFonts w:ascii="Times New Roman" w:hAnsi="Times New Roman" w:eastAsia="Times New Roma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 &amp; XX: </w:t>
      </w:r>
      <w:r>
        <w:rPr>
          <w:rFonts w:ascii="Times New Roman" w:hAnsi="Times New Roman" w:eastAsia="Times New Roman"/>
        </w:rPr>
        <w:t xml:space="preserve">Men rarely work on their wives’ plots while the women are compel to work on their husbands’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b w:val="on"/>
        </w:rPr>
      </w:pPr>
      <w:r>
        <w:rPr>
          <w:rFonts w:ascii="Times New Roman" w:hAnsi="Times New Roman" w:eastAsia="Times New Roman"/>
          <w:b w:val="on"/>
        </w:rPr>
        <w:t xml:space="preserve">E.23  How often do other household members work on women’s plots? And on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 </w:t>
      </w:r>
      <w:r>
        <w:rPr>
          <w:rFonts w:ascii="Times New Roman" w:hAnsi="Times New Roman" w:eastAsia="Times New Roman"/>
        </w:rPr>
        <w:t xml:space="preserve">Other household members work less on the women’s plots but work more on the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b w:val="on"/>
        </w:rPr>
        <w:t xml:space="preserve">E.24  Generally, if a woman wanted to plant a new crop, would she consult someone first? If so, who?  </w:t>
      </w:r>
      <w:r>
        <w:rPr>
          <w:rFonts w:ascii="Times New Roman" w:hAnsi="Times New Roman" w:eastAsia="Times New Roman"/>
          <w:i w:val="on"/>
        </w:rPr>
        <w:t xml:space="preserve">[Inquire if she would consult her husband if this is not mentioned.]</w:t>
      </w:r>
      <w:r>
        <w:rPr>
          <w:rFonts w:ascii="Times New Roman" w:hAnsi="Times New Roman" w:eastAsia="Times New Roman"/>
          <w:b w:val="on"/>
        </w:rPr>
        <w:t xml:space="preserve"> And would a man consult someone first before planting a new crop? If so, who</w:t>
      </w:r>
      <w:r>
        <w:rPr>
          <w:rFonts w:ascii="Times New Roman" w:hAnsi="Times New Roman" w:eastAsia="Times New Roman"/>
          <w:i w:val="on"/>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Yes the woman will consult her husband and the unmarried young woman will consult her mother.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No, the man will not consult his wife. An unmarried man can only consult his father if he wants to do so.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I’m going to talk about different young couples who live in this village.</w:t>
      </w:r>
      <w:r>
        <w:rPr>
          <w:rFonts w:ascii="Times New Roman" w:hAnsi="Times New Roman" w:eastAsia="Times New Roman"/>
          <w:b w:val="on"/>
          <w:position w:val="6"/>
        </w:rPr>
        <w:t xml:space="preserve"> </w:t>
      </w:r>
      <w:r>
        <w:rPr>
          <w:rFonts w:ascii="Times New Roman" w:hAnsi="Times New Roman" w:eastAsia="Times New Roman"/>
          <w:b w:val="on"/>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E.25  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Adam will not agree.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E.26  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Adam will also not agree.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E.27  Now supposes Ana has sold her produce, and she wants to use all of her money to expand her vegetable crop, Will Adam agree?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Yes. He is happy that she made profit.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E.28  Do you think Adam will ask Ana for less help on his plot now that she is busier with her own activities?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He will ask her for less help.</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Times New Roman" w:hAnsi="Times New Roman" w:eastAsia="Times New Roman"/>
          <w:b w:val="on"/>
        </w:rPr>
      </w:pPr>
      <w:r>
        <w:rPr>
          <w:rFonts w:ascii="Times New Roman" w:hAnsi="Times New Roman" w:eastAsia="Times New Roman"/>
          <w:i w:val="on"/>
        </w:rPr>
        <w:t xml:space="preserve">[Read:]</w:t>
      </w:r>
      <w:r>
        <w:rPr>
          <w:rFonts w:ascii="Times New Roman" w:hAnsi="Times New Roman" w:eastAsia="Times New Roman"/>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E.29   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The villagers will be believed that Mary has overridden the husband and that Mark fears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The villagers will believed that Mary is living in peace with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E.30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Mark’s friends will refer to him as </w:t>
      </w:r>
      <w:r>
        <w:rPr>
          <w:rFonts w:ascii="Times New Roman" w:hAnsi="Times New Roman" w:eastAsia="Times New Roman"/>
          <w:b w:val="on"/>
        </w:rPr>
        <w:t xml:space="preserve">‘Mijin Hajia’</w:t>
      </w:r>
      <w:r>
        <w:rPr>
          <w:rFonts w:ascii="Times New Roman" w:hAnsi="Times New Roman" w:eastAsia="Times New Roman"/>
        </w:rPr>
        <w:t xml:space="preserve"> meaning husband of a fearful woman.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E.31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Mark will be very happy and supportive.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E.32  What comes to mind when you think of the term gender equality? Do you think gender equality is a good or a bad thing? Why?   </w:t>
      </w:r>
      <w:r>
        <w:rPr>
          <w:rFonts w:ascii="Times New Roman" w:hAnsi="Times New Roman" w:eastAsia="Times New Roman"/>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Gender equality is women having the same right like the men. It is a bad 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E.33  How would a typical young couple in this village, we’ll call them David and Diana, decide how much of Diana’s home garden to sell and how much to keep to feed the family? Would Diana decide how much to sell and how much to keep? Would David decide? Or would they decide together?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Diana will decide how much to sell and how much to keep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E.34  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Diana will sell the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E.35  Let’s say that Diana recently inherited some money that would allow her to purchase a plot of land right near the homestead to expand her vegetable garden. David, however, has other plans for his wife’s inheritance. He would like to buy a tractor.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i w:val="on"/>
        </w:rPr>
      </w:pPr>
      <w:r>
        <w:rPr>
          <w:rFonts w:ascii="Times New Roman" w:hAnsi="Times New Roman" w:eastAsia="Times New Roman"/>
          <w:u w:val="single"/>
        </w:rPr>
        <w:t xml:space="preserve">How easy or difficult will it be for Diana to go ahead and purchase the plot of land in the absence of David’s support?</w:t>
      </w:r>
      <w:r>
        <w:rPr>
          <w:rFonts w:ascii="Times New Roman" w:hAnsi="Times New Roman" w:eastAsia="Times New Roman"/>
        </w:rPr>
        <w:t xml:space="preserve"> </w:t>
      </w:r>
      <w:r>
        <w:rPr>
          <w:rFonts w:ascii="Times New Roman" w:hAnsi="Times New Roman" w:eastAsia="Times New Roman"/>
          <w:i w:val="on"/>
        </w:rPr>
        <w:t xml:space="preserve">[Decide by consensus in the FGD.]</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center"/>
        <w:rPr>
          <w:rFonts w:ascii="Times New Roman" w:hAnsi="Times New Roman" w:eastAsia="Times New Roman"/>
        </w:rPr>
      </w:pPr>
      <w:r>
        <w:rPr>
          <w:rFonts w:ascii="Times New Roman" w:hAnsi="Times New Roman" w:eastAsia="Times New Roman"/>
        </w:rPr>
        <w:t xml:space="preserve">Very easy …………………….….…1</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center"/>
        <w:rPr>
          <w:rFonts w:ascii="Times New Roman" w:hAnsi="Times New Roman" w:eastAsia="Times New Roman"/>
        </w:rPr>
      </w:pPr>
      <w:r>
        <w:rPr>
          <w:rFonts w:ascii="Times New Roman" w:hAnsi="Times New Roman" w:eastAsia="Times New Roman"/>
        </w:rPr>
        <w:t xml:space="preserve">Easy………………………………..….2</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center"/>
        <w:rPr>
          <w:rFonts w:ascii="Times New Roman" w:hAnsi="Times New Roman" w:eastAsia="Times New Roman"/>
        </w:rPr>
      </w:pPr>
      <w:r>
        <w:rPr>
          <w:rFonts w:ascii="Times New Roman" w:hAnsi="Times New Roman" w:eastAsia="Times New Roman"/>
        </w:rPr>
        <w:t xml:space="preserve">Neither easy nor difficult…… 3</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center"/>
        <w:rPr>
          <w:rFonts w:ascii="Times New Roman" w:hAnsi="Times New Roman" w:eastAsia="Times New Roman"/>
        </w:rPr>
      </w:pPr>
      <w:r>
        <w:rPr>
          <w:rFonts w:ascii="Times New Roman" w:hAnsi="Times New Roman" w:eastAsia="Times New Roman"/>
        </w:rPr>
        <w:t xml:space="preserve">Difficult ………………………………4</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center"/>
        <w:rPr>
          <w:rFonts w:ascii="Times New Roman" w:hAnsi="Times New Roman" w:eastAsia="Times New Roman"/>
        </w:rPr>
      </w:pPr>
      <w:r>
        <w:rPr>
          <w:rFonts w:ascii="Times New Roman" w:hAnsi="Times New Roman" w:eastAsia="Times New Roman"/>
        </w:rPr>
        <w:t xml:space="preserve">Very difficult……………………….5</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i w:val="on"/>
        </w:rPr>
      </w:pPr>
    </w:p>
    <w:tbl>
      <w:tblPr>
        <w:tblW w:w="0" w:type="auto"/>
        <w:jc w:val="left"/>
        <w:tblInd w:w="1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026"/>
        <w:gridCol w:w="986"/>
      </w:tblGrid>
      <w:tr>
        <w:trPr>
          <w:trHeight w:val="0" w:hRule="atLeast"/>
        </w:trPr>
        <w:tc>
          <w:tcPr>
            <w:tcW w:w="50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b w:val="on"/>
              </w:rPr>
              <w:t xml:space="preserve">A. For Diana to go ahead without David’s support?</w:t>
            </w:r>
          </w:p>
        </w:tc>
        <w:tc>
          <w:tcPr>
            <w:tcW w:w="98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rPr>
              <w:t xml:space="preserve">__5___ </w:t>
            </w:r>
          </w:p>
        </w:tc>
      </w:tr>
      <w:tr>
        <w:trPr>
          <w:trHeight w:val="0" w:hRule="atLeast"/>
        </w:trPr>
        <w:tc>
          <w:tcPr>
            <w:tcW w:w="50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B. For David to go ahead without Diana’s support?</w:t>
            </w:r>
          </w:p>
        </w:tc>
        <w:tc>
          <w:tcPr>
            <w:tcW w:w="98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___1___</w:t>
            </w:r>
          </w:p>
        </w:tc>
      </w:tr>
    </w:tbl>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imes New Roman" w:hAnsi="Times New Roman" w:eastAsia="Times New Roman"/>
          <w:i w:val="on"/>
        </w:rPr>
      </w:pPr>
      <w:r>
        <w:rPr>
          <w:rFonts w:ascii="Times New Roman" w:hAnsi="Times New Roman" w:eastAsia="Times New Roman"/>
          <w:i w:val="on"/>
        </w:rPr>
        <w:t xml:space="preserve"> </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imes New Roman" w:hAnsi="Times New Roman" w:eastAsia="Times New Roman"/>
          <w:i w:val="on"/>
        </w:rPr>
      </w:pPr>
      <w:r>
        <w:rPr>
          <w:rFonts w:ascii="Times New Roman" w:hAnsi="Times New Roman" w:eastAsia="Times New Roman"/>
          <w:i w:val="on"/>
        </w:rPr>
        <w:t xml:space="preserve">[Facilitator: Please do not show on the flipchart the second row with part “b” until after asking the question below about David.]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It will be very difficult for Diana without David’s support because they both did not reach an agreement.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It will be very easy for David without Diana support because he is much interest in his own plans of acquiring a tractor.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E.37  What if we reversed the situation? What if David inherited money instead of Diana? How easy or difficult would it be for David to move forward on purchasing a tractor without Diana’s support? </w:t>
      </w:r>
      <w:r>
        <w:rPr>
          <w:rFonts w:ascii="Times New Roman" w:hAnsi="Times New Roman" w:eastAsia="Times New Roman"/>
          <w:i w:val="on"/>
        </w:rPr>
        <w:t xml:space="preserve">[Again, please reach consensus on a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It will be very easy.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E.38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Because David is the head and he owns the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E.39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No. I’ll need an escort in case of any danger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E.40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No. She may be waylaid by any of her former suitors.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E.41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Yes. Because she has to make effort to generate income in order to take care of some responsibility.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E.42  Out of every ten women in your community, how many of them move about freely on their own in the public spaces of the community? </w:t>
      </w:r>
      <w:r>
        <w:rPr>
          <w:rFonts w:ascii="Times New Roman" w:hAnsi="Times New Roman" w:eastAsia="Times New Roman"/>
          <w:i w:val="on"/>
        </w:rPr>
        <w:t xml:space="preserve">[Try to get the group to reach a </w:t>
      </w:r>
      <w:r>
        <w:rPr>
          <w:rFonts w:ascii="Times New Roman" w:hAnsi="Times New Roman" w:eastAsia="Times New Roman"/>
          <w:i w:val="on"/>
          <w:u w:val="single"/>
        </w:rPr>
        <w:t xml:space="preserve">consensus</w:t>
      </w:r>
      <w:r>
        <w:rPr>
          <w:rFonts w:ascii="Times New Roman" w:hAnsi="Times New Roman" w:eastAsia="Times New Roman"/>
          <w:i w:val="on"/>
        </w:rPr>
        <w:t xml:space="preserve"> on the share.] </w:t>
      </w:r>
    </w:p>
    <w:tbl>
      <w:tblPr>
        <w:tblW w:w="0" w:type="auto"/>
        <w:jc w:val="left"/>
        <w:tblInd w:w="965"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no</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10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all</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i w:val="on"/>
        </w:rPr>
      </w:pPr>
      <w:r>
        <w:rPr>
          <w:rFonts w:ascii="Times New Roman" w:hAnsi="Times New Roman" w:eastAsia="Times New Roman"/>
          <w:i w:val="on"/>
        </w:rPr>
        <w:t xml:space="preserve">[Please be sure to probe on reasons for the perceptions on women’s physical mobility, and not only document the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b w:val="on"/>
        </w:rPr>
        <w:t xml:space="preserve">All the Youth: </w:t>
      </w:r>
      <w:r>
        <w:rPr>
          <w:rFonts w:ascii="Times New Roman" w:hAnsi="Times New Roman" w:eastAsia="Times New Roman"/>
        </w:rPr>
        <w:t xml:space="preserve">The rating is 2. It is not a common way of live in the community to see women moving freely on their own in the public.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E.43  Now let's say for some reason a young [sex of FGD] in this community really wants to find better work, and she decided that she needs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It is not very easy. Only a few migrate.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E.44  When a young [sex of FGD] who has migrated for work then returns to the village, how are they received by their family and friends? And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Receives her with joy but might entertain fear about her ways of life in the town she migrated to.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E.45  At what age does a young woman and man typically come together to start their own family in this community? </w:t>
      </w:r>
      <w:r>
        <w:rPr>
          <w:rFonts w:ascii="Times New Roman" w:hAnsi="Times New Roman" w:eastAsia="Times New Roman"/>
          <w:i w:val="on"/>
        </w:rPr>
        <w:t xml:space="preserve">[Please note the ages of both sexes</w:t>
      </w:r>
      <w:r>
        <w:rPr>
          <w:rFonts w:ascii="Times New Roman" w:hAnsi="Times New Roman" w:eastAsia="Times New Roman"/>
        </w:rPr>
        <w:t xml:space="preserve">. </w:t>
      </w:r>
      <w:r>
        <w:rPr>
          <w:rFonts w:ascii="Times New Roman" w:hAnsi="Times New Roman" w:eastAsia="Times New Roman"/>
          <w:i w:val="on"/>
        </w:rPr>
        <w:t xml:space="preserve">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The young men at the age of </w:t>
      </w:r>
      <w:r>
        <w:rPr>
          <w:rFonts w:ascii="Times New Roman" w:hAnsi="Times New Roman" w:eastAsia="Times New Roman"/>
          <w:b w:val="on"/>
        </w:rPr>
        <w:t xml:space="preserve">22 </w:t>
      </w:r>
      <w:r>
        <w:rPr>
          <w:rFonts w:ascii="Times New Roman" w:hAnsi="Times New Roman" w:eastAsia="Times New Roman"/>
        </w:rPr>
        <w:t xml:space="preserve">years while the young women at the age of </w:t>
      </w:r>
      <w:r>
        <w:rPr>
          <w:rFonts w:ascii="Times New Roman" w:hAnsi="Times New Roman" w:eastAsia="Times New Roman"/>
          <w:b w:val="on"/>
        </w:rPr>
        <w:t xml:space="preserve">18</w:t>
      </w:r>
      <w:r>
        <w:rPr>
          <w:rFonts w:ascii="Times New Roman" w:hAnsi="Times New Roman" w:eastAsia="Times New Roman"/>
        </w:rPr>
        <w:t xml:space="preserve">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 </w:t>
      </w:r>
      <w:r>
        <w:rPr>
          <w:rFonts w:ascii="Times New Roman" w:hAnsi="Times New Roman" w:eastAsia="Times New Roman"/>
        </w:rPr>
        <w:t xml:space="preserve">Monogamy is preferred. It will reduce strives and quarrels that exist in a polygamous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E.46  How are decisions made about who a woman and a man will marry?</w:t>
      </w:r>
      <w:r>
        <w:rPr>
          <w:rFonts w:ascii="Times New Roman" w:hAnsi="Times New Roman" w:eastAsia="Times New Roman"/>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Personal decision.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E.47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Personal decision should be allowed and respected.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E.48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At the age of 19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E.49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No. Women at this age do have prolong labor and the women look older and weaker compare to their mates that start having children at the age of 25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E.50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 </w:t>
      </w:r>
      <w:r>
        <w:rPr>
          <w:rFonts w:ascii="Times New Roman" w:hAnsi="Times New Roman" w:eastAsia="Times New Roman"/>
        </w:rPr>
        <w:t xml:space="preserve">At the age of 25 years. She is matured enough.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E.51  Do women in this village decide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No. The husband decides.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E.52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 </w:t>
      </w:r>
      <w:r>
        <w:rPr>
          <w:rFonts w:ascii="Times New Roman" w:hAnsi="Times New Roman" w:eastAsia="Times New Roman"/>
        </w:rPr>
        <w:t xml:space="preserve">More schools and skill acquisition centers should be establish in the village to enable our young men and women acquire skills that will make them self-employed so that they can put the skills into practice during the dry season.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bookmarkStart w:id="0" w:name="_GoBack"/>
      <w:bookmarkEnd w:id="0"/>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Tahoma">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num w:numId="1">
    <w:abstractNumId w:val="0"/>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3">
    <w:name w:val="heading 3"/>
    <w:basedOn w:val="Normal"/>
    <w:next w:val="heading 3"/>
    <w:qFormat/>
    <w:pPr>
      <w:keepNext/>
      <w:keepLines/>
      <w:spacing w:before="200" w:after="0"/>
    </w:pPr>
    <w:rPr>
      <w:rFonts w:ascii="Cambria" w:hAnsi="Cambria" w:eastAsia="Cambria"/>
      <w:b w:val="on"/>
      <w:color w:val="#4F81BD"/>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character" w:styleId="footnote reference">
    <w:name w:val="footnote reference"/>
    <w:qFormat/>
    <w:rPr>
      <w:position w:val="6"/>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