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jpg" ContentType="image/jpeg"/>
  <Default Extension="bmp" ContentType="image/x-bmp"/>
  <Default Extension="gif" ContentType="image/gif"/>
  <Default Extension="png" ContentType="image/png"/>
  <Default Extension="tiff" ContentType="image/tiff"/>
  <Default Extension="tif" ContentType="image/tiff"/>
  <Default Extension="wmf" ContentType="image/x-wmf"/>
  <Default Extension="emf" ContentType="image/x-emf"/>
  <Default Extension="bin" ContentType="application/vnd.openxmlformats-officedocument.oleObject"/>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standalone="yes"?>
<Relationships xmlns="http://schemas.openxmlformats.org/package/2006/relationships">
	<Relationship Id="rId00001" Type="http://schemas.openxmlformats.org/officeDocument/2006/relationships/officeDocument" Target="word/document.xml"/>
	<Relationship Id="rId00002" Type="http://schemas.openxmlformats.org/package/2006/relationships/metadata/core-properties" Target="docProps/core.xml"/>
	<Relationship Id="rId0000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background w:color="#FFFFFF"/>
  <w:body>
    <w:p>
      <w:pPr>
        <w:pStyle w:val="heading 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Interview Guide. Activity E. FGD:  Aspirations of Youth</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Cambria" w:hAnsi="Cambria" w:eastAsia="Cambria"/>
          <w:b w:val="on"/>
          <w:color w:val="#4F81BD"/>
          <w:sz w:val="26"/>
        </w:rPr>
        <w:t xml:space="preserve">ROSTER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40" w:lineRule="atLeast"/>
        <w:rPr>
          <w:b w:val="on"/>
        </w:rPr>
      </w:pPr>
      <w:r>
        <w:rPr>
          <w:b w:val="on"/>
        </w:rPr>
        <w:t xml:space="preserve">[Read:]  Thank you for joining us today.   We are going to be discussing your views on and experiences with educational and economic opportunities here in your village, as well as common practices with getting married and starting a family.  Across all of these discussions we will be looking at gender issues, and how young men’s and young women’s lives differ and how they are the same.  This focus group is part of a large study being conducted with separate groups of women and men here in the community and elsewhere in the country, and in many other parts of the world.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val="on"/>
        </w:rPr>
      </w:pPr>
      <w:r>
        <w:rPr>
          <w:b w:val="on"/>
        </w:rPr>
        <w:t xml:space="preserve">Your participation today is voluntary and confidential.  We will not be using your names or the name of this community in any publication with the information that we collect today.  We request that you respect the confidentially of the others participating today by not repeating outside this room anything that was said during the discussion.  We hope that each of you will feel free to express your opinions fully and share your own experiences with the topics that we will be discussing.  You are of course each free not to answer any question and to leave the discussion whenever you like.  However, we very much hope you remain for the entire discussion andenjoy reflecting on many of our questions.   Your views and experiences are very important to us.  We cannot promise that you and your community will benefit directly from this study, but the information that we are collecting will help to improve agricultural research and development activities in your country and in other countries.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rPr>
          <w:b w:val="on"/>
        </w:rPr>
      </w:pPr>
      <w:r>
        <w:rPr>
          <w:b w:val="on"/>
        </w:rPr>
        <w:t xml:space="preserve">Are there any questions before we begin?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pPr>
      <w:r>
        <w:t xml:space="preserve">All respondents: No.</w:t>
      </w:r>
    </w:p>
    <w:p>
      <w:pPr>
        <w:pStyle w:val="heading 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Module 1:  Agency, education and innovation (1 hour)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E.1    	Please imagine a 5-step ladder (</w:t>
      </w:r>
      <w:r>
        <w:rPr>
          <w:b w:val="on"/>
          <w:i w:val="on"/>
        </w:rPr>
        <w:t xml:space="preserve">show figure of ladder</w:t>
      </w:r>
      <w:r>
        <w:t xml:space="preserve">), where at the bottom, on the first step, stand the individual [sex of FGD] of this community with little capacity to make their own decisions about important affairs in their lives.   These [sex of FGD] have little say about if or where they will work, or about starting or ending a relationship with a [opposite sex].  On the highest step, the fifth, stand those who have great capacity to make important decisions for themselves, including about their working life and whether to start or end a relationship in their personal life.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pP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76" w:lineRule="auto"/>
        <w:ind w:left="360"/>
        <w:rPr>
          <w:i w:val="on"/>
        </w:rPr>
      </w:pPr>
      <w:r>
        <w:rPr>
          <w:u w:val="single"/>
        </w:rPr>
        <w:t xml:space="preserve">On which step of this ladder would you position the majority of the young [sex of FGD] in the village today</w:t>
      </w:r>
      <w:r>
        <w:t xml:space="preserve">?  </w:t>
      </w:r>
      <w:r>
        <w:rPr>
          <w:i w:val="on"/>
        </w:rPr>
        <w:t xml:space="preserve">[The ratings should be done individually </w:t>
      </w:r>
      <w:r>
        <w:rPr>
          <w:i w:val="on"/>
          <w:u w:val="single"/>
        </w:rPr>
        <w:t xml:space="preserve">in private</w:t>
      </w:r>
      <w:r>
        <w:rPr>
          <w:i w:val="on"/>
        </w:rPr>
        <w:t xml:space="preserve"> by the FGD members.]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Step 5:		0</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Step 4:		10</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Step 3:		0</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Step 2:		0</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Step 1: 		0</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E.2    Why?  Would any of you like to volunteer the reasons for your rating?</w:t>
      </w:r>
    </w:p>
    <w:p>
      <w:pPr>
        <w:pStyle w:val="Normal"/>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pPr>
      <w:r>
        <w:t xml:space="preserve">R1: After completing schooling our abilities to make decisions have increased. Today I can propose something to my parents and I am listened to.</w:t>
      </w:r>
    </w:p>
    <w:p>
      <w:pPr>
        <w:pStyle w:val="Normal"/>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pPr>
      <w:r>
        <w:t xml:space="preserve">F: Another one?</w:t>
      </w:r>
    </w:p>
    <w:p>
      <w:pPr>
        <w:pStyle w:val="Normal"/>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pPr>
      <w:r>
        <w:t xml:space="preserve">R7:We live at home after studies we are forced to decide what activities to do because during the time we were still studying we majorly depended on parents and other relatives for our needs. For now they see us free so we are eligible to work.</w:t>
      </w:r>
    </w:p>
    <w:p>
      <w:pPr>
        <w:pStyle w:val="Normal"/>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pPr>
      <w:r>
        <w:t xml:space="preserve">R4: The children we have force us to make decisions in life. Having given birth to a child you have to decide and work hard because a child will see other children taking juice or sweets and he wants you to buy him the same. If you have no money the child will cry. You cannot allow her to keep on crying every day instead you need to have some money. This makes us make decision to do petty business.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     R5: Globalization also contributed to our power to make decision.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      F:  How?</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R5: Today we are able to receive information through the mobile phones in that if you want an advice or a support from someone, you can get answered there and then and decide to change the direction or try to other people different from the past whereby you had to send a letter through the postal office and it takes a month to get answered.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E.3     Now I’d like to turn to the topic of education.  What do you think about going to school?  Is it useful to get an education?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R2: Without education everything will be difficult to you. For me I think it is better for one to get to school at least get to know how to read and write. Even if you don’t go further in studies but at least one is able to solve small issues that are within her capacities.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Another one?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R3:Education creates competition among people when they see people who have studied doing well in life. The wish becoming like them and given opportunities to study they do study hard and attain their goals.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R7: Education has liberated us from ignorance. The business I do today it is because I have been to school so I am able to determine a profit and loss.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R6: Education creates an understanding to use. We are able to solve certain conflicts in the community amicably because we have understood that chaos is not good.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E.4    Until what grade do boys generally study in this community? [</w:t>
      </w:r>
      <w:r>
        <w:rPr>
          <w:i w:val="on"/>
        </w:rPr>
        <w:t xml:space="preserve">Pause for responses.</w:t>
      </w:r>
      <w:r>
        <w:t xml:space="preserve">]  And girls?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R5: Many of the boys today complete form four and some of them get to continue to form five and six whereas some complete university level.</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Do we all agree with her?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All respondents: Yes.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And girls? Until what grade do boys generally study in this community?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R2: These also end at form four.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R10: Some of them have been able to go further to the university and other vocational training institutions.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Do we all agree with them?</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All respondents: Yes.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E.5    What level of education do you think boys and girls of this village </w:t>
      </w:r>
      <w:r>
        <w:rPr>
          <w:i w:val="on"/>
        </w:rPr>
        <w:t xml:space="preserve">should </w:t>
      </w:r>
      <w:r>
        <w:t xml:space="preserve">have?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What level of education do you think boys should have in this village?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R5: They should study to the university level.</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R6: It is not bad if they study and become teachers.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What level of education do you think girls should have in this village?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R8: To the university.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R9: After completing the university at least one can start struggling to find a job.</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E.6    Do parents show same commitment to educating their daughters as their sons?  Why or why not?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R1: Both boys and girls are given a priority in as far as education is concerned.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R6: Today the government forces the parents to take all children that have reached the age to go to school or the children who have succeeded to join secondary school studies.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R7:Parents who fail to take children to school it is because of failure to afford the school needs.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E.7    What different agricultural activities do [</w:t>
      </w:r>
      <w:r>
        <w:rPr>
          <w:i w:val="on"/>
        </w:rPr>
        <w:t xml:space="preserve">sex of FGD – but refer to either boys or girls</w:t>
      </w:r>
      <w:r>
        <w:t xml:space="preserve">]  learn about when they are young in this village?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What different agricultural activities do girls learn about when they are young in this community?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R10: Farming activities such as preparing of the farm, planting, weeding and harvesting.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R6: We do learn how to grow maize, pigeon peas and other crops.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Is there any other activity that girls learn about agricultural activities when they are young?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All respondents are quiet.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E.8What are the main reasons why [</w:t>
      </w:r>
      <w:r>
        <w:rPr>
          <w:i w:val="on"/>
        </w:rPr>
        <w:t xml:space="preserve">sex of FGD —boys or girls]</w:t>
      </w:r>
      <w:r>
        <w:t xml:space="preserve">in this village end their education?  </w:t>
      </w:r>
    </w:p>
    <w:tbl>
      <w:tblPr>
        <w:tblW w:w="0" w:type="auto"/>
        <w:jc w:val="left"/>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5935"/>
        <w:gridCol w:w="2042"/>
      </w:tblGrid>
      <w:tr>
        <w:trPr>
          <w:trHeight w:val="0" w:hRule="atLeast"/>
        </w:trPr>
        <w:tc>
          <w:tcPr>
            <w:tcW w:w="5935" w:type="dxa"/>
            <w:shd w:val="clear" w:fill="auto"/>
            <w:vAlign w:val="top"/>
          </w:tcPr>
          <w:p>
            <w:pPr>
              <w:pStyle w:val="FGD 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 w:val="clear" w:pos="360"/>
              </w:tabs>
              <w:ind w:left="720" w:firstLine="0"/>
              <w:rPr>
                <w:b w:val="on"/>
                <w:sz w:val="20"/>
              </w:rPr>
            </w:pPr>
            <w:r>
              <w:rPr>
                <w:b w:val="on"/>
                <w:sz w:val="20"/>
              </w:rPr>
              <w:t xml:space="preserve">Reasons for ending education</w:t>
            </w:r>
          </w:p>
        </w:tc>
        <w:tc>
          <w:tcPr>
            <w:tcW w:w="2042" w:type="dxa"/>
            <w:shd w:val="clear" w:fill="auto"/>
            <w:vAlign w:val="top"/>
          </w:tcPr>
          <w:p>
            <w:pPr>
              <w:pStyle w:val="FGD Question"/>
              <w:numPr>
                <w:ilvl w:val="0"/>
                <w:numId w:val="0"/>
              </w:numPr>
              <w:tabs>
                <w:tab w:val="left" w:pos="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72"/>
                <w:tab w:val="clear" w:pos="360"/>
              </w:tabs>
              <w:spacing w:after="0"/>
              <w:ind w:left="84" w:firstLine="0"/>
              <w:jc w:val="center"/>
              <w:rPr>
                <w:sz w:val="20"/>
              </w:rPr>
            </w:pPr>
            <w:r>
              <w:rPr>
                <w:sz w:val="20"/>
              </w:rPr>
              <w:t xml:space="preserve">Two most important reasons</w:t>
            </w:r>
          </w:p>
        </w:tc>
      </w:tr>
      <w:tr>
        <w:trPr>
          <w:trHeight w:val="0" w:hRule="atLeast"/>
        </w:trPr>
        <w:tc>
          <w:tcPr>
            <w:tcW w:w="5935" w:type="dxa"/>
            <w:shd w:val="clear" w:fill="auto"/>
            <w:vAlign w:val="top"/>
          </w:tcPr>
          <w:p>
            <w:pPr>
              <w:pStyle w:val="FGD Question"/>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clear" w:pos="360"/>
              </w:tabs>
              <w:spacing w:after="0"/>
              <w:ind w:left="720"/>
              <w:rPr>
                <w:sz w:val="20"/>
              </w:rPr>
            </w:pPr>
            <w:r>
              <w:rPr>
                <w:sz w:val="20"/>
              </w:rPr>
              <w:t xml:space="preserve">Difficult life.</w:t>
            </w:r>
          </w:p>
          <w:p>
            <w:pPr>
              <w:pStyle w:val="FGD Question"/>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clear" w:pos="360"/>
              </w:tabs>
              <w:spacing w:after="0"/>
              <w:ind w:left="720"/>
              <w:rPr>
                <w:sz w:val="20"/>
              </w:rPr>
            </w:pPr>
            <w:r>
              <w:rPr>
                <w:sz w:val="20"/>
              </w:rPr>
              <w:t xml:space="preserve">Indiscipline</w:t>
            </w:r>
          </w:p>
          <w:p>
            <w:pPr>
              <w:pStyle w:val="FGD Question"/>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clear" w:pos="360"/>
              </w:tabs>
              <w:spacing w:after="0"/>
              <w:ind w:left="720"/>
              <w:rPr>
                <w:sz w:val="20"/>
              </w:rPr>
            </w:pPr>
            <w:r>
              <w:rPr>
                <w:sz w:val="20"/>
              </w:rPr>
              <w:t xml:space="preserve">Early pregnancy</w:t>
            </w:r>
          </w:p>
          <w:p>
            <w:pPr>
              <w:pStyle w:val="FGD Question"/>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clear" w:pos="360"/>
              </w:tabs>
              <w:spacing w:after="0"/>
              <w:ind w:left="720"/>
              <w:rPr>
                <w:sz w:val="20"/>
              </w:rPr>
            </w:pPr>
            <w:r>
              <w:rPr>
                <w:sz w:val="20"/>
              </w:rPr>
              <w:t xml:space="preserve">Absenteeism</w:t>
            </w:r>
          </w:p>
          <w:p>
            <w:pPr>
              <w:pStyle w:val="FGD Question"/>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clear" w:pos="360"/>
              </w:tabs>
              <w:spacing w:after="0"/>
              <w:ind w:left="720"/>
              <w:rPr>
                <w:sz w:val="20"/>
              </w:rPr>
            </w:pPr>
            <w:r>
              <w:rPr>
                <w:sz w:val="20"/>
              </w:rPr>
              <w:t xml:space="preserve">Getting married</w:t>
            </w:r>
          </w:p>
          <w:p>
            <w:pPr>
              <w:pStyle w:val="FGD 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 w:val="clear" w:pos="360"/>
              </w:tabs>
              <w:spacing w:after="0"/>
              <w:ind w:left="720" w:firstLine="0"/>
              <w:rPr>
                <w:b w:val="on"/>
                <w:sz w:val="20"/>
              </w:rPr>
            </w:pPr>
          </w:p>
        </w:tc>
        <w:tc>
          <w:tcPr>
            <w:tcW w:w="2042" w:type="dxa"/>
            <w:shd w:val="clear" w:fill="auto"/>
            <w:vAlign w:val="top"/>
          </w:tcPr>
          <w:p>
            <w:pPr>
              <w:pStyle w:val="FGD Question"/>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clear" w:pos="360"/>
              </w:tabs>
              <w:spacing w:after="0"/>
              <w:ind w:left="720"/>
              <w:rPr>
                <w:sz w:val="20"/>
              </w:rPr>
            </w:pPr>
            <w:r>
              <w:rPr>
                <w:sz w:val="20"/>
              </w:rPr>
              <w:t xml:space="preserve">Difficult life.</w:t>
            </w:r>
          </w:p>
          <w:p>
            <w:pPr>
              <w:pStyle w:val="FGD Question"/>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clear" w:pos="360"/>
              </w:tabs>
              <w:spacing w:after="0"/>
              <w:ind w:left="720"/>
              <w:rPr>
                <w:sz w:val="20"/>
              </w:rPr>
            </w:pPr>
            <w:r>
              <w:rPr>
                <w:sz w:val="20"/>
              </w:rPr>
              <w:t xml:space="preserve">Early pregnancy</w:t>
            </w:r>
          </w:p>
          <w:p>
            <w:pPr>
              <w:pStyle w:val="FGD 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 w:val="clear" w:pos="360"/>
              </w:tabs>
              <w:spacing w:after="0"/>
              <w:ind w:left="720" w:firstLine="0"/>
              <w:rPr>
                <w:sz w:val="20"/>
              </w:rPr>
            </w:pPr>
          </w:p>
        </w:tc>
      </w:tr>
    </w:tbl>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on"/>
          <w:sz w:val="20"/>
        </w:rPr>
      </w:pPr>
      <w:r>
        <w:rPr>
          <w:i w:val="on"/>
          <w:sz w:val="20"/>
        </w:rPr>
        <w:t xml:space="preserve">[Please add second column after asking question below.]  </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 xml:space="preserve">E.9	Which are the two most important reasons on this list why [</w:t>
      </w:r>
      <w:r>
        <w:rPr>
          <w:i w:val="on"/>
        </w:rPr>
        <w:t xml:space="preserve">sex of FGD —boys or girls]</w:t>
      </w:r>
      <w:r>
        <w:t xml:space="preserve">end their education.</w:t>
      </w:r>
    </w:p>
    <w:p>
      <w:pPr>
        <w:pStyle w:val="FGD 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 w:val="clear" w:pos="360"/>
        </w:tabs>
        <w:spacing w:after="0"/>
        <w:ind w:left="720" w:firstLine="0"/>
      </w:pPr>
      <w:r>
        <w:t xml:space="preserve">All respondents agree to each other that difficult life and early pregnancy are the two most important reasons as to why girls in this community end their education.</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t xml:space="preserve">E.10When you finished your education, did you have a special goal for your future?  If so, what was it?</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t xml:space="preserve">All respondents: Yes.</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t xml:space="preserve">F: Which goals are these?</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t xml:space="preserve">R9: I thought of living a good life when I am a teacher.</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t xml:space="preserve">R1: I dreamt of one day becoming a professional artist and designer of different dressing styles. I still have this dream and I think one day I will become one.</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t xml:space="preserve">R6: I had a goal to become a nurse.</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t xml:space="preserve">R4: I was thinking to become a teacher.</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 xml:space="preserve">E.11	Generally speaking, what do most young </w:t>
      </w:r>
      <w:r>
        <w:rPr>
          <w:i w:val="on"/>
        </w:rPr>
        <w:t xml:space="preserve">[sex of FGD–refer to men or women]</w:t>
      </w:r>
      <w:r>
        <w:t xml:space="preserve">of the village do with their lives when they are no longer students? </w:t>
      </w:r>
      <w:r>
        <w:rPr>
          <w:i w:val="on"/>
        </w:rPr>
        <w:t xml:space="preserve">[Please probe into the different types of activities that are common.]</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 xml:space="preserve">F: Generally speaking, what do most young women of the village do with their lives when they are no longer students?</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 xml:space="preserve">R3: Some get involved in farming activities as well as tailoring activities.</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 xml:space="preserve">R5: Some girls get married.</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 xml:space="preserve">R10: They do start petty business like selling tomatoes and other vegetable.</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 xml:space="preserve">R9: There are girls who move to other towns and cities.</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t xml:space="preserve">E.12	What do you think young </w:t>
      </w:r>
      <w:r>
        <w:rPr>
          <w:i w:val="on"/>
        </w:rPr>
        <w:t xml:space="preserve">[sex of FGD—men or women] should</w:t>
      </w:r>
      <w:r>
        <w:t xml:space="preserve"> do when they finish studying?</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t xml:space="preserve">R1: They should work hard to earn a living.</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t xml:space="preserve">R6:The readily available activity is agriculture, since employment is difficult, girls should get engaged in farming activities.</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t xml:space="preserve">R7: Girls after school they can do business since they are still energetic.</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color w:val="#000000"/>
        </w:rPr>
      </w:pPr>
      <w:r>
        <w:rPr>
          <w:color w:val="#000000"/>
        </w:rPr>
        <w:t xml:space="preserve">E.13   Now I’d like to focus on new local practices surrounding agriculture and managing natural resources like the forests, water and soils which surround this village.  Thinking back over the past five years or so, what new cropping or livestock practices or ways of managing local natural resources or organizing agricultural activities have people here tried out or experimented with?  </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i w:val="on"/>
          <w:color w:val="#000000"/>
          <w:sz w:val="20"/>
        </w:rPr>
      </w:pPr>
      <w:r>
        <w:rPr>
          <w:b w:val="on"/>
          <w:color w:val="#000000"/>
          <w:sz w:val="20"/>
        </w:rPr>
        <w:t xml:space="preserve">		 </w:t>
      </w:r>
      <w:r>
        <w:rPr>
          <w:i w:val="on"/>
          <w:color w:val="#000000"/>
          <w:sz w:val="20"/>
        </w:rPr>
        <w:t xml:space="preserve">[Please tailor this question to the local context and take careful note of the footnote below.  The process of developing, testing, and using new agricultural and NRM practices are of central concern to the study.  Be sure to </w:t>
      </w:r>
      <w:r>
        <w:rPr>
          <w:i w:val="on"/>
          <w:color w:val="#000000"/>
          <w:sz w:val="20"/>
          <w:u w:val="single"/>
        </w:rPr>
        <w:t xml:space="preserve">take the time necessary to facilitate a rich and inclusive discussion of these new practices</w:t>
      </w:r>
      <w:r>
        <w:rPr>
          <w:i w:val="on"/>
          <w:color w:val="#000000"/>
          <w:sz w:val="20"/>
        </w:rPr>
        <w:t xml:space="preserve">. If new varieties are mentioned, for instance, ask how they differ from other varieties, whether they are widely used, about their advantages and disadvantages…  If the discussion does not flow, it may be useful to prompt about “</w:t>
      </w:r>
      <w:r>
        <w:rPr>
          <w:i w:val="on"/>
          <w:color w:val="#000000"/>
          <w:sz w:val="20"/>
          <w:u w:val="single"/>
        </w:rPr>
        <w:t xml:space="preserve">hardware</w:t>
      </w:r>
      <w:r>
        <w:rPr>
          <w:i w:val="on"/>
          <w:color w:val="#000000"/>
          <w:sz w:val="20"/>
        </w:rPr>
        <w:t xml:space="preserve">” (e.g. new seed varieties, animal races, machines…) and “</w:t>
      </w:r>
      <w:r>
        <w:rPr>
          <w:i w:val="on"/>
          <w:color w:val="#000000"/>
          <w:sz w:val="20"/>
          <w:u w:val="single"/>
        </w:rPr>
        <w:t xml:space="preserve">software</w:t>
      </w:r>
      <w:r>
        <w:rPr>
          <w:i w:val="on"/>
          <w:color w:val="#000000"/>
          <w:sz w:val="20"/>
        </w:rPr>
        <w:t xml:space="preserve">” changes (new learning, relationships, or organizing), as well as their </w:t>
      </w:r>
      <w:r>
        <w:rPr>
          <w:i w:val="on"/>
          <w:color w:val="#000000"/>
          <w:sz w:val="20"/>
          <w:u w:val="single"/>
        </w:rPr>
        <w:t xml:space="preserve">gender dimensions</w:t>
      </w:r>
      <w:r>
        <w:rPr>
          <w:i w:val="on"/>
          <w:color w:val="#000000"/>
          <w:sz w:val="20"/>
        </w:rPr>
        <w:t xml:space="preserve">.  Any reference about a change in agricultural activities opens the door for this kind of probing.]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on"/>
          <w:color w:val="#000000"/>
          <w:sz w:val="20"/>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on"/>
          <w:color w:val="#000000"/>
          <w:sz w:val="20"/>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on"/>
          <w:color w:val="#000000"/>
          <w:sz w:val="20"/>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sz w:val="20"/>
        </w:rPr>
      </w:pPr>
    </w:p>
    <w:tbl>
      <w:tblPr>
        <w:tblW w:w="0" w:type="auto"/>
        <w:jc w:val="left"/>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108" w:type="dxa"/>
          <w:bottom w:w="0" w:type="dxa"/>
          <w:right w:w="108" w:type="dxa"/>
        </w:tblCellMar>
      </w:tblPr>
      <w:tblGrid>
        <w:gridCol w:w="4954"/>
        <w:gridCol w:w="2290"/>
        <w:gridCol w:w="2234"/>
      </w:tblGrid>
      <w:tr>
        <w:trPr>
          <w:trHeight w:val="0" w:hRule="atLeast"/>
        </w:trPr>
        <w:tc>
          <w:tcPr>
            <w:tcW w:w="4954"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val="on"/>
                <w:i w:val="on"/>
              </w:rPr>
            </w:pPr>
            <w:r>
              <w:rPr>
                <w:b w:val="on"/>
                <w:i w:val="on"/>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rPr>
                <w:i w:val="on"/>
              </w:rPr>
              <w:t xml:space="preserve">New agricultural or NRM practices</w:t>
            </w:r>
          </w:p>
        </w:tc>
        <w:tc>
          <w:tcPr>
            <w:tcW w:w="2290" w:type="dxa"/>
            <w:tcBorders>
              <w:left w:val="nil"/>
            </w:tcBorders>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pPr>
            <w:r>
              <w:rPr>
                <w:i w:val="on"/>
              </w:rPr>
              <w:t xml:space="preserve">Most important for the [sex of the FGD] of the community (top 2)</w:t>
            </w:r>
          </w:p>
        </w:tc>
        <w:tc>
          <w:tcPr>
            <w:tcW w:w="2234" w:type="dxa"/>
            <w:tcBorders>
              <w:left w:val="nil"/>
            </w:tcBorders>
            <w:shd w:val="clear" w:fill="auto"/>
            <w:tcMar>
              <w:left w:w="0" w:type="dxa"/>
              <w:right w:w="20" w:type="dxa"/>
            </w:tcMar>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i w:val="on"/>
              </w:rPr>
            </w:pPr>
            <w:r>
              <w:rPr>
                <w:i w:val="on"/>
              </w:rPr>
              <w:t xml:space="preserve">Most important for the [opposite sex of FGD] of the community (top 2)</w:t>
            </w:r>
          </w:p>
        </w:tc>
      </w:tr>
      <w:tr>
        <w:trPr>
          <w:trHeight w:val="0" w:hRule="atLeast"/>
        </w:trPr>
        <w:tc>
          <w:tcPr>
            <w:tcW w:w="4954" w:type="dxa"/>
            <w:tcBorders>
              <w:top w:val="nil"/>
            </w:tcBorders>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sz w:val="24"/>
              </w:rPr>
            </w:pPr>
            <w:r>
              <w:rPr>
                <w:rFonts w:ascii="Times New Roman" w:hAnsi="Times New Roman" w:eastAsia="Times New Roman"/>
                <w:sz w:val="24"/>
              </w:rPr>
              <w:t xml:space="preserve"> -Introduction of special bags to use in storing crops without applying pesticides.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sz w:val="24"/>
              </w:rPr>
            </w:pPr>
            <w:r>
              <w:rPr>
                <w:rFonts w:ascii="Times New Roman" w:hAnsi="Times New Roman" w:eastAsia="Times New Roman"/>
                <w:sz w:val="24"/>
              </w:rPr>
              <w:t xml:space="preserve">-New farming methods.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sz w:val="24"/>
              </w:rPr>
            </w:pPr>
            <w:r>
              <w:rPr>
                <w:rFonts w:ascii="Times New Roman" w:hAnsi="Times New Roman" w:eastAsia="Times New Roman"/>
                <w:sz w:val="24"/>
              </w:rPr>
              <w:t xml:space="preserve">-There has been an increase in use of tractors, planters and harvesters.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sz w:val="24"/>
              </w:rPr>
            </w:pPr>
            <w:r>
              <w:rPr>
                <w:rFonts w:ascii="Times New Roman" w:hAnsi="Times New Roman" w:eastAsia="Times New Roman"/>
                <w:sz w:val="24"/>
              </w:rPr>
              <w:t xml:space="preserve">-Irrigational farming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sz w:val="24"/>
              </w:rPr>
            </w:pPr>
            <w:r>
              <w:rPr>
                <w:rFonts w:ascii="Times New Roman" w:hAnsi="Times New Roman" w:eastAsia="Times New Roman"/>
                <w:sz w:val="24"/>
              </w:rPr>
              <w:t xml:space="preserve">-New maize, rice and tomato varieties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sz w:val="24"/>
              </w:rPr>
            </w:pPr>
            <w:r>
              <w:rPr>
                <w:rFonts w:ascii="Times New Roman" w:hAnsi="Times New Roman" w:eastAsia="Times New Roman"/>
                <w:sz w:val="24"/>
              </w:rPr>
              <w:t xml:space="preserve">-Campaigns to stop farming along the river.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sz w:val="24"/>
              </w:rPr>
            </w:pPr>
            <w:r>
              <w:rPr>
                <w:rFonts w:ascii="Times New Roman" w:hAnsi="Times New Roman" w:eastAsia="Times New Roman"/>
                <w:sz w:val="24"/>
              </w:rPr>
              <w:t xml:space="preserve">-Campaigns to keep the home compound clean</w:t>
            </w:r>
          </w:p>
        </w:tc>
        <w:tc>
          <w:tcPr>
            <w:tcW w:w="2290" w:type="dxa"/>
            <w:tcBorders>
              <w:top w:val="nil"/>
              <w:left w:val="nil"/>
            </w:tcBorders>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sz w:val="24"/>
              </w:rPr>
            </w:pPr>
            <w:r>
              <w:rPr>
                <w:rFonts w:ascii="Times New Roman" w:hAnsi="Times New Roman" w:eastAsia="Times New Roman"/>
                <w:i w:val="on"/>
                <w:sz w:val="24"/>
              </w:rPr>
              <w:t xml:space="preserve"> </w:t>
            </w:r>
            <w:r>
              <w:rPr>
                <w:rFonts w:ascii="Times New Roman" w:hAnsi="Times New Roman" w:eastAsia="Times New Roman"/>
                <w:sz w:val="24"/>
              </w:rPr>
              <w:t xml:space="preserve">-New maize, rice and tomato varieties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sz w:val="24"/>
              </w:rPr>
            </w:pPr>
            <w:r>
              <w:rPr>
                <w:rFonts w:ascii="Times New Roman" w:hAnsi="Times New Roman" w:eastAsia="Times New Roman"/>
                <w:sz w:val="24"/>
              </w:rPr>
              <w:t xml:space="preserve">-Irrigational farming</w:t>
            </w:r>
          </w:p>
        </w:tc>
        <w:tc>
          <w:tcPr>
            <w:tcW w:w="2234" w:type="dxa"/>
            <w:tcBorders>
              <w:top w:val="nil"/>
              <w:left w:val="nil"/>
            </w:tcBorders>
            <w:shd w:val="clear" w:fill="auto"/>
            <w:tcMar>
              <w:left w:w="0" w:type="dxa"/>
              <w:right w:w="20" w:type="dxa"/>
            </w:tcMar>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sz w:val="24"/>
              </w:rPr>
            </w:pPr>
            <w:r>
              <w:rPr>
                <w:rFonts w:ascii="Times New Roman" w:hAnsi="Times New Roman" w:eastAsia="Times New Roman"/>
                <w:sz w:val="24"/>
              </w:rPr>
              <w:t xml:space="preserve">-New maize, rice and tomato varieties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i w:val="on"/>
                <w:sz w:val="24"/>
              </w:rPr>
            </w:pPr>
            <w:r>
              <w:rPr>
                <w:rFonts w:ascii="Times New Roman" w:hAnsi="Times New Roman" w:eastAsia="Times New Roman"/>
                <w:sz w:val="24"/>
              </w:rPr>
              <w:t xml:space="preserve">-Irrigational farming</w:t>
            </w:r>
          </w:p>
        </w:tc>
      </w:tr>
    </w:tbl>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jc w:val="center"/>
        <w:rPr>
          <w:rFonts w:ascii="Times New Roman" w:hAnsi="Times New Roman" w:eastAsia="Times New Roman"/>
          <w:color w:val="#000000"/>
          <w:sz w:val="20"/>
        </w:rPr>
      </w:pPr>
      <w:r>
        <w:rPr>
          <w:rFonts w:ascii="Times New Roman" w:hAnsi="Times New Roman" w:eastAsia="Times New Roman"/>
          <w:i w:val="on"/>
          <w:color w:val="#000000"/>
          <w:sz w:val="20"/>
        </w:rPr>
        <w:t xml:space="preserve">(Please add the second and third columns step-by-step after asking the relevant questions below)</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on"/>
        </w:rPr>
      </w:pPr>
      <w:r>
        <w:t xml:space="preserve">E.14    Which of these new agricultural practices have been the most important for the [sex of FGD] in the community?   Why important?   And which have been most important for the [opposite sex of FGD]?  Why?  </w:t>
      </w:r>
      <w:r>
        <w:rPr>
          <w:i w:val="on"/>
        </w:rPr>
        <w:t xml:space="preserve">[Please rank the top 2 in order of importance for each sex, and be sure to get explanations for the ratings.] </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b w:val="on"/>
          <w:color w:val="#000000"/>
        </w:rPr>
      </w:pPr>
      <w:r>
        <w:rPr>
          <w:color w:val="#000000"/>
        </w:rPr>
        <w:t xml:space="preserve">F</w:t>
      </w:r>
      <w:r>
        <w:rPr>
          <w:b w:val="on"/>
          <w:color w:val="#000000"/>
        </w:rPr>
        <w:t xml:space="preserve">:</w:t>
      </w:r>
      <w:r>
        <w:t xml:space="preserve"> Which of these new agricultural practices have been the most important for young women like you in this community?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pPr>
      <w:r>
        <w:t xml:space="preserve">All respondents come to a common understanding that the introduction of new maize, rice and tomato varieties as well as the introduction of irrigation farming have been the most important new agricultural practices for the young women in this community.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pPr>
      <w:r>
        <w:t xml:space="preserve">F: Why important?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pPr>
      <w:r>
        <w:t xml:space="preserve">R5: The introduction of new tomato varieties has provided employment to many people who are engaged in tomato growing.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pPr>
      <w:r>
        <w:t xml:space="preserve">R2: The new maize and rice varieties lead to rich harvest. For this case therefore, people are able to store enough food as well as earn an income.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pPr>
      <w:r>
        <w:t xml:space="preserve">R8: This area experiences draught but because we are along the river, the introduction of irrigation farming enables people to do the farming throughout the year.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pPr>
      <w:r>
        <w:t xml:space="preserve">R4: The new tomato varieties grow within three months. People are able to get money within a short period of time.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val="on"/>
          <w:position w:val="6"/>
        </w:rPr>
      </w:pPr>
      <w:r>
        <w:rPr>
          <w:b w:val="on"/>
        </w:rPr>
        <w:t xml:space="preserve">E.15Do you think that the young women of the village have the same opportunities as the young men to learn about and try out new farming practices or agricultural organizations?  Why or why not?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on"/>
        </w:rPr>
      </w:pPr>
      <w:r>
        <w:rPr>
          <w:i w:val="on"/>
        </w:rPr>
        <w:t xml:space="preserve">[Again, please modify question so relevant, e.g. other topics might be new ways of:  </w:t>
      </w:r>
      <w:r>
        <w:rPr>
          <w:i w:val="on"/>
          <w:u w:val="single"/>
        </w:rPr>
        <w:t xml:space="preserve">raising livestock, fishing/aquaculture, forest resources, or managing/conserving soils, water or forests.</w:t>
      </w:r>
      <w:r>
        <w:rPr>
          <w:i w:val="on"/>
        </w:rPr>
        <w:t xml:space="preserve">  BUT please discuss only one or two the areas of most relevance for the community, or you may lose the attention of FGD members. Also look out for and probe on contradictions or partial information that may emerge (compared to earlier discussions) about gender differences in opportunities and constraints for innovation.]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pPr>
      <w:r>
        <w:t xml:space="preserve">All respondents: Yes.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pPr>
      <w:r>
        <w:t xml:space="preserve">F: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pPr>
      <w:r>
        <w:t xml:space="preserve">R6: These opportunities are open to each member of the community.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pPr>
      <w:r>
        <w:t xml:space="preserve">R10: All men and women are engaged in farming activities so every opportunity the relates to improving the way they do their activities concerns them all.</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pP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pPr>
    </w:p>
    <w:p>
      <w:pPr>
        <w:pStyle w:val="heading 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Module 2.  Gender norms, livelihoods, and family formation (1 ½ hours)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76" w:lineRule="auto"/>
        <w:jc w:val="both"/>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76" w:lineRule="auto"/>
        <w:jc w:val="both"/>
      </w:pPr>
      <w:r>
        <w:rPr>
          <w:i w:val="on"/>
        </w:rPr>
        <w:t xml:space="preserve">[Read:]</w:t>
      </w:r>
      <w:r>
        <w:rPr>
          <w:b w:val="on"/>
        </w:rPr>
        <w:t xml:space="preserve">Now we are going to look at the different traditions or customs from the past that surround agricultural activities.  And then we’ll discuss the more common practices of today.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76" w:lineRule="auto"/>
        <w:rPr>
          <w:b w:val="on"/>
        </w:rPr>
      </w:pP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720"/>
        <w:rPr>
          <w:b w:val="on"/>
        </w:rPr>
      </w:pP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720"/>
      </w:pPr>
      <w:r>
        <w:rPr>
          <w:b w:val="on"/>
        </w:rPr>
        <w:t xml:space="preserve">E.16What are thetwo or three most important crops or animals that[</w:t>
      </w:r>
      <w:r>
        <w:t xml:space="preserve">sex of FGD</w:t>
      </w:r>
      <w:r>
        <w:rPr>
          <w:b w:val="on"/>
        </w:rPr>
        <w:t xml:space="preserve">] cultivate or raise in this community?And what were the most important crops or animals that [</w:t>
      </w:r>
      <w:r>
        <w:t xml:space="preserve">sex of FGD</w:t>
      </w:r>
      <w:r>
        <w:rPr>
          <w:b w:val="on"/>
        </w:rPr>
        <w:t xml:space="preserve">]were responsible for ten years ago?</w:t>
      </w:r>
      <w:r>
        <w:t xml:space="preserve">[</w:t>
      </w:r>
      <w:r>
        <w:rPr>
          <w:i w:val="on"/>
        </w:rPr>
        <w:t xml:space="preserve">It is not necessary to document the diversity of local agricultural practices, but rather just a few of the leading ones for the sex of the FGD.  The idea is to move quickly through this activity in order to inform the subsequent discussion of how these customs have been changing and why. The table should present the local customs, but the note taker needs to capture both the customs and the actual practices. ]</w:t>
      </w:r>
    </w:p>
    <w:p>
      <w:pPr>
        <w:pStyle w:val="List Paragraph"/>
        <w:tabs>
          <w:tab w:val="left" w:pos="720"/>
          <w:tab w:val="left" w:pos="122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jc w:val="both"/>
      </w:pPr>
      <w:r>
        <w:t xml:space="preserve">	</w:t>
      </w:r>
    </w:p>
    <w:tbl>
      <w:tblPr>
        <w:tblW w:w="0" w:type="auto"/>
        <w:jc w:val="left"/>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4405"/>
        <w:gridCol w:w="4050"/>
      </w:tblGrid>
      <w:tr>
        <w:trPr>
          <w:trHeight w:val="0" w:hRule="atLeast"/>
        </w:trPr>
        <w:tc>
          <w:tcPr>
            <w:tcW w:w="4405" w:type="dxa"/>
            <w:shd w:val="clear" w:fill="auto"/>
            <w:vAlign w:val="top"/>
          </w:tcPr>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b w:val="on"/>
                <w:i w:val="on"/>
                <w:sz w:val="20"/>
              </w:rPr>
            </w:pPr>
            <w:r>
              <w:rPr>
                <w:b w:val="on"/>
                <w:i w:val="on"/>
                <w:sz w:val="20"/>
              </w:rPr>
              <w:t xml:space="preserve">Important crops for young women</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b w:val="on"/>
                <w:i w:val="on"/>
                <w:sz w:val="20"/>
              </w:rPr>
            </w:pPr>
            <w:r>
              <w:rPr>
                <w:b w:val="on"/>
                <w:i w:val="on"/>
                <w:sz w:val="20"/>
              </w:rPr>
              <w:t xml:space="preserve"> Now</w:t>
            </w:r>
          </w:p>
        </w:tc>
        <w:tc>
          <w:tcPr>
            <w:tcW w:w="4050" w:type="dxa"/>
            <w:shd w:val="clear" w:fill="auto"/>
            <w:vAlign w:val="top"/>
          </w:tcPr>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b w:val="on"/>
                <w:i w:val="on"/>
                <w:sz w:val="20"/>
              </w:rPr>
            </w:pPr>
            <w:r>
              <w:rPr>
                <w:b w:val="on"/>
                <w:i w:val="on"/>
                <w:sz w:val="20"/>
              </w:rPr>
              <w:t xml:space="preserve">Important crops for young women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val="on"/>
                <w:i w:val="on"/>
                <w:sz w:val="20"/>
              </w:rPr>
            </w:pPr>
            <w:r>
              <w:rPr>
                <w:b w:val="on"/>
                <w:i w:val="on"/>
                <w:sz w:val="20"/>
              </w:rPr>
              <w:t xml:space="preserve">Ten years ago</w:t>
            </w:r>
          </w:p>
        </w:tc>
      </w:tr>
      <w:tr>
        <w:trPr>
          <w:trHeight w:val="0" w:hRule="atLeast"/>
        </w:trPr>
        <w:tc>
          <w:tcPr>
            <w:tcW w:w="4405"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-Maize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-Rice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Beans</w:t>
            </w:r>
          </w:p>
        </w:tc>
        <w:tc>
          <w:tcPr>
            <w:tcW w:w="4050"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-Maize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Rice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-Beans</w:t>
            </w:r>
          </w:p>
        </w:tc>
      </w:tr>
      <w:tr>
        <w:trPr>
          <w:trHeight w:val="0" w:hRule="atLeast"/>
        </w:trPr>
        <w:tc>
          <w:tcPr>
            <w:tcW w:w="4405" w:type="dxa"/>
            <w:shd w:val="clear" w:fill="auto"/>
            <w:vAlign w:val="top"/>
          </w:tcPr>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b w:val="on"/>
                <w:i w:val="on"/>
                <w:sz w:val="20"/>
              </w:rPr>
            </w:pPr>
            <w:r>
              <w:rPr>
                <w:b w:val="on"/>
                <w:i w:val="on"/>
                <w:sz w:val="20"/>
              </w:rPr>
              <w:t xml:space="preserve">Important   livestock for young women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val="on"/>
                <w:i w:val="on"/>
                <w:sz w:val="20"/>
              </w:rPr>
            </w:pPr>
            <w:r>
              <w:rPr>
                <w:b w:val="on"/>
                <w:i w:val="on"/>
                <w:sz w:val="20"/>
              </w:rPr>
              <w:t xml:space="preserve"> Now</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-Chicken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-Ducks</w:t>
            </w:r>
          </w:p>
        </w:tc>
        <w:tc>
          <w:tcPr>
            <w:tcW w:w="4050" w:type="dxa"/>
            <w:shd w:val="clear" w:fill="auto"/>
            <w:vAlign w:val="top"/>
          </w:tcPr>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b w:val="on"/>
                <w:i w:val="on"/>
                <w:sz w:val="20"/>
              </w:rPr>
            </w:pPr>
            <w:r>
              <w:rPr>
                <w:b w:val="on"/>
                <w:i w:val="on"/>
                <w:sz w:val="20"/>
              </w:rPr>
              <w:t xml:space="preserve">Important crops for young women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val="on"/>
                <w:i w:val="on"/>
                <w:sz w:val="20"/>
              </w:rPr>
            </w:pPr>
            <w:r>
              <w:rPr>
                <w:b w:val="on"/>
                <w:i w:val="on"/>
                <w:sz w:val="20"/>
              </w:rPr>
              <w:t xml:space="preserve">Ten years ago</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-Chicken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-Ducks</w:t>
            </w:r>
          </w:p>
        </w:tc>
      </w:tr>
    </w:tbl>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i w:val="on"/>
        </w:rPr>
      </w:pPr>
      <w:r>
        <w:rPr>
          <w:i w:val="on"/>
        </w:rPr>
        <w:t xml:space="preserve">*Please only ask about goods that are the most relevant to the local context. This could be crops, animals, forest goods (timber, forest foods, fiber, or medicines), water resources. </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i w:val="on"/>
        </w:rPr>
      </w:pP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E.17 [If agricultural practices have changed]:  What caused these changes over the past ten years?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Agricultural practices did not change.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E.18   Do the young people around here really follow these customs of women doing certain agricultural activities and men doing others? Why or why not?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All respondents: Yes.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How?</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R1: Difficult tasks such as the clearing the bushes before land preparation are normally done by men and women do come in to do the rest of the activities.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R4: Sometimes when women are doing the weeding or planting men are busy making bricks so as to earn an additional income in the household.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E.19What would happen if a young </w:t>
      </w:r>
      <w:r>
        <w:rPr>
          <w:i w:val="on"/>
        </w:rPr>
        <w:t xml:space="preserve">[opposite sex of FGD] tried to grow and then sell on their own [name one of the major activities in the table]</w:t>
      </w:r>
      <w:r>
        <w:t xml:space="preserve">? What difficulties could they face?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R3: Instead this can be good because he would be able to sell crops harvested to construct a house if at all he has good plans and not luxurious.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R6: If at all he is strategic, farming can enable him to fight against poverty.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Is it easy for him to grow maize on his own with no difficulties?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R7: During the past years parents used to prevent them but now parents find that they cannot fulfill all the needs of their children so they give them freedom to go trying farming on their own.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What difficulties are they likely to face?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R6: They might face a problem of lacking land where to carry out the farming as well as money to buy the farm inputs.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Another one?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R10: They are also likely to face a problem of finding a better market for their crops.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Would they be asked by their parents to give out the share of the produce for home consumption?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All respondents: Yes.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E.20And what would happen if [the sex of FGD] tried to raise and sell on their own </w:t>
      </w:r>
      <w:r>
        <w:rPr>
          <w:i w:val="on"/>
        </w:rPr>
        <w:t xml:space="preserve">[name a major crop or animal associated with the opposite sex]</w:t>
      </w:r>
      <w:r>
        <w:t xml:space="preserve">?  What difficulties could they face?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R2: There are very few young women who can do the farming on their own?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F: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R3: Like us girls we are seen as contributors to household labor and domestic needs so we have no time to prepare and plant our own maize farms. We end up participating in planting the household farms.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F: Another one?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R5: Even for a girl to get the land on which to do the farming is difficult.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F: How do young men manage getting land on which to do the farming?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R5: The boys are able to go working even to the Chinese company and save the money that can enable them rent land.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E.21How is it decided who farms which plot</w:t>
      </w:r>
      <w:r>
        <w:rPr>
          <w:i w:val="on"/>
        </w:rPr>
        <w:t xml:space="preserve">? </w:t>
      </w:r>
      <w:r>
        <w:t xml:space="preserve">In general in this community, are some household members responsible for some farm plots while other household members are responsible for other plots? </w:t>
      </w:r>
      <w:r>
        <w:rPr>
          <w:i w:val="on"/>
        </w:rPr>
        <w:t xml:space="preserve">[Probe to capture gender differences in both who makes the decisions and what factors they consider in who manages the different plots (e.g. proximity to house, quality of soil, irrigation options, size of plot, historical use of plot, etc.).]</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i w:val="on"/>
        </w:rPr>
      </w:pPr>
      <w:r>
        <w:rPr>
          <w:b w:val="on"/>
        </w:rPr>
        <w:t xml:space="preserve">E.22    </w:t>
      </w:r>
      <w:r>
        <w:rPr>
          <w:b w:val="on"/>
          <w:i w:val="on"/>
        </w:rPr>
        <w:t xml:space="preserve">[If men and women generally have separate plots:] </w:t>
      </w:r>
      <w:r>
        <w:rPr>
          <w:b w:val="on"/>
        </w:rPr>
        <w:t xml:space="preserve">How often do men typically work on their wives’ plots? [</w:t>
      </w:r>
      <w:r>
        <w:rPr>
          <w:i w:val="on"/>
        </w:rPr>
        <w:t xml:space="preserve">Probe into whether these practices vary by </w:t>
      </w:r>
      <w:r>
        <w:rPr>
          <w:i w:val="on"/>
          <w:u w:val="single"/>
        </w:rPr>
        <w:t xml:space="preserve">season</w:t>
      </w:r>
      <w:r>
        <w:rPr>
          <w:i w:val="on"/>
        </w:rPr>
        <w:t xml:space="preserve"> or </w:t>
      </w:r>
      <w:r>
        <w:rPr>
          <w:i w:val="on"/>
          <w:u w:val="single"/>
        </w:rPr>
        <w:t xml:space="preserve">crop</w:t>
      </w:r>
      <w:r>
        <w:rPr>
          <w:i w:val="on"/>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pPr>
      <w:r>
        <w:t xml:space="preserve">R7: If it happened that a woman rented her own plot and a man also rented his own, they will decide to first work at one’s plot as a family and then they will turn to the other one’s farm.</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pPr>
      <w:r>
        <w:t xml:space="preserve">F:Could this vary based on seasons or crops?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pPr>
      <w:r>
        <w:t xml:space="preserve">R9:During brick making season for example a man can leave a woman to work with other family members and for him he goes to do brick making activities or caring for other gardens such as tomato gardens.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jc w:val="both"/>
        <w:rPr>
          <w:b w:val="on"/>
          <w:i w:val="on"/>
        </w:rPr>
      </w:pPr>
      <w:r>
        <w:rPr>
          <w:b w:val="on"/>
        </w:rPr>
        <w:t xml:space="preserve">E.22a. How often do women typically work on their husbands’ plots?  [</w:t>
      </w:r>
      <w:r>
        <w:rPr>
          <w:b w:val="on"/>
          <w:i w:val="on"/>
        </w:rPr>
        <w:t xml:space="preserve">Probe into whether these practices vary by </w:t>
      </w:r>
      <w:r>
        <w:rPr>
          <w:b w:val="on"/>
          <w:i w:val="on"/>
          <w:u w:val="single"/>
        </w:rPr>
        <w:t xml:space="preserve">season</w:t>
      </w:r>
      <w:r>
        <w:rPr>
          <w:b w:val="on"/>
          <w:i w:val="on"/>
        </w:rPr>
        <w:t xml:space="preserve"> or </w:t>
      </w:r>
      <w:r>
        <w:rPr>
          <w:b w:val="on"/>
          <w:i w:val="on"/>
          <w:u w:val="single"/>
        </w:rPr>
        <w:t xml:space="preserve">crop</w:t>
      </w:r>
      <w:r>
        <w:rPr>
          <w:b w:val="on"/>
          <w:i w:val="on"/>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R4: This will depend on how they do their activities. If they are used of assisting each other, she will work in her husband’s farm. Because all the crops belong to the household, I think she will assist.</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0"/>
        <w:jc w:val="both"/>
        <w:rPr>
          <w:b w:val="on"/>
        </w:rPr>
      </w:pPr>
      <w:r>
        <w:rPr>
          <w:b w:val="on"/>
        </w:rPr>
        <w:t xml:space="preserve">E.23   In general, is the right kind of labor available for agricultural activities when needed?</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0"/>
        <w:jc w:val="both"/>
      </w:pPr>
      <w:r>
        <w:t xml:space="preserve">All respondents: Yes.</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0"/>
        <w:jc w:val="both"/>
      </w:pPr>
      <w:r>
        <w:t xml:space="preserve">F: Which kind of labor that is normally available when needed?</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0"/>
        <w:jc w:val="both"/>
      </w:pPr>
      <w:r>
        <w:t xml:space="preserve">R10: Mainly human labor together with tractors all of which need one to have money.</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color w:val="#FF0000"/>
        </w:rPr>
      </w:pPr>
      <w:r>
        <w:rPr>
          <w:b w:val="on"/>
        </w:rPr>
        <w:t xml:space="preserve">E.23a. Do [sex of FGD] have other responsibilities that sometimes interfere with farming responsibilities?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pPr>
      <w:r>
        <w:rPr>
          <w:color w:val="#FF0000"/>
        </w:rPr>
        <w:t xml:space="preserve">        </w:t>
      </w:r>
      <w:r>
        <w:t xml:space="preserve">      All respondents: Yes.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pPr>
      <w:r>
        <w:t xml:space="preserve">F: Which responsibilities are these?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pPr>
      <w:r>
        <w:t xml:space="preserve">R9: The farming season might reach when a young woman is pregnant or sick.</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pPr>
      <w:r>
        <w:t xml:space="preserve">R4: Taking care of children. You find that during farming season a woman is supposed to wake up early and go farming but if at all she has children, she will have to care for them by preparing tea and meals for them before she can set off for the farm. This sometimes delays her. There is a saying that says “ a lazy person’s farm does well whereas a sick persons’ firm is badly off” meaning that it is better to be lazy and prepare a small farm than preparing  a small farm and get sick or have a burden of caring for children.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pPr>
      <w:r>
        <w:t xml:space="preserve">F: Another one?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pPr>
      <w:r>
        <w:t xml:space="preserve">R5: Also one might be taking care of the sick family members or going to work to other farms to earn income.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color w:val="#FF0000"/>
        </w:rPr>
      </w:pP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b w:val="on"/>
        </w:rPr>
      </w:pPr>
      <w:r>
        <w:rPr>
          <w:b w:val="on"/>
        </w:rPr>
        <w:t xml:space="preserve">E.23b. If a woman in this community wanted to plant a new crop with additional labor requirements, how would they fill their labor gap?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t xml:space="preserve">R6: She will need to have money because you cannot get someone from his or her responsibilities to assist you without paying him or her.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t xml:space="preserve">F: Another one?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t xml:space="preserve">R7: Apart from using the household members, she has no any other alternative other than paying people to assist her.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t xml:space="preserve">R8: Some women do preserve maize and rice to exchange with people who will work for them during farming season.</w:t>
      </w:r>
    </w:p>
    <w:p>
      <w:pPr>
        <w:pStyle w:val="List 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360"/>
        <w:jc w:val="both"/>
      </w:pP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b w:val="on"/>
        </w:rPr>
      </w:pPr>
      <w:r>
        <w:rPr>
          <w:b w:val="on"/>
        </w:rPr>
        <w:t xml:space="preserve">E.23c. How do women obtain additional labor when needed - in or outside the household?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R3: It is only through paying people to work for them or with the agreement to receive materials such as food in form of maize or rice.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i w:val="on"/>
        </w:rPr>
      </w:pPr>
      <w:r>
        <w:rPr>
          <w:b w:val="on"/>
        </w:rPr>
        <w:t xml:space="preserve">E.24    Generally, if a woman wanted to plant a new crop, would she consult someone first?  If so, who?   </w:t>
      </w:r>
      <w:r>
        <w:rPr>
          <w:i w:val="on"/>
        </w:rPr>
        <w:t xml:space="preserve">[Inquire if she would consult her husband if this is not mentioned.]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t xml:space="preserve">All respondents: Yes.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t xml:space="preserve">F: Whom does she need to consult?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t xml:space="preserve">R10: She can plan with her husband or other household members.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t xml:space="preserve">F: Who else does she need to consult?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b w:val="on"/>
        </w:rPr>
      </w:pPr>
      <w:r>
        <w:t xml:space="preserve">R10: No one apart from the agricultural extension officer.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b w:val="on"/>
          <w:i w:val="on"/>
        </w:rPr>
      </w:pPr>
      <w:r>
        <w:rPr>
          <w:b w:val="on"/>
        </w:rPr>
        <w:t xml:space="preserve">E.24a. And would a man consult someone first before planting a new crop?  If so, who</w:t>
      </w:r>
      <w:r>
        <w:rPr>
          <w:b w:val="on"/>
          <w:i w:val="on"/>
        </w:rPr>
        <w:t xml:space="preserve">?  [</w:t>
      </w:r>
      <w:r>
        <w:rPr>
          <w:i w:val="on"/>
        </w:rPr>
        <w:t xml:space="preserve">Again, inquire if he would consult his wife if this is not mentioned</w:t>
      </w:r>
      <w:r>
        <w:rPr>
          <w:b w:val="on"/>
          <w:i w:val="on"/>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trike w:val="on"/>
          <w:color w:val="#000000"/>
        </w:rPr>
      </w:pPr>
      <w:r>
        <w:t xml:space="preserve">All respondents: Yes.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t xml:space="preserve">F: Who else does he need to consult?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R2: He can as well consult the wife or people close to him such as the agricultural extension officer or other family members.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b w:val="on"/>
        </w:rPr>
      </w:pPr>
      <w:r>
        <w:rPr>
          <w:i w:val="on"/>
        </w:rPr>
        <w:t xml:space="preserve">[Read:]</w:t>
      </w:r>
      <w:r>
        <w:rPr>
          <w:b w:val="on"/>
        </w:rPr>
        <w:t xml:space="preserve">Now I’m going to talk about different young couples who live in this village.   Let’s call the first couple Ana and Adam.  Ana helps her husband with his crops, and she also has her own home garden.  Adam, however, sells her produce from the garden to a neighbor who works in the market.  Even though Ana could earn more money if she sold her produce herself, Adam feels strongly that Ana belongs at home, and he considers the household and children to be Ana’s job, and earning money to be his job.       </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 xml:space="preserve">E.25How do you think Adam would respond if Ana asks if she can join a local group of women who grow vegetables like she does?</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 xml:space="preserve">R9: Adam will prevent Ana from joining other women group. </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 xml:space="preserve">R10: He will refuse her.</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 xml:space="preserve">F: Why do you think Adam will refuse Ana from joining the women group?</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 xml:space="preserve">R9: He thinks Ana will now get money that he will not access as he used to obtain free money from the vegetables sold.</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 xml:space="preserve">Another one?</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 xml:space="preserve">R5: Adam will refuse her because he is rigid that women cannot plan and own money.</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 xml:space="preserve">E.26How do you think Adam would respond if Ana asks to sell her vegetables herself?</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 xml:space="preserve">R2: Adam will refuse Ana from going to the market.</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 xml:space="preserve">F: Why?</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 xml:space="preserve">R2: My grandmother used to tell me that she used to do handcraft by making pots. Her husband would go taking beer but at the end of the day he was the one to go selling and determining the price for each pot as well as making decision over the received money. I think this is the habits that Adam has.</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 xml:space="preserve">F: Adam will not agree because every plan of his in as far as the selling of vegetables via the neighbor will soon get exposed.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E.27Do you think Adam will ask Ana for less help on his plot now that she is busier with her own activities?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R5: He will not seek for assistance.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F: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R5: Because he has refused Anna to go selling vegetable in the market, he will be shy of seeking for help from Ana knowing she will refuse.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R6: Adam will seek for assistance because he has realized Ana needs to sell her vegetables on her own so in order to maintain the supply to the neighbor, he wants to grow more vegetables as Ana does. He will seek for Ana’s experience. </w:t>
      </w:r>
    </w:p>
    <w:p>
      <w:pPr>
        <w:pStyle w:val="List 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60"/>
        <w:jc w:val="both"/>
      </w:pPr>
    </w:p>
    <w:p>
      <w:pPr>
        <w:pStyle w:val="List 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60"/>
        <w:jc w:val="both"/>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b w:val="on"/>
        </w:rPr>
      </w:pPr>
      <w:r>
        <w:rPr>
          <w:i w:val="on"/>
        </w:rPr>
        <w:t xml:space="preserve">[Read:]</w:t>
      </w:r>
      <w:r>
        <w:rPr>
          <w:b w:val="on"/>
        </w:rPr>
        <w:t xml:space="preserve">Let’s move next to our second couple, and we will call them Mary and Mark.  Mary also helps on her husband’s farm, and has her own home garden.  But unlike Ana, Mary has been working for a long time in the market, selling the produce herself from her garden.  And Mark helps out around the house and with caring for their children.  Mary and Mark, then, share some of the provider and house work responsibilities in their household. </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E.28What kind of reputation do you think that Mary has in the village because she is a seller in the market?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R10: Mary has a bad reputation and people think that Mary has bewitched Mark by feeding him with traditional medicine commonly known as (</w:t>
      </w:r>
      <w:r>
        <w:rPr>
          <w:i w:val="on"/>
        </w:rPr>
        <w:t xml:space="preserve">Rimbwata</w:t>
      </w:r>
      <w:r>
        <w:t xml:space="preserv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F:Another one?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R9: Mary will never be respected by the community members even if they respect each other as couples. Because of the traditions, the community will worry about the life style of these two couples.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E.29 And Mark, what kind of reputation does he have in the village and among his friends?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R8: For the friends who have an understanding about life difficulties will have no problem with Mary because they know she is fighting to use her talents in business to raise the household’s income.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Another one?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R6: If it was in Zanzibar the friends would have no problem with Mark because there it is normal for men to do domestic activities but our traditions here do not permit this.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R9:The friends will disrespect Mark and they can no longer seek any advice from him as they consider him as a person to sit among men.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E.30If Mary is very successful with her small enterprise, how do you imagine that Mark will react?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R1: Mark will be happy.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R1: Because he agreed to stay at home. This means he is convinced of Mary’s enterprise.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R7: People will consider the success as belonging to Mary because Mark remained at home as Mary went working.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R3: Mark is now thinking of what will happen in the future. In our traditions it is a man who posses wealth and women just participate in it but for this case it is Mary possessing.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on"/>
        </w:rPr>
      </w:pPr>
      <w:r>
        <w:t xml:space="preserve">E.31What comes to mind when you think of the term gender equality?  Do you think gender equality is a good or a bad thing?  Why?</w:t>
      </w:r>
      <w:r>
        <w:rPr>
          <w:i w:val="on"/>
        </w:rPr>
        <w:t xml:space="preserve">[It’s fine if the FGD members are uncertain of the meaning of gender equality.  We just want to get a sense of their own understandings.]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R4: It means that if a man attends school, women must attend school too.</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Another one?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R9:It means that for the decision making in the household be done by both a man and a woman together. If at all they are to go in the farm but a woman had another task somewhere, it means that a man must listen to her.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Do you think gender equality is a good or a bad thing?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All respondents: It is good.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R8: It means that a man and woman share 50% each in decision making and possessing wealth as well as employment opportunities. Today even women are involved in night watch guards positions as well as military training.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R7: During the past you could find a woman carrying a child at her back, a hand hoe at the shoulders, and firewood on her head while a man walked empty handed. After reaching at home, a woman has to prepare water for the man to wash the hands. Today however, most of the families men and women share activities in a process to assist one another.</w:t>
      </w:r>
    </w:p>
    <w:p>
      <w:pPr>
        <w:pStyle w:val="List 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b w:val="on"/>
        </w:rPr>
      </w:pPr>
      <w:r>
        <w:rPr>
          <w:i w:val="on"/>
        </w:rPr>
        <w:t xml:space="preserve"> [Read:]</w:t>
      </w:r>
      <w:r>
        <w:rPr>
          <w:b w:val="on"/>
        </w:rPr>
        <w:t xml:space="preserve">Now let’s talk about the third and last couple.  We will call them David and Diana. They are a very typical couple that is busy with agricultural activities in this village.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E.32	How would David and Diana make decisions about how much of Diana’s home garden to sell and how much to keep to feed the family? Would Diana decide how much to sell and how much to keep?  Would David decide?  Or would they decide together?How would their discussion about this go?</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R2: David and Diana will discuss that let ¼ of the produce be left for home consumption and then the remaining produce be sold.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R3: They will all participate in decision making.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E.33Who would be more likely to sell the vegetables?  David? Diana?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R8: Any of the two can go selling the produce depending on how they do their activities.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F: But who is likely to go selling between the two?</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R6: Because it involves receiving money, a man is likely depending on the value of the produce. If at all it is sesame or pigeon peas for instance, a man will go selling because he expects much money and the selling does not need hawking around than if it is vegetables. If the produce are vegetables, Diana is likely to go selling.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F: Do we all agree with him?</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All respondents: Yes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E.34    Let’s say Diana learns from her sister about new farming practices that increase yield and profits.  She wants to try planting a new variety and using more fertilizer.  What do you think will happen? Do you think Diana and David will make these changes?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R10: Diana and David will prepare the farm and try applying what Diana learnt from her sister.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R4: Diana will involve David first and if David gets convinced therefore they will move ahead to try the new farming practice.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Do you think Diana and David will make these changes?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R5: If what they try first leads to more produce, I don’t think they will stop trying these farming practices.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R2: If the new farming practice is detrimental to the soil or other crops, there is no doubt that they will not adapt this new farming practice.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on"/>
          <w:sz w:val="20"/>
        </w:rPr>
      </w:pPr>
      <w:r>
        <w:t xml:space="preserve">E.35    Now let’s say that Diana recently inherited some money that would allow her to purchase a plot of land right near the homestead to expand her vegetable garden. David, however, has other plans for his wife’s inheritance.  He would like to buy a motorbike.  </w:t>
      </w:r>
      <w:r>
        <w:rPr>
          <w:u w:val="single"/>
        </w:rPr>
        <w:t xml:space="preserve">How easy or difficult will it be for Diana to go ahead and purchase the plot of land in the absence of David’s support?</w:t>
      </w:r>
      <w:r>
        <w:rPr>
          <w:i w:val="on"/>
        </w:rPr>
        <w:t xml:space="preserve">[Please ask the FGD members to select their rating privately and then post and discuss the responses.]</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r>
        <w:rPr>
          <w:sz w:val="20"/>
        </w:rPr>
        <w:t xml:space="preserve">Very easy …………………….….…1	0 votes</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r>
        <w:rPr>
          <w:sz w:val="20"/>
        </w:rPr>
        <w:t xml:space="preserve">Easy………………………………..….2	0 votes</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r>
        <w:rPr>
          <w:sz w:val="20"/>
        </w:rPr>
        <w:t xml:space="preserve">Neither easy nor difficult…… 3	0 votes</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r>
        <w:rPr>
          <w:sz w:val="20"/>
        </w:rPr>
        <w:t xml:space="preserve">Difficult ………………………………4		3 votes</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r>
        <w:rPr>
          <w:sz w:val="20"/>
        </w:rPr>
        <w:t xml:space="preserve">Very difficult……………………….5		7 votes</w:t>
      </w:r>
    </w:p>
    <w:p>
      <w:pPr>
        <w:pStyle w:val="List 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on"/>
        </w:rPr>
      </w:pPr>
      <w:r>
        <w:t xml:space="preserve">E.36 Why?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R3: David will dictate despite the fact that Diana is right to use her inheritance in her plans.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R9: Women tend to give priority to their plans even if they don’t deserve or they are not beneficial to the household. Diana is likely to fail is executing her plan of expanding her farm.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on"/>
        </w:rPr>
      </w:pPr>
      <w:r>
        <w:t xml:space="preserve">E.37What if we reversed the situation?  What if David inherited money instead of Diana?  </w:t>
      </w:r>
      <w:r>
        <w:rPr>
          <w:u w:val="single"/>
        </w:rPr>
        <w:t xml:space="preserve">How easy or difficult would it be for David to move forward on purchasing a motorbike without Diana’s support?</w:t>
      </w:r>
      <w:r>
        <w:rPr>
          <w:i w:val="on"/>
        </w:rPr>
        <w:t xml:space="preserve">[Redo the private rating activity].</w:t>
      </w:r>
      <w:r>
        <w:t xml:space="preserve">  Why?</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r>
        <w:rPr>
          <w:sz w:val="20"/>
        </w:rPr>
        <w:t xml:space="preserve">Very easy …………………….….…1	8 votes</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r>
        <w:rPr>
          <w:sz w:val="20"/>
        </w:rPr>
        <w:t xml:space="preserve">Easy………………………………..….2	2 votes</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r>
        <w:rPr>
          <w:sz w:val="20"/>
        </w:rPr>
        <w:t xml:space="preserve">Neither easy nor difficult…… 3	0 votes</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r>
        <w:rPr>
          <w:sz w:val="20"/>
        </w:rPr>
        <w:t xml:space="preserve">Difficult ………………………………4		0 votes</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r>
        <w:rPr>
          <w:sz w:val="20"/>
        </w:rPr>
        <w:t xml:space="preserve">Very difficult……………………….5		0 votes</w:t>
      </w:r>
    </w:p>
    <w:p>
      <w:pPr>
        <w:pStyle w:val="List 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pPr>
    </w:p>
    <w:p>
      <w:pPr>
        <w:pStyle w:val="List 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i w:val="on"/>
        </w:rPr>
      </w:pPr>
      <w:r>
        <w:rPr>
          <w:i w:val="on"/>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pPr>
      <w:r>
        <w:t xml:space="preserve">F: Why?</w:t>
      </w:r>
    </w:p>
    <w:p>
      <w:pPr>
        <w:pStyle w:val="Normal"/>
        <w:tabs>
          <w:tab w:val="left" w:pos="77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pPr>
      <w:r>
        <w:t xml:space="preserve">R10: Once a woman gets married her freedom is curtailed. A woman in marriage should expect any response from her husband. It is of no wonder if David moved ahead executing her plans despite Diana’s signs to oppose.</w:t>
      </w:r>
    </w:p>
    <w:p>
      <w:pPr>
        <w:pStyle w:val="Normal"/>
        <w:tabs>
          <w:tab w:val="left" w:pos="77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pPr>
      <w:r>
        <w:t xml:space="preserve">R7: David will tend to dominate the discussion something that will make Diana agree though she will remain discontented.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E.38Next I'd like to discuss a few factors that can affect women's working lives.  Can a young woman walk comfortably alone to the local market?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All respondents: Yes.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E.39How does this change once a woman becomes married?  Can a young married woman walk around on her own comfortably to the market?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R4: Once she gets married she will walk freely to the market but not at all times as she used to decide before marriage. After getting married she has to move with reasons because she is expected of executing other domestic activities.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Do we all agree with her?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All respondents: Yes.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E.40Is it easy or hard for a woman to sell in the local market?  Why?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All respondents: Yes.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Who does the domestic activities once a woman goes to sell in the market?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R5: Going to sell in the market does not prevent her from performing other domestic activities. She can plan her timetable well such that other domestic activities are not affected.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R6: It means that she is trying to complement on what the husband earns. If the husband works in the Chinese Estate for example, they can at the end of the day share the responsibilities but still work hard to earn an income.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on"/>
          <w:sz w:val="20"/>
        </w:rPr>
      </w:pPr>
      <w:r>
        <w:t xml:space="preserve">E.41Out of every ten women in your community, how many of them move about freely on their own in the public spaces of the community?</w:t>
      </w:r>
      <w:r>
        <w:rPr>
          <w:i w:val="on"/>
        </w:rPr>
        <w:t xml:space="preserve">[Please ask the FGD members to select their rating privately and then post and discuss the responses.]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center"/>
        <w:rPr>
          <w:i w:val="on"/>
        </w:rPr>
      </w:pPr>
      <w:r>
        <w:rPr>
          <w:i w:val="on"/>
        </w:rPr>
        <w:t xml:space="preserve">Number of women who move freely out of every 10 local women</w:t>
      </w:r>
    </w:p>
    <w:tbl>
      <w:tblPr>
        <w:tblW w:w="0" w:type="auto"/>
        <w:jc w:val="left"/>
        <w:tblInd w:w="9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2340"/>
        <w:gridCol w:w="236"/>
        <w:gridCol w:w="304"/>
        <w:gridCol w:w="270"/>
        <w:gridCol w:w="270"/>
        <w:gridCol w:w="270"/>
        <w:gridCol w:w="270"/>
        <w:gridCol w:w="270"/>
        <w:gridCol w:w="270"/>
        <w:gridCol w:w="270"/>
        <w:gridCol w:w="450"/>
        <w:gridCol w:w="2425"/>
      </w:tblGrid>
      <w:tr>
        <w:trPr>
          <w:trHeight w:val="0" w:hRule="atLeast"/>
        </w:trPr>
        <w:tc>
          <w:tcPr>
            <w:tcW w:w="2340" w:type="dxa"/>
            <w:shd w:val="clear" w:fill="auto"/>
            <w:vAlign w:val="center"/>
          </w:tcPr>
          <w:p>
            <w:pPr>
              <w:pStyle w:val="List 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r>
              <w:t xml:space="preserve">Practically </w:t>
            </w:r>
            <w:r>
              <w:rPr>
                <w:u w:val="single"/>
              </w:rPr>
              <w:t xml:space="preserve">no women</w:t>
            </w:r>
            <w:r>
              <w:t xml:space="preserve"> move freely on their own in the village  </w:t>
            </w:r>
          </w:p>
        </w:tc>
        <w:tc>
          <w:tcPr>
            <w:tcW w:w="236"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1</w:t>
            </w:r>
          </w:p>
        </w:tc>
        <w:tc>
          <w:tcPr>
            <w:tcW w:w="304"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2</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3</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4</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5</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6</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7</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8</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9</w:t>
            </w:r>
          </w:p>
        </w:tc>
        <w:tc>
          <w:tcPr>
            <w:tcW w:w="45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10</w:t>
            </w:r>
          </w:p>
        </w:tc>
        <w:tc>
          <w:tcPr>
            <w:tcW w:w="2425" w:type="dxa"/>
            <w:shd w:val="clear" w:fill="auto"/>
            <w:vAlign w:val="center"/>
          </w:tcPr>
          <w:p>
            <w:pPr>
              <w:pStyle w:val="List 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r>
              <w:t xml:space="preserve">Practically </w:t>
            </w:r>
            <w:r>
              <w:rPr>
                <w:u w:val="single"/>
              </w:rPr>
              <w:t xml:space="preserve">all women</w:t>
            </w:r>
            <w:r>
              <w:t xml:space="preserve"> move freely on their own in the village  </w:t>
            </w:r>
          </w:p>
        </w:tc>
      </w:tr>
      <w:tr>
        <w:trPr>
          <w:trHeight w:val="0" w:hRule="atLeast"/>
        </w:trPr>
        <w:tc>
          <w:tcPr>
            <w:tcW w:w="2340" w:type="dxa"/>
            <w:shd w:val="clear" w:fill="auto"/>
            <w:vAlign w:val="center"/>
          </w:tcPr>
          <w:p>
            <w:pPr>
              <w:pStyle w:val="List 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p>
          <w:p>
            <w:pPr>
              <w:pStyle w:val="List 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r>
              <w:t xml:space="preserve">Responses</w:t>
            </w:r>
          </w:p>
          <w:p>
            <w:pPr>
              <w:pStyle w:val="List 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p>
          <w:p>
            <w:pPr>
              <w:pStyle w:val="List 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p>
        </w:tc>
        <w:tc>
          <w:tcPr>
            <w:tcW w:w="236"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1</w:t>
            </w:r>
          </w:p>
        </w:tc>
        <w:tc>
          <w:tcPr>
            <w:tcW w:w="304"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0</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0</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0</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1</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1</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1</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1</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5</w:t>
            </w:r>
          </w:p>
        </w:tc>
        <w:tc>
          <w:tcPr>
            <w:tcW w:w="45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0</w:t>
            </w:r>
          </w:p>
        </w:tc>
        <w:tc>
          <w:tcPr>
            <w:tcW w:w="2425" w:type="dxa"/>
            <w:shd w:val="clear" w:fill="auto"/>
            <w:vAlign w:val="center"/>
          </w:tcPr>
          <w:p>
            <w:pPr>
              <w:pStyle w:val="List 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p>
        </w:tc>
      </w:tr>
    </w:tbl>
    <w:p>
      <w:pPr>
        <w:pStyle w:val="List 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i w:val="on"/>
        </w:rPr>
      </w:pPr>
      <w:r>
        <w:rPr>
          <w:i w:val="on"/>
        </w:rPr>
        <w:t xml:space="preserve">[Please be sure to probe on reasons for the perceptions on women’s physical mobility, and not only document the rating.]</w:t>
      </w:r>
    </w:p>
    <w:p>
      <w:pPr>
        <w:pStyle w:val="List 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pPr>
      <w:r>
        <w:t xml:space="preserve">F: Why do you think that there are some women who do not move freely on their own in the village?</w:t>
      </w:r>
    </w:p>
    <w:p>
      <w:pPr>
        <w:pStyle w:val="List 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pPr>
      <w:r>
        <w:t xml:space="preserve">R10: Some women cannot move freely in the village because of their husbands’ way of living. There are men who never like seeing their wives moving the way they like in the village.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E.42Now let's say for some reason a young [sex of FGD] in this community really wants to find better work, and they decided that they need to move away to live and work in a city where there were more opportunities.   How easy would this be for them?  Do many young [sex of FGD] from here migrate?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R9: It becomes easy for them to move if they discuss with their parents and the parents get convinced to whom they are going to. Parents normally hesitate allowing their daughters to move to towns if they have no relatives there. They fear of their security. For the boys if they are old already at least they can fight for their rights when in town but not to girls.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Do many young women from here migrate to towns and cities?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R8: They do go to towns some go to work as house girls but some move to their relatives.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E.43What do people think about a young [sex of FGD] who has migrated for work and then returns to live in the village?  </w:t>
      </w:r>
      <w:r>
        <w:rPr>
          <w:i w:val="on"/>
        </w:rPr>
        <w:t xml:space="preserve">[Pause.]</w:t>
      </w:r>
      <w:r>
        <w:t xml:space="preserve">  What opportunities do they have?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R4: Normally people have a negative attitude towards a girl who has moved to town and returned in the village.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R1: In most of the time these people tend to return when they have changed their traditional ways of doing things. They have different dressing styles that are not allowed in the society.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R2: The community thinks that these people were practicing prostitution.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R1: It is better is she returns with some positive changes like building a house or purchasing a plot. If not, it becomes worse as people consider her as a failure.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What opportunities do they normally have?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R5: They never have any big difference apart from the new ways of dressing and setting hair (as other respondents get into laughter)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R6: Instead they suffer because it takes them time to cope with the people who settled in the village and established their modes of life.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on"/>
        </w:rPr>
      </w:pPr>
      <w:r>
        <w:t xml:space="preserve">E.44At what age does a young woman and man typically come together to start their own family in this community?  [</w:t>
      </w:r>
      <w:r>
        <w:rPr>
          <w:i w:val="on"/>
        </w:rPr>
        <w:t xml:space="preserve">Please note the ages of both sexes</w:t>
      </w:r>
      <w:r>
        <w:t xml:space="preserve">. </w:t>
      </w:r>
      <w:r>
        <w:rPr>
          <w:i w:val="on"/>
        </w:rPr>
        <w:t xml:space="preserve">If relevant, could probe on how this differs for formal marriage and consensual unions.  And if a community with polygamy, could also ask:  Is it preferable to be in a monogamous or polygamous relationship?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R10:  For now 20 to 28 years for the girls and 28 to 30 years for the boys.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R3: During the past years even girls with 14 to 18 years and boys of 20 years got married to each other.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on"/>
        </w:rPr>
      </w:pPr>
      <w:r>
        <w:t xml:space="preserve">E.45How are decisions made about who a woman and a man will marry?</w:t>
      </w:r>
      <w:r>
        <w:rPr>
          <w:i w:val="on"/>
        </w:rPr>
        <w:t xml:space="preserve">  [If a community with polygamy, could also ask:  And how are decisions made about co-wives?  Do women have a say in whether they want to be in a polygamous marriage?]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R8: The decision is made by the boy and a girl who aim to marry each other after falling into love.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R7: It is not a must that they should agree. Some men are forced to marry a girls because they have impregnated them.</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E.46How do you think decisions should be made about marriage?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R6: It would be better if the two partners decided together if really they are ready to marry each other and form a family.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R9: The two must agree and marry each other with no influence from other people.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E.47At what age do women typically have their first child?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R4: Many of them have their first child at the age of 16-18 </w:t>
      </w:r>
      <w:bookmarkStart w:id="0" w:name="_GoBack"/>
      <w:bookmarkEnd w:id="0"/>
      <w:r>
        <w:t xml:space="preserve">years.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Do we all agree?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All respondents: Yes.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E.48Do you think this is a good age for the new mother and baby? Why or why not?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All respondents: Yes.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R3: Giving birth at 14 years a girl might get difficulties because her body is still small to withstand giving birth otherwise she will give birth by operation.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E.49What age do you think would be best for a woman to have her first child?  Why?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R10: At 25 years old.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Do we all agree with her?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All respondents: Yes.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R7: At this age she can withstand giving birth. But also she is mature enough to care for the child.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R8: At this age she will have completed her studies.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E.50Do women in this village decide when to have children and how many children to have?  If not, how is this decision made?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All respondents: No.</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How is a decision normally made?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R9: This is a plan between two couples or it might happen by chance nobody knows.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R5: Nowadays women go with their husbands when attending clinics and they are given seminars on family planning.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E.51And for my final question, what changes would you like to see in the village for the young men and women who live here?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What changes would you like to see in the village for the young men?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R7: Small industries are needed so as to create employment opportunities to young men.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R6:The government should introduce free or low charge trainings on different activities that can create employment such as poultry keeping and soap making.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What changes would you like to see in the village for the young women?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R4: At home for example we normally keep poultry to sell eggs and chicks but there is no market for these chicks so we need the market where we can supply poultry products.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R1: Even at home we do have milk that has no market. Sometimes you find us keeping about twenty litres which we end up using it for home consumption. We therefore need a good market with good prices for dairy products.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Another one?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R10: Also girls need employment opportunities. We need working places so that we can earn more incomes to support our families.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R9: Entrepreneur skills also could be important for so that girls can set up personal enterprises.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List 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b w:val="on"/>
        </w:rPr>
      </w:pPr>
      <w:r>
        <w:rPr>
          <w:i w:val="on"/>
        </w:rPr>
        <w:t xml:space="preserve">Many thanks for being so generous with your time today and for sharing your views and experiences.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val="on"/>
        </w:rPr>
      </w:pPr>
    </w:p>
    <w:sectPr>
      <w:pgSz w:w="12240" w:h="15840"/>
      <w:pgMar w:top="1440" w:right="1440" w:bottom="1440" w:left="1440" w:header="720" w:footer="720"/>
    </w:sectPr>
  </w:body>
</w:document>
</file>

<file path=word/fontTable.xml><?xml version="1.0" encoding="utf-8"?>
<w:fonts xmlns:w="http://schemas.openxmlformats.org/wordprocessingml/2006/main">
  <w:font w:name="Arial">
    <w:charset w:val="00"/>
    <w:family w:val="swiss"/>
    <w:pitch w:val="variable"/>
  </w:font>
  <w:font w:name="Times New Roman">
    <w:charset w:val="00"/>
    <w:family w:val="roman"/>
    <w:pitch w:val="variable"/>
  </w:font>
  <w:font w:name="Symbol">
    <w:charset w:val="02"/>
    <w:family w:val="roman"/>
    <w:pitch w:val="variable"/>
  </w:font>
  <w:font w:name="Calibri">
    <w:charset w:val="00"/>
    <w:family w:val="auto"/>
    <w:pitch w:val="variable"/>
  </w:font>
  <w:font w:name="Cambria">
    <w:charset w:val="00"/>
    <w:family w:val="auto"/>
    <w:pitch w:val="variable"/>
  </w:font>
  <w:font w:name="Tahoma">
    <w:charset w:val="00"/>
    <w:family w:val="auto"/>
    <w:pitch w:val="variable"/>
  </w:font>
</w:fonts>
</file>

<file path=word/numbering.xml><?xml version="1.0" encoding="utf-8"?>
<w:numbering xmlns:w="http://schemas.openxmlformats.org/wordprocessingml/2006/main">
  <w:abstractNum w:abstractNumId="0">
    <w:multiLevelType w:val="singleLevel"/>
    <w:lvl w:ilvl="0">
      <w:start w:val="1"/>
      <w:numFmt w:val="bullet"/>
      <w:pStyle w:val="FGD Question"/>
      <w:suff w:val="tab"/>
      <w:lvlText w:val=""/>
      <w:pPr>
        <w:ind w:left="360" w:hanging="360"/>
        <w:tabs>
          <w:tab w:val="num" w:pos="360"/>
        </w:tabs>
      </w:pPr>
      <w:rPr>
        <w:rFonts w:hint="default" w:ascii="Symbol" w:hAnsi="Symbol" w:eastAsia="Symbol"/>
        <w:b w:val="off"/>
        <w:i w:val="off"/>
        <w:strike w:val="off"/>
        <w:color w:val="auto"/>
        <w:position w:val="0"/>
        <w:sz w:val="22"/>
        <w:u w:val="none"/>
        <w:shd w:val="clear" w:fill="auto"/>
      </w:rPr>
    </w:lvl>
  </w:abstractNum>
  <w:abstractNum w:abstractNumId="1">
    <w:multiLevelType w:val="singleLevel"/>
    <w:lvl w:ilvl="0">
      <w:start w:val="1"/>
      <w:numFmt w:val="bullet"/>
      <w:suff w:val="tab"/>
      <w:lvlText w:val=""/>
      <w:pPr>
        <w:ind w:left="720" w:hanging="360"/>
        <w:tabs>
          <w:tab w:val="num" w:pos="720"/>
        </w:tabs>
      </w:pPr>
      <w:rPr>
        <w:rFonts w:hint="default" w:ascii="Symbol" w:hAnsi="Symbol" w:eastAsia="Symbol"/>
        <w:b w:val="off"/>
        <w:i w:val="off"/>
        <w:strike w:val="off"/>
        <w:color w:val="auto"/>
        <w:position w:val="0"/>
        <w:sz w:val="20"/>
        <w:u w:val="none"/>
        <w:shd w:val="clear" w:fill="auto"/>
      </w:rPr>
    </w:lvl>
  </w:abstractNum>
  <w:num w:numId="1">
    <w:abstractNumId w:val="0"/>
  </w:num>
  <w:num w:numId="2">
    <w:abstractNumId w:val="1"/>
  </w:num>
</w:numbering>
</file>

<file path=word/styles.xml><?xml version="1.0" encoding="utf-8"?>
<w:styles xmlns:w="http://schemas.openxmlformats.org/wordprocessingml/2006/main">
  <w:docDefaults>
    <w:rPrDefault>
      <w:rPr>
        <w:rFonts w:ascii="Arial"/>
        <w:sz w:val="24"/>
      </w:rPr>
    </w:rPrDefault>
  </w:docDefaults>
  <w:latentStyles/>
  <w:style w:type="paragraph" w:styleId="[Normal]" w:default="1">
    <w:name w:val="[Normal]"/>
    <w:next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ind w:left="0" w:right="0" w:firstLine="0"/>
      <w:jc w:val="left"/>
    </w:pPr>
    <w:rPr>
      <w:rFonts w:ascii="Arial" w:hAnsi="Arial" w:eastAsia="Arial"/>
      <w:b w:val="off"/>
      <w:i w:val="off"/>
      <w:strike w:val="off"/>
      <w:color w:val="auto"/>
      <w:sz w:val="24"/>
      <w:shd w:val="clear" w:fill="auto"/>
    </w:rPr>
  </w:style>
  <w:style w:type="paragraph" w:styleId="Normal">
    <w:name w:val="Normal"/>
    <w:basedOn w:val="[Normal]"/>
    <w:next w:val="Normal"/>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spacing w:after="160" w:line="259" w:lineRule="auto"/>
    </w:pPr>
    <w:rPr>
      <w:rFonts w:ascii="Calibri" w:hAnsi="Calibri" w:eastAsia="Calibri"/>
      <w:sz w:val="22"/>
    </w:rPr>
  </w:style>
  <w:style w:type="paragraph" w:styleId="heading 2">
    <w:name w:val="heading 2"/>
    <w:basedOn w:val="Normal"/>
    <w:next w:val="heading 2"/>
    <w:qFormat/>
    <w:pPr>
      <w:keepNext/>
      <w:keepLines/>
      <w:spacing w:before="200" w:after="0" w:line="276" w:lineRule="auto"/>
    </w:pPr>
    <w:rPr>
      <w:rFonts w:ascii="Cambria" w:hAnsi="Cambria" w:eastAsia="Cambria"/>
      <w:b w:val="on"/>
      <w:color w:val="#4F81BD"/>
      <w:sz w:val="26"/>
    </w:rPr>
  </w:style>
  <w:style w:type="paragraph" w:styleId="heading 3">
    <w:name w:val="heading 3"/>
    <w:basedOn w:val="Normal"/>
    <w:next w:val="heading 2"/>
    <w:qFormat/>
    <w:pPr>
      <w:keepNext/>
      <w:keepLines/>
      <w:spacing w:before="40" w:after="0" w:line="276" w:lineRule="auto"/>
    </w:pPr>
    <w:rPr>
      <w:rFonts w:ascii="Cambria" w:hAnsi="Cambria" w:eastAsia="Cambria"/>
      <w:b w:val="on"/>
      <w:color w:val="#243F60"/>
      <w:sz w:val="24"/>
    </w:rPr>
  </w:style>
  <w:style w:type="paragraph" w:styleId="List Paragraph">
    <w:name w:val="List Paragraph"/>
    <w:basedOn w:val="Normal"/>
    <w:next w:val="List Paragraph"/>
    <w:qFormat/>
    <w:pPr>
      <w:spacing w:after="200" w:line="276" w:lineRule="auto"/>
      <w:ind w:left="720"/>
    </w:pPr>
    <w:rPr/>
  </w:style>
  <w:style w:type="paragraph" w:styleId="FGD Question">
    <w:name w:val="FGD Question"/>
    <w:basedOn w:val="List Paragraph"/>
    <w:next w:val="FGD Question"/>
    <w:qFormat/>
    <w:pPr>
      <w:numPr>
        <w:ilvl w:val="0"/>
        <w:numId w:val="1"/>
      </w:numPr>
      <w:tabs>
        <w:tab w:val="left" w:pos="360"/>
      </w:tabs>
      <w:ind w:left="360" w:hanging="360"/>
    </w:pPr>
    <w:rPr/>
  </w:style>
  <w:style w:type="paragraph" w:styleId="heading 1">
    <w:name w:val="heading 1"/>
    <w:basedOn w:val="Normal"/>
    <w:next w:val="heading 2"/>
    <w:qFormat/>
    <w:pPr>
      <w:keepNext/>
      <w:keepLines/>
      <w:spacing w:before="480" w:after="0"/>
    </w:pPr>
    <w:rPr>
      <w:rFonts w:ascii="Cambria" w:hAnsi="Cambria" w:eastAsia="Cambria"/>
      <w:b w:val="on"/>
      <w:color w:val="#365F91"/>
      <w:sz w:val="28"/>
    </w:rPr>
  </w:style>
  <w:style w:type="character" w:styleId="Heading 2 Char">
    <w:name w:val="Heading 2 Char"/>
    <w:qFormat/>
    <w:rPr>
      <w:rFonts w:ascii="Cambria" w:hAnsi="Cambria" w:eastAsia="Cambria"/>
      <w:b w:val="on"/>
      <w:color w:val="#4F81BD"/>
      <w:sz w:val="26"/>
    </w:rPr>
  </w:style>
  <w:style w:type="character" w:styleId="Heading 3 Char">
    <w:name w:val="Heading 3 Char"/>
    <w:qFormat/>
    <w:rPr>
      <w:rFonts w:ascii="Cambria" w:hAnsi="Cambria" w:eastAsia="Cambria"/>
      <w:b w:val="on"/>
      <w:color w:val="#243F60"/>
      <w:sz w:val="24"/>
    </w:rPr>
  </w:style>
  <w:style w:type="paragraph" w:styleId="footnote text">
    <w:name w:val="footnote text"/>
    <w:basedOn w:val="Normal"/>
    <w:next w:val="footnote text"/>
    <w:qFormat/>
    <w:pPr>
      <w:spacing w:after="0" w:line="240" w:lineRule="atLeast"/>
    </w:pPr>
    <w:rPr>
      <w:rFonts w:ascii="Times New Roman" w:hAnsi="Times New Roman" w:eastAsia="Times New Roman"/>
      <w:sz w:val="20"/>
    </w:rPr>
  </w:style>
  <w:style w:type="character" w:styleId="Footnote Text Char">
    <w:name w:val="Footnote Text Char"/>
    <w:qFormat/>
    <w:rPr>
      <w:rFonts w:ascii="Times New Roman" w:hAnsi="Times New Roman" w:eastAsia="Times New Roman"/>
      <w:sz w:val="20"/>
    </w:rPr>
  </w:style>
  <w:style w:type="character" w:styleId="footnote reference">
    <w:name w:val="footnote reference"/>
    <w:qFormat/>
    <w:rPr>
      <w:position w:val="6"/>
    </w:rPr>
  </w:style>
  <w:style w:type="character" w:styleId="List Paragraph Char">
    <w:name w:val="List Paragraph Char"/>
    <w:qFormat/>
    <w:rPr>
      <w:rFonts w:ascii="Calibri" w:hAnsi="Calibri" w:eastAsia="Calibri"/>
    </w:rPr>
  </w:style>
  <w:style w:type="paragraph" w:styleId="Balloon Text">
    <w:name w:val="Balloon Text"/>
    <w:basedOn w:val="Normal"/>
    <w:next w:val="Balloon Text"/>
    <w:qFormat/>
    <w:pPr>
      <w:spacing w:after="0" w:line="240" w:lineRule="atLeast"/>
    </w:pPr>
    <w:rPr>
      <w:rFonts w:ascii="Tahoma" w:hAnsi="Tahoma" w:eastAsia="Tahoma"/>
      <w:sz w:val="16"/>
    </w:rPr>
  </w:style>
  <w:style w:type="character" w:styleId="Balloon Text Char">
    <w:name w:val="Balloon Text Char"/>
    <w:qFormat/>
    <w:rPr>
      <w:rFonts w:ascii="Tahoma" w:hAnsi="Tahoma" w:eastAsia="Tahoma"/>
      <w:sz w:val="16"/>
    </w:rPr>
  </w:style>
  <w:style w:type="character" w:styleId="Heading 1 Char">
    <w:name w:val="Heading 1 Char"/>
    <w:qFormat/>
    <w:rPr>
      <w:rFonts w:ascii="Cambria" w:hAnsi="Cambria" w:eastAsia="Cambria"/>
      <w:b w:val="on"/>
      <w:color w:val="#365F91"/>
      <w:sz w:val="28"/>
    </w:rPr>
  </w:style>
</w:styles>
</file>

<file path=word/_rels/document.xml.rels><?xml version="1.0" encoding="UTF-8" standalone="yes"?>
<Relationships xmlns="http://schemas.openxmlformats.org/package/2006/relationships">
	<Relationship Id="rId00004" Type="http://schemas.openxmlformats.org/officeDocument/2006/relationships/styles" Target="styles.xml"/>
	<Relationship Id="rId00005" Type="http://schemas.openxmlformats.org/officeDocument/2006/relationships/numbering" Target="numbering.xml"/>
	<Relationship Id="rId00006"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Application>TX_DOX 15.1.111.502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coreProperties>
</file>