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pPr>
      <w:r w:rsidDel="00000000" w:rsidR="00000000" w:rsidRPr="00000000">
        <w:rPr>
          <w:rtl w:val="0"/>
        </w:rPr>
        <w:t xml:space="preserve">   JUDUL DITULIS DENGAN FONTS TIMES NEW ROMAN 12 POINT DITEBALKAN DI TENGAH-TENGAH DENGAN PANJANG MAKSIMUM </w:t>
      </w:r>
      <w:r w:rsidDel="00000000" w:rsidR="00000000" w:rsidRPr="00000000">
        <w:rPr>
          <w:rtl w:val="0"/>
        </w:rPr>
        <w:t xml:space="preserve">14 KATA MEMBENTUK PIRAMIDA TERBALIK</w:t>
      </w:r>
    </w:p>
    <w:p w:rsidR="00000000" w:rsidDel="00000000" w:rsidP="00000000" w:rsidRDefault="00000000" w:rsidRPr="00000000" w14:paraId="00000002">
      <w:pPr>
        <w:rPr/>
      </w:pPr>
      <w:r w:rsidDel="00000000" w:rsidR="00000000" w:rsidRPr="00000000">
        <w:rPr>
          <w:rtl w:val="0"/>
        </w:rPr>
      </w:r>
    </w:p>
    <w:tbl>
      <w:tblPr>
        <w:tblStyle w:val="Table1"/>
        <w:tblW w:w="10057.0" w:type="dxa"/>
        <w:jc w:val="center"/>
        <w:tblLayout w:type="fixed"/>
        <w:tblLook w:val="0000"/>
      </w:tblPr>
      <w:tblGrid>
        <w:gridCol w:w="10057"/>
        <w:tblGridChange w:id="0">
          <w:tblGrid>
            <w:gridCol w:w="10057"/>
          </w:tblGrid>
        </w:tblGridChange>
      </w:tblGrid>
      <w:tr>
        <w:trPr>
          <w:cantSplit w:val="0"/>
          <w:trHeight w:val="100" w:hRule="atLeast"/>
          <w:tblHeader w:val="0"/>
        </w:trPr>
        <w:tc>
          <w:tcPr>
            <w:tcMar>
              <w:top w:w="0.0" w:type="dxa"/>
              <w:bottom w:w="0.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Penulis Pertama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Penulis Kedua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  Penulis ke-n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Program Studi, Fakultas, AfiliasiA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Program Studi, Fakultas, Afiliasi</w:t>
            </w:r>
          </w:p>
          <w:p w:rsidR="00000000" w:rsidDel="00000000" w:rsidP="00000000" w:rsidRDefault="00000000" w:rsidRPr="00000000" w14:paraId="00000006">
            <w:pPr>
              <w:jc w:val="center"/>
              <w:rPr/>
            </w:pPr>
            <w:r w:rsidDel="00000000" w:rsidR="00000000" w:rsidRPr="00000000">
              <w:rPr>
                <w:i w:val="1"/>
                <w:iCs w:val="1"/>
                <w:rtl w:val="0"/>
              </w:rPr>
              <w:t xml:space="preserve">email</w:t>
            </w:r>
            <w:r w:rsidDel="00000000" w:rsidR="00000000" w:rsidRPr="00000000">
              <w:rPr>
                <w:rtl w:val="0"/>
              </w:rPr>
              <w:t xml:space="preserve"> : </w:t>
            </w:r>
            <w:hyperlink r:id="rId6">
              <w:r w:rsidDel="00000000" w:rsidR="00000000" w:rsidRPr="00000000">
                <w:rPr>
                  <w:i w:val="1"/>
                  <w:iCs w:val="1"/>
                  <w:color w:val="0000ff"/>
                  <w:u w:val="single"/>
                  <w:rtl w:val="0"/>
                </w:rPr>
                <w:t xml:space="preserve">abcd@amikom.ac.id</w:t>
              </w:r>
            </w:hyperlink>
            <w:r w:rsidDel="00000000" w:rsidR="00000000" w:rsidRPr="00000000">
              <w:rPr>
                <w:i w:val="1"/>
                <w:iCs w:val="1"/>
                <w:color w:val="000000"/>
                <w:vertAlign w:val="superscript"/>
                <w:rtl w:val="0"/>
              </w:rPr>
              <w:t xml:space="preserve">1)</w:t>
            </w:r>
            <w:r w:rsidDel="00000000" w:rsidR="00000000" w:rsidRPr="00000000">
              <w:rPr>
                <w:i w:val="1"/>
                <w:iCs w:val="1"/>
                <w:rtl w:val="0"/>
              </w:rPr>
              <w:t xml:space="preserve">, </w:t>
            </w:r>
            <w:hyperlink r:id="rId7">
              <w:r w:rsidDel="00000000" w:rsidR="00000000" w:rsidRPr="00000000">
                <w:rPr>
                  <w:i w:val="1"/>
                  <w:iCs w:val="1"/>
                  <w:color w:val="0000ff"/>
                  <w:u w:val="single"/>
                  <w:rtl w:val="0"/>
                </w:rPr>
                <w:t xml:space="preserve">xyz@gmail.com</w:t>
              </w:r>
            </w:hyperlink>
            <w:r w:rsidDel="00000000" w:rsidR="00000000" w:rsidRPr="00000000">
              <w:rPr>
                <w:i w:val="1"/>
                <w:iCs w:val="1"/>
                <w:color w:val="000000"/>
                <w:vertAlign w:val="superscript"/>
                <w:rtl w:val="0"/>
              </w:rPr>
              <w:t xml:space="preserve">2)</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2"/>
              <w:tblW w:w="8820.0" w:type="dxa"/>
              <w:jc w:val="left"/>
              <w:tblInd w:w="531.0" w:type="dxa"/>
              <w:tblLayout w:type="fixed"/>
              <w:tblLook w:val="0000"/>
            </w:tblPr>
            <w:tblGrid>
              <w:gridCol w:w="3103"/>
              <w:gridCol w:w="312"/>
              <w:gridCol w:w="5405"/>
              <w:tblGridChange w:id="0">
                <w:tblGrid>
                  <w:gridCol w:w="3103"/>
                  <w:gridCol w:w="312"/>
                  <w:gridCol w:w="5405"/>
                </w:tblGrid>
              </w:tblGridChange>
            </w:tblGrid>
            <w:tr>
              <w:trPr>
                <w:cantSplit w:val="0"/>
                <w:trHeight w:val="560" w:hRule="atLeast"/>
                <w:tblHeader w:val="0"/>
              </w:trPr>
              <w:tc>
                <w:tcPr>
                  <w:tcBorders>
                    <w:top w:color="000000" w:space="0" w:sz="4" w:val="single"/>
                    <w:bottom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hanging="2"/>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INFO ARTIKEL</w:t>
                  </w:r>
                </w:p>
              </w:tc>
              <w:tc>
                <w:tcPr/>
                <w:p w:rsidR="00000000" w:rsidDel="00000000" w:rsidP="00000000" w:rsidRDefault="00000000" w:rsidRPr="00000000" w14:paraId="00000009">
                  <w:pPr>
                    <w:spacing w:before="120" w:lineRule="auto"/>
                    <w:ind w:hanging="2"/>
                    <w:jc w:val="cente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A">
                  <w:pPr>
                    <w:spacing w:before="120" w:lineRule="auto"/>
                    <w:rPr>
                      <w:color w:val="a6a6a6"/>
                      <w:sz w:val="16"/>
                      <w:szCs w:val="16"/>
                    </w:rPr>
                  </w:pPr>
                  <w:r w:rsidDel="00000000" w:rsidR="00000000" w:rsidRPr="00000000">
                    <w:rPr>
                      <w:b w:val="1"/>
                      <w:bCs w:val="1"/>
                      <w:rtl w:val="0"/>
                    </w:rPr>
                    <w:t xml:space="preserve">ABSTRAK </w:t>
                  </w:r>
                  <w:r w:rsidDel="00000000" w:rsidR="00000000" w:rsidRPr="00000000">
                    <w:rPr>
                      <w:color w:val="a6a6a6"/>
                      <w:sz w:val="16"/>
                      <w:szCs w:val="16"/>
                      <w:rtl w:val="0"/>
                    </w:rPr>
                    <w:t xml:space="preserve">(Bold, Times New Roman 10 pt)</w:t>
                  </w:r>
                </w:p>
              </w:tc>
            </w:tr>
            <w:tr>
              <w:trPr>
                <w:cantSplit w:val="0"/>
                <w:trHeight w:val="1260" w:hRule="atLeast"/>
                <w:tblHeader w:val="0"/>
              </w:trPr>
              <w:tc>
                <w:tcPr>
                  <w:tcBorders>
                    <w:top w:color="000000" w:space="0" w:sz="4" w:val="single"/>
                  </w:tcBorders>
                </w:tcPr>
                <w:p w:rsidR="00000000" w:rsidDel="00000000" w:rsidP="00000000" w:rsidRDefault="00000000" w:rsidRPr="00000000" w14:paraId="0000000B">
                  <w:pPr>
                    <w:spacing w:after="120" w:before="120" w:lineRule="auto"/>
                    <w:ind w:hanging="2"/>
                    <w:rPr>
                      <w:sz w:val="16"/>
                      <w:szCs w:val="16"/>
                    </w:rPr>
                  </w:pPr>
                  <w:r w:rsidDel="00000000" w:rsidR="00000000" w:rsidRPr="00000000">
                    <w:rPr>
                      <w:b w:val="1"/>
                      <w:bCs w:val="1"/>
                      <w:sz w:val="16"/>
                      <w:szCs w:val="16"/>
                      <w:rtl w:val="0"/>
                    </w:rPr>
                    <w:t xml:space="preserve">Riwayat Artikel:</w:t>
                  </w:r>
                  <w:r w:rsidDel="00000000" w:rsidR="00000000" w:rsidRPr="00000000">
                    <w:rPr>
                      <w:rtl w:val="0"/>
                    </w:rPr>
                  </w:r>
                </w:p>
                <w:p w:rsidR="00000000" w:rsidDel="00000000" w:rsidP="00000000" w:rsidRDefault="00000000" w:rsidRPr="00000000" w14:paraId="0000000C">
                  <w:pPr>
                    <w:ind w:hanging="2"/>
                    <w:rPr>
                      <w:sz w:val="16"/>
                      <w:szCs w:val="16"/>
                    </w:rPr>
                  </w:pPr>
                  <w:r w:rsidDel="00000000" w:rsidR="00000000" w:rsidRPr="00000000">
                    <w:rPr>
                      <w:sz w:val="16"/>
                      <w:szCs w:val="16"/>
                      <w:rtl w:val="0"/>
                    </w:rPr>
                    <w:t xml:space="preserve">Received July 28, 2021</w:t>
                  </w:r>
                </w:p>
                <w:p w:rsidR="00000000" w:rsidDel="00000000" w:rsidP="00000000" w:rsidRDefault="00000000" w:rsidRPr="00000000" w14:paraId="0000000D">
                  <w:pPr>
                    <w:ind w:hanging="2"/>
                    <w:rPr>
                      <w:sz w:val="16"/>
                      <w:szCs w:val="16"/>
                    </w:rPr>
                  </w:pPr>
                  <w:r w:rsidDel="00000000" w:rsidR="00000000" w:rsidRPr="00000000">
                    <w:rPr>
                      <w:sz w:val="16"/>
                      <w:szCs w:val="16"/>
                      <w:rtl w:val="0"/>
                    </w:rPr>
                    <w:t xml:space="preserve">Revised August 28, 2021</w:t>
                  </w:r>
                </w:p>
                <w:p w:rsidR="00000000" w:rsidDel="00000000" w:rsidP="00000000" w:rsidRDefault="00000000" w:rsidRPr="00000000" w14:paraId="0000000E">
                  <w:pPr>
                    <w:ind w:hanging="2"/>
                    <w:rPr>
                      <w:sz w:val="16"/>
                      <w:szCs w:val="16"/>
                    </w:rPr>
                  </w:pPr>
                  <w:r w:rsidDel="00000000" w:rsidR="00000000" w:rsidRPr="00000000">
                    <w:rPr>
                      <w:sz w:val="16"/>
                      <w:szCs w:val="16"/>
                      <w:rtl w:val="0"/>
                    </w:rPr>
                    <w:t xml:space="preserve">Published September 28, 2021</w:t>
                  </w:r>
                </w:p>
                <w:p w:rsidR="00000000" w:rsidDel="00000000" w:rsidP="00000000" w:rsidRDefault="00000000" w:rsidRPr="00000000" w14:paraId="0000000F">
                  <w:pPr>
                    <w:ind w:hanging="2"/>
                    <w:rPr>
                      <w:sz w:val="16"/>
                      <w:szCs w:val="16"/>
                    </w:rPr>
                  </w:pPr>
                  <w:r w:rsidDel="00000000" w:rsidR="00000000" w:rsidRPr="00000000">
                    <w:rPr>
                      <w:rtl w:val="0"/>
                    </w:rPr>
                  </w:r>
                </w:p>
              </w:tc>
              <w:tc>
                <w:tcPr>
                  <w:vMerge w:val="restart"/>
                </w:tcPr>
                <w:p w:rsidR="00000000" w:rsidDel="00000000" w:rsidP="00000000" w:rsidRDefault="00000000" w:rsidRPr="00000000" w14:paraId="00000010">
                  <w:pPr>
                    <w:spacing w:before="120" w:lineRule="auto"/>
                    <w:ind w:hanging="2"/>
                    <w:rPr/>
                  </w:pPr>
                  <w:r w:rsidDel="00000000" w:rsidR="00000000" w:rsidRPr="00000000">
                    <w:rPr>
                      <w:rtl w:val="0"/>
                    </w:rPr>
                  </w:r>
                </w:p>
              </w:tc>
              <w:tc>
                <w:tcPr>
                  <w:vMerge w:val="restart"/>
                  <w:tcBorders>
                    <w:top w:color="000000" w:space="0" w:sz="4" w:val="single"/>
                  </w:tcBorders>
                  <w:shd w:fill="auto"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Abstrak ditulis dalam bahasa Indonesia dengan panjang maksimal 150 kata. Abstrak menggunakan Times New Roma</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point diketik dengan jarak 1 spasi. Abstrak disusun dengan kalimat-kalimat singkat, jelas, runtut, dan sistematis dan dapat menggambarkan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apa dan mengapa penelitian dikerjakan, solusi, kontribusi penelitian, metode, hasil penting yang dicapai dari penelitian dan kesimpulan.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Kata Kunci : </w:t>
                  </w:r>
                </w:p>
                <w:p w:rsidR="00000000" w:rsidDel="00000000" w:rsidP="00000000" w:rsidRDefault="00000000" w:rsidRPr="00000000" w14:paraId="00000015">
                  <w:pPr>
                    <w:spacing w:after="120" w:before="120" w:lineRule="auto"/>
                    <w:rPr>
                      <w:color w:val="a6a6a6"/>
                      <w:sz w:val="18"/>
                      <w:szCs w:val="18"/>
                    </w:rPr>
                  </w:pPr>
                  <w:r w:rsidDel="00000000" w:rsidR="00000000" w:rsidRPr="00000000">
                    <w:rPr>
                      <w:sz w:val="18"/>
                      <w:szCs w:val="18"/>
                      <w:rtl w:val="0"/>
                    </w:rPr>
                    <w:t xml:space="preserve">Keyword1; Keyword2; Keyword3; Keyword4; Keyword5 </w:t>
                  </w:r>
                  <w:r w:rsidDel="00000000" w:rsidR="00000000" w:rsidRPr="00000000">
                    <w:rPr>
                      <w:color w:val="a6a6a6"/>
                      <w:sz w:val="18"/>
                      <w:szCs w:val="18"/>
                      <w:rtl w:val="0"/>
                    </w:rPr>
                    <w:t xml:space="preserve">(Kata kunci berupa kata-kata penting dalam abstrak atau kata yang sering muncul, minimal 3 dan maksimal 5 istilah yang dipisahkan dengan koma di antaranya)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hanging="2"/>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ABSTRACT </w:t>
                  </w:r>
                  <w:r w:rsidDel="00000000" w:rsidR="00000000" w:rsidRPr="00000000">
                    <w:rPr>
                      <w:rFonts w:ascii="Times New Roman" w:cs="Times New Roman" w:eastAsia="Times New Roman" w:hAnsi="Times New Roman"/>
                      <w:b w:val="1"/>
                      <w:bCs w:val="1"/>
                      <w:i w:val="0"/>
                      <w:iCs w:val="0"/>
                      <w:smallCaps w:val="0"/>
                      <w:strike w:val="0"/>
                      <w:color w:val="a6a6a6"/>
                      <w:sz w:val="16"/>
                      <w:szCs w:val="16"/>
                      <w:u w:val="none"/>
                      <w:shd w:fill="auto" w:val="clear"/>
                      <w:vertAlign w:val="baseline"/>
                      <w:rtl w:val="0"/>
                    </w:rPr>
                    <w:t xml:space="preserve">(Bold, Times New Roman 10 pt)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Abstract is written in Indonesian with a maximum length of 150 words and italicized with Times New Roman 9 point typed with 1 space. Abstracts are prepared in short, clear, coherent, and systematic sentences and can describe what and why research is done, solutions, research contributions, methods, important results from the study and conclusions.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Keyword1; Keyword2; Keyword3; Keyword4; Keyword5 </w:t>
                  </w:r>
                  <w:r w:rsidDel="00000000" w:rsidR="00000000" w:rsidRPr="00000000">
                    <w:rPr>
                      <w:rFonts w:ascii="Times New Roman" w:cs="Times New Roman" w:eastAsia="Times New Roman" w:hAnsi="Times New Roman"/>
                      <w:b w:val="0"/>
                      <w:bCs w:val="0"/>
                      <w:i w:val="1"/>
                      <w:iCs w:val="1"/>
                      <w:smallCaps w:val="0"/>
                      <w:strike w:val="0"/>
                      <w:color w:val="a6a6a6"/>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6a6a6"/>
                      <w:sz w:val="18"/>
                      <w:szCs w:val="18"/>
                      <w:u w:val="none"/>
                      <w:shd w:fill="auto" w:val="clear"/>
                      <w:vertAlign w:val="baseline"/>
                      <w:rtl w:val="0"/>
                    </w:rPr>
                    <w:t xml:space="preserve">Keywords such important words in the abstract or words that often appear, at least 3 and a maximum of 5 terms separated by a comma in between)</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01C">
                  <w:pPr>
                    <w:pBdr>
                      <w:top w:space="0" w:sz="0" w:val="nil"/>
                      <w:left w:space="0" w:sz="0" w:val="nil"/>
                      <w:bottom w:space="0" w:sz="0" w:val="nil"/>
                      <w:right w:space="0" w:sz="0" w:val="nil"/>
                      <w:between w:space="0" w:sz="0" w:val="nil"/>
                    </w:pBdr>
                    <w:ind w:hanging="2"/>
                    <w:rPr>
                      <w:color w:val="000000"/>
                      <w:sz w:val="16"/>
                      <w:szCs w:val="16"/>
                    </w:rPr>
                  </w:pPr>
                  <w:r w:rsidDel="00000000" w:rsidR="00000000" w:rsidRPr="00000000">
                    <w:rPr>
                      <w:rtl w:val="0"/>
                    </w:rPr>
                  </w:r>
                </w:p>
              </w:tc>
              <w:tc>
                <w:tcPr>
                  <w:vMerge w:val="continue"/>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4" w:val="single"/>
                  </w:tcBorders>
                  <w:shd w:fill="auto"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r>
            <w:tr>
              <w:trPr>
                <w:cantSplit w:val="0"/>
                <w:trHeight w:val="60" w:hRule="atLeast"/>
                <w:tblHeader w:val="0"/>
              </w:trPr>
              <w:tc>
                <w:tcPr>
                  <w:gridSpan w:val="3"/>
                  <w:tcBorders>
                    <w:bottom w:color="000000" w:space="0" w:sz="4" w:val="single"/>
                  </w:tcBorders>
                  <w:vAlign w:val="center"/>
                </w:tcPr>
                <w:p w:rsidR="00000000" w:rsidDel="00000000" w:rsidP="00000000" w:rsidRDefault="00000000" w:rsidRPr="00000000" w14:paraId="0000001F">
                  <w:pPr>
                    <w:pBdr>
                      <w:top w:color="000000" w:space="1" w:sz="4" w:val="single"/>
                    </w:pBdr>
                    <w:spacing w:after="120" w:before="120" w:lineRule="auto"/>
                    <w:rPr>
                      <w:sz w:val="18"/>
                      <w:szCs w:val="18"/>
                    </w:rPr>
                  </w:pPr>
                  <w:r w:rsidDel="00000000" w:rsidR="00000000" w:rsidRPr="00000000">
                    <w:rPr>
                      <w:b w:val="1"/>
                      <w:bCs w:val="1"/>
                      <w:sz w:val="18"/>
                      <w:szCs w:val="18"/>
                      <w:rtl w:val="0"/>
                    </w:rPr>
                    <w:t xml:space="preserve">Email Penulis Korespondensi : </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hanging="2"/>
                    <w:rPr>
                      <w:color w:val="000000"/>
                      <w:sz w:val="18"/>
                      <w:szCs w:val="18"/>
                    </w:rPr>
                  </w:pPr>
                  <w:r w:rsidDel="00000000" w:rsidR="00000000" w:rsidRPr="00000000">
                    <w:rPr>
                      <w:color w:val="000000"/>
                      <w:sz w:val="18"/>
                      <w:szCs w:val="18"/>
                      <w:rtl w:val="0"/>
                    </w:rPr>
                    <w:t xml:space="preserve">Nama Penulis Koresponden, Afiliasi, </w:t>
                  </w:r>
                </w:p>
                <w:p w:rsidR="00000000" w:rsidDel="00000000" w:rsidP="00000000" w:rsidRDefault="00000000" w:rsidRPr="00000000" w14:paraId="00000021">
                  <w:pPr>
                    <w:spacing w:after="120" w:lineRule="auto"/>
                    <w:ind w:hanging="2"/>
                    <w:rPr>
                      <w:sz w:val="18"/>
                      <w:szCs w:val="18"/>
                    </w:rPr>
                  </w:pPr>
                  <w:r w:rsidDel="00000000" w:rsidR="00000000" w:rsidRPr="00000000">
                    <w:rPr>
                      <w:sz w:val="18"/>
                      <w:szCs w:val="18"/>
                      <w:rtl w:val="0"/>
                    </w:rPr>
                    <w:t xml:space="preserve">Email: </w:t>
                  </w:r>
                  <w:hyperlink r:id="rId8">
                    <w:r w:rsidDel="00000000" w:rsidR="00000000" w:rsidRPr="00000000">
                      <w:rPr>
                        <w:color w:val="0000ff"/>
                        <w:sz w:val="18"/>
                        <w:szCs w:val="18"/>
                        <w:u w:val="single"/>
                        <w:rtl w:val="0"/>
                      </w:rPr>
                      <w:t xml:space="preserve">xxx@xx.ac.id</w:t>
                    </w:r>
                  </w:hyperlink>
                  <w:r w:rsidDel="00000000" w:rsidR="00000000" w:rsidRPr="00000000">
                    <w:rPr>
                      <w:sz w:val="18"/>
                      <w:szCs w:val="18"/>
                      <w:rtl w:val="0"/>
                    </w:rPr>
                    <w:t xml:space="preserve"> </w:t>
                  </w:r>
                </w:p>
              </w:tc>
            </w:tr>
          </w:tbl>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2" w:right="0" w:hanging="28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9" w:type="default"/>
          <w:headerReference r:id="rId10" w:type="first"/>
          <w:headerReference r:id="rId11" w:type="even"/>
          <w:footerReference r:id="rId12" w:type="default"/>
          <w:footerReference r:id="rId13" w:type="first"/>
          <w:footerReference r:id="rId14" w:type="even"/>
          <w:pgSz w:h="16839" w:w="11907" w:orient="portrait"/>
          <w:pgMar w:bottom="1411" w:top="1411" w:left="1699" w:right="1411" w:header="720" w:footer="720"/>
          <w:pgNumType w:start="1"/>
        </w:sectPr>
      </w:pPr>
      <w:r w:rsidDel="00000000" w:rsidR="00000000" w:rsidRPr="00000000">
        <w:rPr>
          <w:rtl w:val="0"/>
        </w:rPr>
      </w:r>
    </w:p>
    <w:p w:rsidR="00000000" w:rsidDel="00000000" w:rsidP="00000000" w:rsidRDefault="00000000" w:rsidRPr="00000000" w14:paraId="00000026">
      <w:pPr>
        <w:pStyle w:val="Heading1"/>
        <w:numPr>
          <w:ilvl w:val="0"/>
          <w:numId w:val="1"/>
        </w:numPr>
        <w:ind w:left="0" w:firstLine="0"/>
        <w:rPr>
          <w:sz w:val="26"/>
          <w:szCs w:val="26"/>
        </w:rPr>
      </w:pPr>
      <w:r w:rsidDel="00000000" w:rsidR="00000000" w:rsidRPr="00000000">
        <w:rPr>
          <w:sz w:val="26"/>
          <w:szCs w:val="26"/>
          <w:rtl w:val="0"/>
        </w:rPr>
        <w:t xml:space="preserve">PENDAHULUAN</w:t>
      </w:r>
    </w:p>
    <w:p w:rsidR="00000000" w:rsidDel="00000000" w:rsidP="00000000" w:rsidRDefault="00000000" w:rsidRPr="00000000" w14:paraId="00000027">
      <w:pPr>
        <w:jc w:val="center"/>
        <w:rPr>
          <w:color w:val="a6a6a6"/>
        </w:rPr>
      </w:pPr>
      <w:r w:rsidDel="00000000" w:rsidR="00000000" w:rsidRPr="00000000">
        <w:rPr>
          <w:color w:val="a6a6a6"/>
          <w:sz w:val="16"/>
          <w:szCs w:val="16"/>
          <w:rtl w:val="0"/>
        </w:rPr>
        <w:t xml:space="preserve">(SUB JUDUL Center, Bold, Times New Roman 13, UPPER CASE, After 6 pt, Before 18 pt)</w:t>
      </w:r>
      <w:r w:rsidDel="00000000" w:rsidR="00000000" w:rsidRPr="00000000">
        <w:rPr>
          <w:rtl w:val="0"/>
        </w:rPr>
      </w:r>
    </w:p>
    <w:p w:rsidR="00000000" w:rsidDel="00000000" w:rsidP="00000000" w:rsidRDefault="00000000" w:rsidRPr="00000000" w14:paraId="00000028">
      <w:pPr>
        <w:ind w:firstLine="567"/>
        <w:rPr>
          <w:highlight w:val="white"/>
        </w:rPr>
      </w:pPr>
      <w:r w:rsidDel="00000000" w:rsidR="00000000" w:rsidRPr="00000000">
        <w:rPr>
          <w:rtl w:val="0"/>
        </w:rPr>
        <w:t xml:space="preserve">Pendahuluan menguraikan latar belakang permasalahan dari penelitian, tujuan penelitian, </w:t>
      </w:r>
      <w:r w:rsidDel="00000000" w:rsidR="00000000" w:rsidRPr="00000000">
        <w:rPr>
          <w:rtl w:val="0"/>
        </w:rPr>
        <w:t xml:space="preserve">batasan penelitian, metode yang digunakan dalam penelitian, hasil penelitian yang diperoleh sebelumnya, dan kontribusi yang diberikan dari makalah ini. </w:t>
      </w:r>
      <w:r w:rsidDel="00000000" w:rsidR="00000000" w:rsidRPr="00000000">
        <w:rPr>
          <w:rtl w:val="0"/>
        </w:rPr>
        <w:t xml:space="preserve">Pendahuluan juga memuat tinjauan pustaka yang memuat uraian sistematis tentang informasi hasil-hasil penelitian yang pernah dilakukan oleh peneliti sebelumnya yang relevan dengan penelitian yang akan dilakukan. Bagian ini memuat kelebihan dan kelemahan yang mungkin ada pada penelitian terdahulu yang dapat dijadikan argumen bahwa penelitian yang akan dikerjakan ini bersifat menyempurnakan atau mengembangkan penelitian terdahulu. Pada pendahuluan memuat landasan teori berupa rangkuman teori-teori yang diambil dari pustaka yang mendukung penelitian, serta memuat penjelasan tentang konsep dan prinsip dasar yang diperlukan untuk pemecahan permasalahan. Landasan teori dapat berbentuk uraian kualitatif, model matematis, atau tools yang langsung berkaitan dengan permasalahan yang diteliti.  </w:t>
      </w:r>
      <w:r w:rsidDel="00000000" w:rsidR="00000000" w:rsidRPr="00000000">
        <w:rPr>
          <w:rtl w:val="0"/>
        </w:rPr>
        <w:t xml:space="preserve">Naskah diketik dengan komputer menggunakan Microsoft Word, dengan halaman 1 kolom,ukuran kertas A4 (21 cm x 29,7 cm), Top Margin 3 cm, Left Margin 3 cm, Bottom Margin 2.5cm, dan Right Margin 2.5 cm, Spasi tunggal, 10 pt Times New Roman, dan tidak lebih dari 5 – 10 halaman. Jumlah gambar tidak boleh melebihi 30% dari seluruh isi tulisan. Pada judul pilihlah kata-kata yang diperlukan untuk mendeskripsikan konten. Sumber pustaka yang dirujuk pada bagian ini harus dicantumkan dalam kalimat atau pernyataan yang diacu dan dalam Daftar Pustaka. Daftar Pustaka </w:t>
      </w:r>
      <w:r w:rsidDel="00000000" w:rsidR="00000000" w:rsidRPr="00000000">
        <w:rPr>
          <w:b w:val="1"/>
          <w:bCs w:val="1"/>
          <w:rtl w:val="0"/>
        </w:rPr>
        <w:t xml:space="preserve">WAJIB</w:t>
      </w:r>
      <w:r w:rsidDel="00000000" w:rsidR="00000000" w:rsidRPr="00000000">
        <w:rPr>
          <w:rtl w:val="0"/>
        </w:rPr>
        <w:t xml:space="preserve"> menggunakan format IEEE Style yaitu [1],[2] dan seterusnya dengan menggunakan alat kutipan seperti Mendeley.</w:t>
      </w:r>
      <w:r w:rsidDel="00000000" w:rsidR="00000000" w:rsidRPr="00000000">
        <w:rPr>
          <w:color w:val="c00000"/>
          <w:highlight w:val="white"/>
          <w:rtl w:val="0"/>
        </w:rPr>
        <w:t xml:space="preserve"> </w:t>
      </w:r>
      <w:r w:rsidDel="00000000" w:rsidR="00000000" w:rsidRPr="00000000">
        <w:rPr>
          <w:highlight w:val="white"/>
          <w:rtl w:val="0"/>
        </w:rPr>
        <w:t xml:space="preserve">Istilah dalam bahasa asing ditulis miring (</w:t>
      </w:r>
      <w:r w:rsidDel="00000000" w:rsidR="00000000" w:rsidRPr="00000000">
        <w:rPr>
          <w:i w:val="1"/>
          <w:iCs w:val="1"/>
          <w:highlight w:val="white"/>
          <w:rtl w:val="0"/>
        </w:rPr>
        <w:t xml:space="preserve">italic</w:t>
      </w:r>
      <w:r w:rsidDel="00000000" w:rsidR="00000000" w:rsidRPr="00000000">
        <w:rPr>
          <w:highlight w:val="white"/>
          <w:rtl w:val="0"/>
        </w:rPr>
        <w:t xml:space="preserve">).  </w:t>
      </w:r>
    </w:p>
    <w:p w:rsidR="00000000" w:rsidDel="00000000" w:rsidP="00000000" w:rsidRDefault="00000000" w:rsidRPr="00000000" w14:paraId="00000029">
      <w:pPr>
        <w:pStyle w:val="Heading1"/>
        <w:numPr>
          <w:ilvl w:val="0"/>
          <w:numId w:val="1"/>
        </w:numPr>
        <w:ind w:left="0" w:firstLine="0"/>
        <w:rPr/>
      </w:pPr>
      <w:r w:rsidDel="00000000" w:rsidR="00000000" w:rsidRPr="00000000">
        <w:rPr>
          <w:rtl w:val="0"/>
        </w:rPr>
        <w:t xml:space="preserve">METODOLOGI PENELITIAN</w:t>
      </w:r>
    </w:p>
    <w:p w:rsidR="00000000" w:rsidDel="00000000" w:rsidP="00000000" w:rsidRDefault="00000000" w:rsidRPr="00000000" w14:paraId="0000002A">
      <w:pPr>
        <w:ind w:firstLine="720"/>
        <w:rPr/>
      </w:pPr>
      <w:r w:rsidDel="00000000" w:rsidR="00000000" w:rsidRPr="00000000">
        <w:rPr>
          <w:rtl w:val="0"/>
        </w:rPr>
        <w:t xml:space="preserve">Bagian ini memuat penjelasan secara lengkap dan terinci tentang langkah-langkah yang dilakukan dalam melakukan penelitian ini. Selain itu, langkah penelitian juga perlu ditunjukkan dalam bentuk diagram alur langkah penelitian atau framework secara lengkap dan terinci termasuk di dalamnya tercermin algoritma, rule, pemodelan-pemodelan, desain dan lain-lain yang terkait dengan aspek perancangan sistem.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 Tahapan Penelitian </w:t>
      </w: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t xml:space="preserve">Setelah sub judul berikan kalimat pengantar. Grafik dan tabel harus terletak di tengah (centered). Judul tabel ditulis dalam Times New Roman 8 pt, ditempatkan simetris di atas tabel, tanpa diakhiri tanda titik. Isi tabel ditulis dengan Times New Roman 8 pt. Tabel tidak boleh dipenggal, kecuali jika tidak memungkinkan diketik dalam satu halaman. Pada halaman lanjutan tabel wajib diberi repeat header. Penulisan TABEL dilarang dijadikan sebagai sebuah GAMBAR. Berikan penjelasan atau deskripsi pada setiap grafik, gambar dan tabel. </w:t>
      </w:r>
    </w:p>
    <w:p w:rsidR="00000000" w:rsidDel="00000000" w:rsidP="00000000" w:rsidRDefault="00000000" w:rsidRPr="00000000" w14:paraId="0000002D">
      <w:pPr>
        <w:spacing w:after="120" w:before="120" w:lineRule="auto"/>
        <w:jc w:val="center"/>
        <w:rPr>
          <w:sz w:val="16"/>
          <w:szCs w:val="16"/>
        </w:rPr>
      </w:pPr>
      <w:r w:rsidDel="00000000" w:rsidR="00000000" w:rsidRPr="00000000">
        <w:rPr>
          <w:b w:val="1"/>
          <w:bCs w:val="1"/>
          <w:sz w:val="16"/>
          <w:szCs w:val="16"/>
          <w:rtl w:val="0"/>
        </w:rPr>
        <w:t xml:space="preserve">Tabel 1.</w:t>
      </w:r>
      <w:r w:rsidDel="00000000" w:rsidR="00000000" w:rsidRPr="00000000">
        <w:rPr>
          <w:sz w:val="16"/>
          <w:szCs w:val="16"/>
          <w:rtl w:val="0"/>
        </w:rPr>
        <w:t xml:space="preserve"> Jenis jenis database   </w:t>
      </w:r>
    </w:p>
    <w:tbl>
      <w:tblPr>
        <w:tblStyle w:val="Table3"/>
        <w:tblW w:w="4239.0" w:type="dxa"/>
        <w:jc w:val="center"/>
        <w:tblBorders>
          <w:top w:color="808080" w:space="0" w:sz="12" w:val="single"/>
          <w:bottom w:color="808080" w:space="0" w:sz="12" w:val="single"/>
        </w:tblBorders>
        <w:tblLayout w:type="fixed"/>
        <w:tblLook w:val="0000"/>
      </w:tblPr>
      <w:tblGrid>
        <w:gridCol w:w="851"/>
        <w:gridCol w:w="1570"/>
        <w:gridCol w:w="1818"/>
        <w:tblGridChange w:id="0">
          <w:tblGrid>
            <w:gridCol w:w="851"/>
            <w:gridCol w:w="1570"/>
            <w:gridCol w:w="1818"/>
          </w:tblGrid>
        </w:tblGridChange>
      </w:tblGrid>
      <w:tr>
        <w:trPr>
          <w:cantSplit w:val="0"/>
          <w:trHeight w:val="450" w:hRule="atLeast"/>
          <w:tblHeader w:val="0"/>
        </w:trPr>
        <w:tc>
          <w:tcPr>
            <w:tcBorders>
              <w:top w:color="000000" w:space="0" w:sz="4" w:val="single"/>
              <w:left w:color="000000" w:space="0" w:sz="0" w:val="nil"/>
              <w:bottom w:color="000000" w:space="0" w:sz="6" w:val="single"/>
              <w:right w:color="000000" w:space="0" w:sz="0" w:val="nil"/>
            </w:tcBorders>
            <w:vAlign w:val="center"/>
          </w:tcPr>
          <w:p w:rsidR="00000000" w:rsidDel="00000000" w:rsidP="00000000" w:rsidRDefault="00000000" w:rsidRPr="00000000" w14:paraId="0000002E">
            <w:pPr>
              <w:jc w:val="center"/>
              <w:rPr>
                <w:sz w:val="16"/>
                <w:szCs w:val="16"/>
              </w:rPr>
            </w:pPr>
            <w:r w:rsidDel="00000000" w:rsidR="00000000" w:rsidRPr="00000000">
              <w:rPr>
                <w:sz w:val="16"/>
                <w:szCs w:val="16"/>
                <w:rtl w:val="0"/>
              </w:rPr>
              <w:t xml:space="preserve">Symbol</w:t>
            </w:r>
          </w:p>
        </w:tc>
        <w:tc>
          <w:tcPr>
            <w:tcBorders>
              <w:top w:color="000000" w:space="0" w:sz="4" w:val="single"/>
              <w:left w:color="000000" w:space="0" w:sz="0" w:val="nil"/>
              <w:bottom w:color="000000" w:space="0" w:sz="6" w:val="single"/>
              <w:right w:color="000000" w:space="0" w:sz="0" w:val="nil"/>
            </w:tcBorders>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Quantity</w:t>
            </w:r>
          </w:p>
        </w:tc>
        <w:tc>
          <w:tcPr>
            <w:tcBorders>
              <w:top w:color="000000" w:space="0" w:sz="4" w:val="single"/>
              <w:left w:color="000000" w:space="0" w:sz="0" w:val="nil"/>
              <w:bottom w:color="000000" w:space="0" w:sz="6" w:val="single"/>
              <w:right w:color="000000" w:space="0" w:sz="0" w:val="nil"/>
            </w:tcBorders>
            <w:vAlign w:val="center"/>
          </w:tcPr>
          <w:p w:rsidR="00000000" w:rsidDel="00000000" w:rsidP="00000000" w:rsidRDefault="00000000" w:rsidRPr="00000000" w14:paraId="00000030">
            <w:pPr>
              <w:jc w:val="center"/>
              <w:rPr>
                <w:sz w:val="16"/>
                <w:szCs w:val="16"/>
              </w:rPr>
            </w:pPr>
            <w:r w:rsidDel="00000000" w:rsidR="00000000" w:rsidRPr="00000000">
              <w:rPr>
                <w:sz w:val="16"/>
                <w:szCs w:val="16"/>
                <w:rtl w:val="0"/>
              </w:rPr>
              <w:t xml:space="preserve">Conversion from Gaussian and CGS EMU to SI </w:t>
            </w:r>
            <w:r w:rsidDel="00000000" w:rsidR="00000000" w:rsidRPr="00000000">
              <w:rPr>
                <w:sz w:val="16"/>
                <w:szCs w:val="16"/>
                <w:vertAlign w:val="superscript"/>
                <w:rtl w:val="0"/>
              </w:rPr>
              <w:t xml:space="preserve">a</w:t>
            </w:r>
            <w:r w:rsidDel="00000000" w:rsidR="00000000" w:rsidRPr="00000000">
              <w:rPr>
                <w:rtl w:val="0"/>
              </w:rPr>
            </w:r>
          </w:p>
        </w:tc>
      </w:tr>
      <w:tr>
        <w:trPr>
          <w:cantSplit w:val="0"/>
          <w:trHeight w:val="3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sz w:val="16"/>
                <w:szCs w:val="16"/>
              </w:rPr>
            </w:pPr>
            <w:r w:rsidDel="00000000" w:rsidR="00000000" w:rsidRPr="00000000">
              <w:rPr>
                <w:sz w:val="16"/>
                <w:szCs w:val="16"/>
                <w:rtl w:val="0"/>
              </w:rPr>
              <w:t xml:space="preserve">Φ</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sz w:val="16"/>
                <w:szCs w:val="16"/>
              </w:rPr>
            </w:pPr>
            <w:r w:rsidDel="00000000" w:rsidR="00000000" w:rsidRPr="00000000">
              <w:rPr>
                <w:sz w:val="16"/>
                <w:szCs w:val="16"/>
                <w:rtl w:val="0"/>
              </w:rPr>
              <w:t xml:space="preserve">magnetic flux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sz w:val="16"/>
                <w:szCs w:val="16"/>
              </w:rPr>
            </w:pPr>
            <w:r w:rsidDel="00000000" w:rsidR="00000000" w:rsidRPr="00000000">
              <w:rPr>
                <w:rFonts w:ascii="Cardo" w:cs="Cardo" w:eastAsia="Cardo" w:hAnsi="Cardo"/>
                <w:sz w:val="16"/>
                <w:szCs w:val="16"/>
                <w:rtl w:val="0"/>
              </w:rPr>
              <w:t xml:space="preserve">1 Mx → 10</w:t>
            </w:r>
            <w:r w:rsidDel="00000000" w:rsidR="00000000" w:rsidRPr="00000000">
              <w:rPr>
                <w:rFonts w:ascii="Gungsuh" w:cs="Gungsuh" w:eastAsia="Gungsuh" w:hAnsi="Gungsuh"/>
                <w:sz w:val="16"/>
                <w:szCs w:val="16"/>
                <w:vertAlign w:val="superscript"/>
                <w:rtl w:val="0"/>
              </w:rPr>
              <w:t xml:space="preserve">−8</w:t>
            </w:r>
            <w:r w:rsidDel="00000000" w:rsidR="00000000" w:rsidRPr="00000000">
              <w:rPr>
                <w:sz w:val="16"/>
                <w:szCs w:val="16"/>
                <w:rtl w:val="0"/>
              </w:rPr>
              <w:t xml:space="preserve"> Wb = 10</w:t>
            </w:r>
            <w:r w:rsidDel="00000000" w:rsidR="00000000" w:rsidRPr="00000000">
              <w:rPr>
                <w:rFonts w:ascii="Gungsuh" w:cs="Gungsuh" w:eastAsia="Gungsuh" w:hAnsi="Gungsuh"/>
                <w:sz w:val="16"/>
                <w:szCs w:val="16"/>
                <w:vertAlign w:val="superscript"/>
                <w:rtl w:val="0"/>
              </w:rPr>
              <w:t xml:space="preserve">−8</w:t>
            </w:r>
            <w:r w:rsidDel="00000000" w:rsidR="00000000" w:rsidRPr="00000000">
              <w:rPr>
                <w:sz w:val="16"/>
                <w:szCs w:val="16"/>
                <w:rtl w:val="0"/>
              </w:rPr>
              <w:t xml:space="preserve">  V·s</w:t>
            </w:r>
          </w:p>
        </w:tc>
      </w:tr>
      <w:tr>
        <w:trPr>
          <w:cantSplit w:val="0"/>
          <w:trHeight w:val="3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i w:val="1"/>
                <w:iCs w:val="1"/>
                <w:sz w:val="16"/>
                <w:szCs w:val="16"/>
              </w:rPr>
            </w:pPr>
            <w:r w:rsidDel="00000000" w:rsidR="00000000" w:rsidRPr="00000000">
              <w:rPr>
                <w:i w:val="1"/>
                <w:iCs w:val="1"/>
                <w:sz w:val="16"/>
                <w:szCs w:val="16"/>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sz w:val="16"/>
                <w:szCs w:val="16"/>
              </w:rPr>
            </w:pPr>
            <w:r w:rsidDel="00000000" w:rsidR="00000000" w:rsidRPr="00000000">
              <w:rPr>
                <w:sz w:val="16"/>
                <w:szCs w:val="16"/>
                <w:rtl w:val="0"/>
              </w:rPr>
              <w:t xml:space="preserve">Magneticflux density, </w:t>
            </w:r>
          </w:p>
          <w:p w:rsidR="00000000" w:rsidDel="00000000" w:rsidP="00000000" w:rsidRDefault="00000000" w:rsidRPr="00000000" w14:paraId="00000036">
            <w:pPr>
              <w:rPr>
                <w:sz w:val="16"/>
                <w:szCs w:val="16"/>
              </w:rPr>
            </w:pPr>
            <w:r w:rsidDel="00000000" w:rsidR="00000000" w:rsidRPr="00000000">
              <w:rPr>
                <w:sz w:val="16"/>
                <w:szCs w:val="16"/>
                <w:rtl w:val="0"/>
              </w:rPr>
              <w:t xml:space="preserve">magnetic induction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sz w:val="16"/>
                <w:szCs w:val="16"/>
                <w:vertAlign w:val="superscript"/>
              </w:rPr>
            </w:pPr>
            <w:r w:rsidDel="00000000" w:rsidR="00000000" w:rsidRPr="00000000">
              <w:rPr>
                <w:rFonts w:ascii="Cardo" w:cs="Cardo" w:eastAsia="Cardo" w:hAnsi="Cardo"/>
                <w:sz w:val="16"/>
                <w:szCs w:val="16"/>
                <w:rtl w:val="0"/>
              </w:rPr>
              <w:t xml:space="preserve">1 G → 10</w:t>
            </w:r>
            <w:r w:rsidDel="00000000" w:rsidR="00000000" w:rsidRPr="00000000">
              <w:rPr>
                <w:rFonts w:ascii="Gungsuh" w:cs="Gungsuh" w:eastAsia="Gungsuh" w:hAnsi="Gungsuh"/>
                <w:sz w:val="16"/>
                <w:szCs w:val="16"/>
                <w:vertAlign w:val="superscript"/>
                <w:rtl w:val="0"/>
              </w:rPr>
              <w:t xml:space="preserve">−4</w:t>
            </w:r>
            <w:r w:rsidDel="00000000" w:rsidR="00000000" w:rsidRPr="00000000">
              <w:rPr>
                <w:sz w:val="16"/>
                <w:szCs w:val="16"/>
                <w:rtl w:val="0"/>
              </w:rPr>
              <w:t xml:space="preserve"> T = 10</w:t>
            </w:r>
            <w:r w:rsidDel="00000000" w:rsidR="00000000" w:rsidRPr="00000000">
              <w:rPr>
                <w:rFonts w:ascii="Gungsuh" w:cs="Gungsuh" w:eastAsia="Gungsuh" w:hAnsi="Gungsuh"/>
                <w:sz w:val="16"/>
                <w:szCs w:val="16"/>
                <w:vertAlign w:val="superscript"/>
                <w:rtl w:val="0"/>
              </w:rPr>
              <w:t xml:space="preserve">−4</w:t>
            </w:r>
            <w:r w:rsidDel="00000000" w:rsidR="00000000" w:rsidRPr="00000000">
              <w:rPr>
                <w:sz w:val="16"/>
                <w:szCs w:val="16"/>
                <w:rtl w:val="0"/>
              </w:rPr>
              <w:t xml:space="preserve"> Wb/m</w:t>
            </w:r>
            <w:r w:rsidDel="00000000" w:rsidR="00000000" w:rsidRPr="00000000">
              <w:rPr>
                <w:sz w:val="16"/>
                <w:szCs w:val="16"/>
                <w:vertAlign w:val="superscript"/>
                <w:rtl w:val="0"/>
              </w:rPr>
              <w:t xml:space="preserve">2</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i w:val="1"/>
                <w:iCs w:val="1"/>
                <w:sz w:val="16"/>
                <w:szCs w:val="16"/>
              </w:rPr>
            </w:pPr>
            <w:r w:rsidDel="00000000" w:rsidR="00000000" w:rsidRPr="00000000">
              <w:rPr>
                <w:i w:val="1"/>
                <w:iCs w:val="1"/>
                <w:sz w:val="16"/>
                <w:szCs w:val="16"/>
                <w:rtl w:val="0"/>
              </w:rPr>
              <w:t xml:space="preserve">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left"/>
              <w:rPr>
                <w:sz w:val="16"/>
                <w:szCs w:val="16"/>
              </w:rPr>
            </w:pPr>
            <w:r w:rsidDel="00000000" w:rsidR="00000000" w:rsidRPr="00000000">
              <w:rPr>
                <w:sz w:val="16"/>
                <w:szCs w:val="16"/>
                <w:rtl w:val="0"/>
              </w:rPr>
              <w:t xml:space="preserve">magnetic field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sz w:val="16"/>
                <w:szCs w:val="16"/>
              </w:rPr>
            </w:pPr>
            <w:r w:rsidDel="00000000" w:rsidR="00000000" w:rsidRPr="00000000">
              <w:rPr>
                <w:rFonts w:ascii="Cardo" w:cs="Cardo" w:eastAsia="Cardo" w:hAnsi="Cardo"/>
                <w:sz w:val="16"/>
                <w:szCs w:val="16"/>
                <w:rtl w:val="0"/>
              </w:rPr>
              <w:t xml:space="preserve">1 Oe → 10</w:t>
            </w:r>
            <w:r w:rsidDel="00000000" w:rsidR="00000000" w:rsidRPr="00000000">
              <w:rPr>
                <w:sz w:val="16"/>
                <w:szCs w:val="16"/>
                <w:vertAlign w:val="superscript"/>
                <w:rtl w:val="0"/>
              </w:rPr>
              <w:t xml:space="preserve">3</w:t>
            </w:r>
            <w:r w:rsidDel="00000000" w:rsidR="00000000" w:rsidRPr="00000000">
              <w:rPr>
                <w:sz w:val="16"/>
                <w:szCs w:val="16"/>
                <w:rtl w:val="0"/>
              </w:rPr>
              <w:t xml:space="preserve">/(4π) A/m</w:t>
            </w:r>
          </w:p>
        </w:tc>
      </w:tr>
      <w:tr>
        <w:trPr>
          <w:cantSplit w:val="0"/>
          <w:trHeight w:val="3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i w:val="1"/>
                <w:iCs w:val="1"/>
                <w:sz w:val="16"/>
                <w:szCs w:val="16"/>
              </w:rPr>
            </w:pPr>
            <w:r w:rsidDel="00000000" w:rsidR="00000000" w:rsidRPr="00000000">
              <w:rPr>
                <w:i w:val="1"/>
                <w:iCs w:val="1"/>
                <w:sz w:val="16"/>
                <w:szCs w:val="16"/>
                <w:rtl w:val="0"/>
              </w:rPr>
              <w:t xml:space="preserv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sz w:val="16"/>
                <w:szCs w:val="16"/>
                <w:vertAlign w:val="superscript"/>
              </w:rPr>
            </w:pPr>
            <w:r w:rsidDel="00000000" w:rsidR="00000000" w:rsidRPr="00000000">
              <w:rPr>
                <w:sz w:val="16"/>
                <w:szCs w:val="16"/>
                <w:rtl w:val="0"/>
              </w:rPr>
              <w:t xml:space="preserve">magnetic moment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sz w:val="16"/>
                <w:szCs w:val="16"/>
              </w:rPr>
            </w:pPr>
            <w:r w:rsidDel="00000000" w:rsidR="00000000" w:rsidRPr="00000000">
              <w:rPr>
                <w:sz w:val="16"/>
                <w:szCs w:val="16"/>
                <w:rtl w:val="0"/>
              </w:rPr>
              <w:t xml:space="preserve">1 erg/G = 1 emu </w:t>
            </w:r>
          </w:p>
          <w:p w:rsidR="00000000" w:rsidDel="00000000" w:rsidP="00000000" w:rsidRDefault="00000000" w:rsidRPr="00000000" w14:paraId="0000003E">
            <w:pPr>
              <w:rPr>
                <w:sz w:val="16"/>
                <w:szCs w:val="16"/>
              </w:rPr>
            </w:pPr>
            <w:r w:rsidDel="00000000" w:rsidR="00000000" w:rsidRPr="00000000">
              <w:rPr>
                <w:rFonts w:ascii="Cardo" w:cs="Cardo" w:eastAsia="Cardo" w:hAnsi="Cardo"/>
                <w:sz w:val="16"/>
                <w:szCs w:val="16"/>
                <w:rtl w:val="0"/>
              </w:rPr>
              <w:t xml:space="preserve">→ 10</w:t>
            </w:r>
            <w:r w:rsidDel="00000000" w:rsidR="00000000" w:rsidRPr="00000000">
              <w:rPr>
                <w:rFonts w:ascii="Gungsuh" w:cs="Gungsuh" w:eastAsia="Gungsuh" w:hAnsi="Gungsuh"/>
                <w:sz w:val="16"/>
                <w:szCs w:val="16"/>
                <w:vertAlign w:val="superscript"/>
                <w:rtl w:val="0"/>
              </w:rPr>
              <w:t xml:space="preserve">−3</w:t>
            </w:r>
            <w:r w:rsidDel="00000000" w:rsidR="00000000" w:rsidRPr="00000000">
              <w:rPr>
                <w:sz w:val="16"/>
                <w:szCs w:val="16"/>
                <w:rtl w:val="0"/>
              </w:rPr>
              <w:t xml:space="preserve"> A·m</w:t>
            </w:r>
            <w:r w:rsidDel="00000000" w:rsidR="00000000" w:rsidRPr="00000000">
              <w:rPr>
                <w:sz w:val="16"/>
                <w:szCs w:val="16"/>
                <w:vertAlign w:val="superscript"/>
                <w:rtl w:val="0"/>
              </w:rPr>
              <w:t xml:space="preserve">2</w:t>
            </w:r>
            <w:r w:rsidDel="00000000" w:rsidR="00000000" w:rsidRPr="00000000">
              <w:rPr>
                <w:sz w:val="16"/>
                <w:szCs w:val="16"/>
                <w:rtl w:val="0"/>
              </w:rPr>
              <w:t xml:space="preserve"> = 10</w:t>
            </w:r>
            <w:r w:rsidDel="00000000" w:rsidR="00000000" w:rsidRPr="00000000">
              <w:rPr>
                <w:rFonts w:ascii="Gungsuh" w:cs="Gungsuh" w:eastAsia="Gungsuh" w:hAnsi="Gungsuh"/>
                <w:sz w:val="16"/>
                <w:szCs w:val="16"/>
                <w:vertAlign w:val="superscript"/>
                <w:rtl w:val="0"/>
              </w:rPr>
              <w:t xml:space="preserve">−3</w:t>
            </w:r>
            <w:r w:rsidDel="00000000" w:rsidR="00000000" w:rsidRPr="00000000">
              <w:rPr>
                <w:sz w:val="16"/>
                <w:szCs w:val="16"/>
                <w:rtl w:val="0"/>
              </w:rPr>
              <w:t xml:space="preserve"> J/T</w:t>
            </w:r>
          </w:p>
        </w:tc>
      </w:tr>
      <w:tr>
        <w:trPr>
          <w:cantSplit w:val="0"/>
          <w:trHeight w:val="3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i w:val="1"/>
                <w:iCs w:val="1"/>
                <w:sz w:val="16"/>
                <w:szCs w:val="16"/>
              </w:rPr>
            </w:pPr>
            <w:r w:rsidDel="00000000" w:rsidR="00000000" w:rsidRPr="00000000">
              <w:rPr>
                <w:i w:val="1"/>
                <w:iCs w:val="1"/>
                <w:sz w:val="16"/>
                <w:szCs w:val="16"/>
                <w:rtl w:val="0"/>
              </w:rPr>
              <w:t xml:space="preserv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sz w:val="16"/>
                <w:szCs w:val="16"/>
              </w:rPr>
            </w:pPr>
            <w:r w:rsidDel="00000000" w:rsidR="00000000" w:rsidRPr="00000000">
              <w:rPr>
                <w:sz w:val="16"/>
                <w:szCs w:val="16"/>
                <w:rtl w:val="0"/>
              </w:rPr>
              <w:t xml:space="preserve">magnetization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sz w:val="16"/>
                <w:szCs w:val="16"/>
              </w:rPr>
            </w:pPr>
            <w:r w:rsidDel="00000000" w:rsidR="00000000" w:rsidRPr="00000000">
              <w:rPr>
                <w:sz w:val="16"/>
                <w:szCs w:val="16"/>
                <w:rtl w:val="0"/>
              </w:rPr>
              <w:t xml:space="preserve">1 erg/(G·cm</w:t>
            </w:r>
            <w:r w:rsidDel="00000000" w:rsidR="00000000" w:rsidRPr="00000000">
              <w:rPr>
                <w:sz w:val="16"/>
                <w:szCs w:val="16"/>
                <w:vertAlign w:val="superscript"/>
                <w:rtl w:val="0"/>
              </w:rPr>
              <w:t xml:space="preserve">3</w:t>
            </w:r>
            <w:r w:rsidDel="00000000" w:rsidR="00000000" w:rsidRPr="00000000">
              <w:rPr>
                <w:sz w:val="16"/>
                <w:szCs w:val="16"/>
                <w:rtl w:val="0"/>
              </w:rPr>
              <w:t xml:space="preserve">) = 1 emu/cm</w:t>
            </w:r>
            <w:r w:rsidDel="00000000" w:rsidR="00000000" w:rsidRPr="00000000">
              <w:rPr>
                <w:sz w:val="16"/>
                <w:szCs w:val="16"/>
                <w:vertAlign w:val="superscript"/>
                <w:rtl w:val="0"/>
              </w:rPr>
              <w:t xml:space="preserve">3</w:t>
            </w:r>
            <w:r w:rsidDel="00000000" w:rsidR="00000000" w:rsidRPr="00000000">
              <w:rPr>
                <w:rtl w:val="0"/>
              </w:rPr>
            </w:r>
          </w:p>
          <w:p w:rsidR="00000000" w:rsidDel="00000000" w:rsidP="00000000" w:rsidRDefault="00000000" w:rsidRPr="00000000" w14:paraId="00000042">
            <w:pPr>
              <w:rPr>
                <w:sz w:val="16"/>
                <w:szCs w:val="16"/>
              </w:rPr>
            </w:pPr>
            <w:r w:rsidDel="00000000" w:rsidR="00000000" w:rsidRPr="00000000">
              <w:rPr>
                <w:rFonts w:ascii="Cardo" w:cs="Cardo" w:eastAsia="Cardo" w:hAnsi="Cardo"/>
                <w:sz w:val="16"/>
                <w:szCs w:val="16"/>
                <w:rtl w:val="0"/>
              </w:rPr>
              <w:t xml:space="preserve">→ 10</w:t>
            </w:r>
            <w:r w:rsidDel="00000000" w:rsidR="00000000" w:rsidRPr="00000000">
              <w:rPr>
                <w:sz w:val="16"/>
                <w:szCs w:val="16"/>
                <w:vertAlign w:val="superscript"/>
                <w:rtl w:val="0"/>
              </w:rPr>
              <w:t xml:space="preserve">3</w:t>
            </w:r>
            <w:r w:rsidDel="00000000" w:rsidR="00000000" w:rsidRPr="00000000">
              <w:rPr>
                <w:sz w:val="16"/>
                <w:szCs w:val="16"/>
                <w:rtl w:val="0"/>
              </w:rPr>
              <w:t xml:space="preserve"> A/m</w:t>
            </w:r>
          </w:p>
        </w:tc>
      </w:tr>
      <w:tr>
        <w:trPr>
          <w:cantSplit w:val="0"/>
          <w:trHeight w:val="3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i w:val="1"/>
                <w:iCs w:val="1"/>
                <w:sz w:val="16"/>
                <w:szCs w:val="16"/>
              </w:rPr>
            </w:pPr>
            <w:r w:rsidDel="00000000" w:rsidR="00000000" w:rsidRPr="00000000">
              <w:rPr>
                <w:i w:val="1"/>
                <w:iCs w:val="1"/>
                <w:sz w:val="16"/>
                <w:szCs w:val="16"/>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sz w:val="16"/>
                <w:szCs w:val="16"/>
              </w:rPr>
            </w:pPr>
            <w:r w:rsidDel="00000000" w:rsidR="00000000" w:rsidRPr="00000000">
              <w:rPr>
                <w:sz w:val="16"/>
                <w:szCs w:val="16"/>
                <w:rtl w:val="0"/>
              </w:rPr>
              <w:t xml:space="preserve">magnetic dipole </w:t>
            </w:r>
          </w:p>
          <w:p w:rsidR="00000000" w:rsidDel="00000000" w:rsidP="00000000" w:rsidRDefault="00000000" w:rsidRPr="00000000" w14:paraId="00000045">
            <w:pPr>
              <w:rPr>
                <w:sz w:val="16"/>
                <w:szCs w:val="16"/>
              </w:rPr>
            </w:pPr>
            <w:r w:rsidDel="00000000" w:rsidR="00000000" w:rsidRPr="00000000">
              <w:rPr>
                <w:sz w:val="16"/>
                <w:szCs w:val="16"/>
                <w:rtl w:val="0"/>
              </w:rPr>
              <w:t xml:space="preserve">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sz w:val="16"/>
                <w:szCs w:val="16"/>
              </w:rPr>
            </w:pPr>
            <w:r w:rsidDel="00000000" w:rsidR="00000000" w:rsidRPr="00000000">
              <w:rPr>
                <w:sz w:val="16"/>
                <w:szCs w:val="16"/>
                <w:rtl w:val="0"/>
              </w:rPr>
              <w:t xml:space="preserve">1 erg/G = 1 emu </w:t>
            </w:r>
          </w:p>
          <w:p w:rsidR="00000000" w:rsidDel="00000000" w:rsidP="00000000" w:rsidRDefault="00000000" w:rsidRPr="00000000" w14:paraId="00000047">
            <w:pPr>
              <w:rPr>
                <w:sz w:val="16"/>
                <w:szCs w:val="16"/>
              </w:rPr>
            </w:pPr>
            <w:r w:rsidDel="00000000" w:rsidR="00000000" w:rsidRPr="00000000">
              <w:rPr>
                <w:rFonts w:ascii="Cardo" w:cs="Cardo" w:eastAsia="Cardo" w:hAnsi="Cardo"/>
                <w:sz w:val="16"/>
                <w:szCs w:val="16"/>
                <w:rtl w:val="0"/>
              </w:rPr>
              <w:t xml:space="preserve">→ 4π× 10</w:t>
            </w:r>
            <w:r w:rsidDel="00000000" w:rsidR="00000000" w:rsidRPr="00000000">
              <w:rPr>
                <w:rFonts w:ascii="Gungsuh" w:cs="Gungsuh" w:eastAsia="Gungsuh" w:hAnsi="Gungsuh"/>
                <w:sz w:val="16"/>
                <w:szCs w:val="16"/>
                <w:vertAlign w:val="superscript"/>
                <w:rtl w:val="0"/>
              </w:rPr>
              <w:t xml:space="preserve">−10</w:t>
            </w:r>
            <w:r w:rsidDel="00000000" w:rsidR="00000000" w:rsidRPr="00000000">
              <w:rPr>
                <w:sz w:val="16"/>
                <w:szCs w:val="16"/>
                <w:rtl w:val="0"/>
              </w:rPr>
              <w:t xml:space="preserve"> Wb·m</w:t>
            </w:r>
          </w:p>
        </w:tc>
      </w:tr>
      <w:tr>
        <w:trPr>
          <w:cantSplit w:val="0"/>
          <w:trHeight w:val="399"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8">
            <w:pPr>
              <w:rPr>
                <w:i w:val="1"/>
                <w:iCs w:val="1"/>
                <w:sz w:val="16"/>
                <w:szCs w:val="16"/>
              </w:rPr>
            </w:pPr>
            <w:r w:rsidDel="00000000" w:rsidR="00000000" w:rsidRPr="00000000">
              <w:rPr>
                <w:i w:val="1"/>
                <w:iCs w:val="1"/>
                <w:sz w:val="16"/>
                <w:szCs w:val="16"/>
                <w:rtl w:val="0"/>
              </w:rPr>
              <w:t xml:space="preserve">J</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9">
            <w:pPr>
              <w:rPr>
                <w:sz w:val="16"/>
                <w:szCs w:val="16"/>
              </w:rPr>
            </w:pPr>
            <w:r w:rsidDel="00000000" w:rsidR="00000000" w:rsidRPr="00000000">
              <w:rPr>
                <w:sz w:val="16"/>
                <w:szCs w:val="16"/>
                <w:rtl w:val="0"/>
              </w:rPr>
              <w:t xml:space="preserve">magnetic polarization</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A">
            <w:pPr>
              <w:rPr>
                <w:sz w:val="16"/>
                <w:szCs w:val="16"/>
              </w:rPr>
            </w:pPr>
            <w:r w:rsidDel="00000000" w:rsidR="00000000" w:rsidRPr="00000000">
              <w:rPr>
                <w:sz w:val="16"/>
                <w:szCs w:val="16"/>
                <w:rtl w:val="0"/>
              </w:rPr>
              <w:t xml:space="preserve">1 erg/(G·cm</w:t>
            </w:r>
            <w:r w:rsidDel="00000000" w:rsidR="00000000" w:rsidRPr="00000000">
              <w:rPr>
                <w:sz w:val="16"/>
                <w:szCs w:val="16"/>
                <w:vertAlign w:val="superscript"/>
                <w:rtl w:val="0"/>
              </w:rPr>
              <w:t xml:space="preserve">3</w:t>
            </w:r>
            <w:r w:rsidDel="00000000" w:rsidR="00000000" w:rsidRPr="00000000">
              <w:rPr>
                <w:sz w:val="16"/>
                <w:szCs w:val="16"/>
                <w:rtl w:val="0"/>
              </w:rPr>
              <w:t xml:space="preserve">) = 1 emu/cm</w:t>
            </w:r>
            <w:r w:rsidDel="00000000" w:rsidR="00000000" w:rsidRPr="00000000">
              <w:rPr>
                <w:sz w:val="16"/>
                <w:szCs w:val="16"/>
                <w:vertAlign w:val="superscript"/>
                <w:rtl w:val="0"/>
              </w:rPr>
              <w:t xml:space="preserve">3</w:t>
            </w:r>
            <w:r w:rsidDel="00000000" w:rsidR="00000000" w:rsidRPr="00000000">
              <w:rPr>
                <w:rFonts w:ascii="Cardo" w:cs="Cardo" w:eastAsia="Cardo" w:hAnsi="Cardo"/>
                <w:sz w:val="16"/>
                <w:szCs w:val="16"/>
                <w:rtl w:val="0"/>
              </w:rPr>
              <w:t xml:space="preserve">→ 4π× 10</w:t>
            </w:r>
            <w:r w:rsidDel="00000000" w:rsidR="00000000" w:rsidRPr="00000000">
              <w:rPr>
                <w:rFonts w:ascii="Gungsuh" w:cs="Gungsuh" w:eastAsia="Gungsuh" w:hAnsi="Gungsuh"/>
                <w:sz w:val="16"/>
                <w:szCs w:val="16"/>
                <w:vertAlign w:val="superscript"/>
                <w:rtl w:val="0"/>
              </w:rPr>
              <w:t xml:space="preserve">−4</w:t>
            </w:r>
            <w:r w:rsidDel="00000000" w:rsidR="00000000" w:rsidRPr="00000000">
              <w:rPr>
                <w:sz w:val="16"/>
                <w:szCs w:val="16"/>
                <w:rtl w:val="0"/>
              </w:rPr>
              <w:t xml:space="preserve"> T</w:t>
            </w:r>
          </w:p>
        </w:tc>
      </w:tr>
    </w:tbl>
    <w:p w:rsidR="00000000" w:rsidDel="00000000" w:rsidP="00000000" w:rsidRDefault="00000000" w:rsidRPr="00000000" w14:paraId="0000004B">
      <w:pPr>
        <w:jc w:val="center"/>
        <w:rPr>
          <w:color w:val="c00000"/>
          <w:sz w:val="16"/>
          <w:szCs w:val="16"/>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2.2 Sub Title 2 </w:t>
      </w:r>
    </w:p>
    <w:p w:rsidR="00000000" w:rsidDel="00000000" w:rsidP="00000000" w:rsidRDefault="00000000" w:rsidRPr="00000000" w14:paraId="0000004D">
      <w:pPr>
        <w:ind w:firstLine="720"/>
        <w:rPr/>
      </w:pPr>
      <w:r w:rsidDel="00000000" w:rsidR="00000000" w:rsidRPr="00000000">
        <w:rPr>
          <w:rtl w:val="0"/>
        </w:rPr>
        <w:t xml:space="preserve">Grafik diperbolehkan berwarna. Semua warna akan ditampilkan dalam e-jurnal. Gambar tidak boleh menggunakan pola titik-titik karena ada kemungkinan tidak dapat dicetak sesuai aslinya. Gunakan pewarnaan padat yang kontras baik untuk tampilan di layar komputer, maupun untuk hasil cetak yang berwarna hitam putih.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868680" cy="1264920"/>
            <wp:effectExtent b="0" l="0" r="0" t="0"/>
            <wp:docPr descr="Description: extracted_2_0002" id="4" name="image1.png"/>
            <a:graphic>
              <a:graphicData uri="http://schemas.openxmlformats.org/drawingml/2006/picture">
                <pic:pic>
                  <pic:nvPicPr>
                    <pic:cNvPr descr="Description: extracted_2_0002" id="0" name="image1.png"/>
                    <pic:cNvPicPr preferRelativeResize="0"/>
                  </pic:nvPicPr>
                  <pic:blipFill>
                    <a:blip r:embed="rId15"/>
                    <a:srcRect b="0" l="0" r="0" t="0"/>
                    <a:stretch>
                      <a:fillRect/>
                    </a:stretch>
                  </pic:blipFill>
                  <pic:spPr>
                    <a:xfrm>
                      <a:off x="0" y="0"/>
                      <a:ext cx="868680" cy="126492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Gambar 1  Contoh gambar dengan resolusi cukup.</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Bagan, grafik, peta, foto, semuanya disebut gambar. Judul gambar dalam Times New Roman 8 point, tepat di bawah gambar, tanpa diakhiri oleh tanda titik. Skala dan satuan pada grafik harus dibuat sejelas mungkin. Keterangan gambar dan tabel dituliskan pada tempat yang kosong. Setiap tabel dan gambar harus dirujuk dalam makalah.</w:t>
      </w:r>
    </w:p>
    <w:p w:rsidR="00000000" w:rsidDel="00000000" w:rsidP="00000000" w:rsidRDefault="00000000" w:rsidRPr="00000000" w14:paraId="00000052">
      <w:pPr>
        <w:pStyle w:val="Heading1"/>
        <w:numPr>
          <w:ilvl w:val="0"/>
          <w:numId w:val="1"/>
        </w:numPr>
        <w:ind w:left="0" w:firstLine="0"/>
        <w:rPr/>
      </w:pPr>
      <w:r w:rsidDel="00000000" w:rsidR="00000000" w:rsidRPr="00000000">
        <w:rPr>
          <w:rtl w:val="0"/>
        </w:rPr>
        <w:t xml:space="preserve">HASIL DAN PEMBAHASAN</w:t>
      </w:r>
    </w:p>
    <w:p w:rsidR="00000000" w:rsidDel="00000000" w:rsidP="00000000" w:rsidRDefault="00000000" w:rsidRPr="00000000" w14:paraId="00000053">
      <w:pPr>
        <w:ind w:firstLine="720"/>
        <w:rPr/>
      </w:pPr>
      <w:r w:rsidDel="00000000" w:rsidR="00000000" w:rsidRPr="00000000">
        <w:rPr>
          <w:rtl w:val="0"/>
        </w:rPr>
        <w:t xml:space="preserve">Bagian Hasil dan Pembahasan merupakan bagian yang memuat semua temuan ilmiah yang diperoleh sebagai data hasil penelitian. Bagian ini diharapkan memberikan penjelasan ilmiah yang secara logis dapat menerangkan alasan diperolehnya hasil-hasil tersebut yang dideskripsikan secara jelas, lengkap, terinci, terpadu, sistematis, serta berkesinambungan. Pemakalah menyusun secara sistematis disertai argumentasi yang rasional tentang informasi ilmiah yang diperoleh dalam penelitian, terutama informasi yang relevan dengan masalah penelitian. Pembahasan terhadap hasil penelitian yang diperoleh dapat disajikan dalam bentuk uraian teoritik, baik secara kualitatif maupun kuantitatif. Dalam pelaksanaannya, bagian ini dapat digunakan untuk membandingkan hasil-hasil penelitian yang diperoleh dalam penelitian yang sedang dilakukan terhadap hasil-hasil penelitian yang dilaporkan oleh peneliti terdahulu yang diacu pada penelitian ini. Secara ilmiah, hasil penelitian yang diperoleh dalam penelitian dapat berupa temuan baru atau perbaikan, penegasan, atau penolakan interpretasi suatu fenomena ilmiah dari peneliti sebelumnya. Jika ada persamaan dapat dituliskan secara berurutan dan dengan penomoran angka dalam tanda kurung dengan margin rata kanan, seperti dalam (1).</w:t>
      </w:r>
    </w:p>
    <w:p w:rsidR="00000000" w:rsidDel="00000000" w:rsidP="00000000" w:rsidRDefault="00000000" w:rsidRPr="00000000" w14:paraId="00000054">
      <w:pPr>
        <w:ind w:firstLine="720"/>
        <w:rPr/>
      </w:pPr>
      <w:r w:rsidDel="00000000" w:rsidR="00000000" w:rsidRPr="00000000">
        <w:rPr>
          <w:rtl w:val="0"/>
        </w:rPr>
        <w:t xml:space="preserve">Gunakan </w:t>
      </w:r>
      <w:r w:rsidDel="00000000" w:rsidR="00000000" w:rsidRPr="00000000">
        <w:rPr>
          <w:i w:val="1"/>
          <w:iCs w:val="1"/>
          <w:rtl w:val="0"/>
        </w:rPr>
        <w:t xml:space="preserve">equation editor</w:t>
      </w:r>
      <w:r w:rsidDel="00000000" w:rsidR="00000000" w:rsidRPr="00000000">
        <w:rPr>
          <w:rtl w:val="0"/>
        </w:rPr>
        <w:t xml:space="preserve"> untuk membuat persamaan. Beri spasi </w:t>
      </w:r>
      <w:r w:rsidDel="00000000" w:rsidR="00000000" w:rsidRPr="00000000">
        <w:rPr>
          <w:i w:val="1"/>
          <w:iCs w:val="1"/>
          <w:rtl w:val="0"/>
        </w:rPr>
        <w:t xml:space="preserve">tab</w:t>
      </w:r>
      <w:r w:rsidDel="00000000" w:rsidR="00000000" w:rsidRPr="00000000">
        <w:rPr>
          <w:rtl w:val="0"/>
        </w:rPr>
        <w:t xml:space="preserve"> dan tulis nomor persamaan dalam tanda kurung.  Untuk membuat persamaan Anda lebih rapat, gunakan tanda garis miring ( / ), fungsi pangkat, atau pangkat yang tepat. Gunakan tanda kurung untuk menghindari kerancuan dalam pemberian angka pecahan. Jelaskan persamaan saat berada dalam  bagian dari kalimat, seperti berikut.</w:t>
      </w:r>
    </w:p>
    <w:p w:rsidR="00000000" w:rsidDel="00000000" w:rsidP="00000000" w:rsidRDefault="00000000" w:rsidRPr="00000000" w14:paraId="00000055">
      <w:pPr>
        <w:ind w:firstLine="7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cx= </m:t>
        </m:r>
        <m:rad>
          <m:radPr>
            <m:degHide m:val="1"/>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radPr>
          <m:e>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a</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b</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sup>
            </m:sSup>
          </m:e>
        </m:rad>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tab/>
        <w:tab/>
        <w:tab/>
        <w:t xml:space="preserve">(1)</w:t>
      </w:r>
      <m:oMath/>
      <w:r w:rsidDel="00000000" w:rsidR="00000000" w:rsidRPr="00000000">
        <w:rPr>
          <w:rtl w:val="0"/>
        </w:rPr>
      </w:r>
    </w:p>
    <w:p w:rsidR="00000000" w:rsidDel="00000000" w:rsidP="00000000" w:rsidRDefault="00000000" w:rsidRPr="00000000" w14:paraId="00000057">
      <w:pPr>
        <w:ind w:firstLine="720"/>
        <w:rPr/>
      </w:pPr>
      <w:r w:rsidDel="00000000" w:rsidR="00000000" w:rsidRPr="00000000">
        <w:rPr>
          <w:rtl w:val="0"/>
        </w:rPr>
        <w:t xml:space="preserve">Pastikan bahwa simbol-simbol di dalam persamaan telah didefinisikan sebelum persamaan atau langsung mengikuti setelah persamaan muncul. Untuk memperjelas penyajian, hasil penelitian disajikan secara cermat agar mudah dipahami, misalnya dapat ditunjukkan dalam bentuk tabel, kurva, grafik, gambar, foto, atau bentuk lainnya sesuai keperluan secara lengkap dan jelas. Perlu diusahakan agar saat membaca hasil penelitian dalam format tersebut, pembaca tidak perlu mencari informasi terkait dari uraian dalam pembahasan. </w:t>
      </w:r>
      <w:r w:rsidDel="00000000" w:rsidR="00000000" w:rsidRPr="00000000">
        <w:rPr>
          <w:rtl w:val="0"/>
        </w:rPr>
        <w:t xml:space="preserve">Akhir dari bagian ini memuat keterangan tentang kelebihan dan kelemahan sistem, yang  dideskripsikan secara terinci.</w:t>
      </w:r>
    </w:p>
    <w:p w:rsidR="00000000" w:rsidDel="00000000" w:rsidP="00000000" w:rsidRDefault="00000000" w:rsidRPr="00000000" w14:paraId="00000058">
      <w:pPr>
        <w:pStyle w:val="Heading1"/>
        <w:numPr>
          <w:ilvl w:val="0"/>
          <w:numId w:val="1"/>
        </w:numPr>
        <w:ind w:left="0" w:firstLine="0"/>
        <w:rPr/>
      </w:pPr>
      <w:r w:rsidDel="00000000" w:rsidR="00000000" w:rsidRPr="00000000">
        <w:rPr>
          <w:rtl w:val="0"/>
        </w:rPr>
        <w:t xml:space="preserve">KESIMPULAN</w:t>
      </w:r>
    </w:p>
    <w:p w:rsidR="00000000" w:rsidDel="00000000" w:rsidP="00000000" w:rsidRDefault="00000000" w:rsidRPr="00000000" w14:paraId="00000059">
      <w:pPr>
        <w:ind w:firstLine="720"/>
        <w:rPr/>
      </w:pPr>
      <w:r w:rsidDel="00000000" w:rsidR="00000000" w:rsidRPr="00000000">
        <w:rPr>
          <w:rtl w:val="0"/>
        </w:rPr>
        <w:t xml:space="preserve">Kesimpulan merupakan pernyataan singkat, jelas, dan tepat tentang apa yang diperoleh, memuat keunggulan dan kelemahan, dapat dibuktikan, serta terkait langsung dengan tujuan penelitian. Uraian pada bagian ini harus merupakan pernyataan yang pernah dianalisis/dibahas pada bagian sebelumnya, bukan pernyataan yang sama sekali baru dan tidak pernah dibahas pada bagian sebelumnya, serta merupakan jawaban atas permasalahan yang dirumuskan. Bagian ini tidak perlu ada uraian penjelasan lagi. Saran memuat berbagai usulan atau pendapat yang sebaiknya dikaitkan oleh penelitian sejenis. Saran dibuat berdasarkan kelemahan, pengalaman, kesulitan, kesalahan, temuan baru yang belum diteliti dan berbagai kemungkinan arah penelitian selanjutnya.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jc w:val="both"/>
        <w:rPr/>
      </w:pPr>
      <w:r w:rsidDel="00000000" w:rsidR="00000000" w:rsidRPr="00000000">
        <w:rPr>
          <w:rtl w:val="0"/>
        </w:rPr>
        <w:t xml:space="preserve">DAFTAR PUSTAKA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Daftar Pustaka hanya memuat pustaka yang benar-benar diacu dalam karya ilmiah, ditulis Times New Roman 9 point, dan disusun menggunakan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style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IEEE.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Sumber referensi bisa dari Buku, majalah/jurnal ilmiah/prosiding, laporan penelitian, paten, standar, dokumen sejarah, buku hasil riset dengan keterbaruan 5 tahun. Sumber dari Internet harus berasal dari artikel ilmiah-resmi. Gunakan software pendukung seperti : Mendeley, Zotero atau auto generate daftar pustaka.  Jumlah referensi yang digunakan </w:t>
      </w: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minimum sebanyak 15 Referensi</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D">
      <w:pPr>
        <w:rPr>
          <w:sz w:val="18"/>
          <w:szCs w:val="18"/>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Contoh:</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 Ronen and J. Sanger, The Text Mining Handbook. New York: Cambridge University Press, 2007.</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 Zaka, “Theory and Applications of Similarity Detection Technique,” Graz University of Technology Austria, 2009.</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 Cormen, C. Leiserson, R. Rivest, and C. Stein, Introduction to Algorithms, Third Edition., vol. 25, no. 4. Cambridge, Massachusetts London, England: The MIT Press, 2009. </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Atmopawiro, “Pengkajian dan Analisis Tiga Algoritma Efisien Rabin-Karp, Knuth-Morris-Pratt, dan Boyer-Moore dalam Pencarian Pola dalam Suatu Teks,” Makalah tidak Terpublikasi, 2006. </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 Manning, P. Raghavan, and H. Schütze, Introduction to Information Retrieval Introduction. England: Cambridge University Press, 2009. </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P.-N. Tan, M. Steinbach, and V. Kumar, Introduction to Data Mining, First edition. England: Pearson Education Limited, 2014. </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 S. Chillar and B. Kochar, “RB-Matcher: String Matching Technique,” World Academic Science EngineeringTechnology. 42 2008, vol:2 No:6, pp. 132–135, 2008. </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Kosinov, “Evaluation of N-Grams Conflation Approach In Text-Based Information Retrieval,” Proceedings. Eighth Symposium on String Processing and Information Retrieval, 2001.</w:t>
      </w:r>
    </w:p>
    <w:p w:rsidR="00000000" w:rsidDel="00000000" w:rsidP="00000000" w:rsidRDefault="00000000" w:rsidRPr="00000000" w14:paraId="00000067">
      <w:pPr>
        <w:rPr>
          <w:sz w:val="18"/>
          <w:szCs w:val="18"/>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20" w:before="200" w:lineRule="auto"/>
        <w:jc w:val="center"/>
        <w:rPr>
          <w:b w:val="1"/>
          <w:bCs w:val="1"/>
          <w:u w:val="single"/>
        </w:rPr>
      </w:pPr>
      <w:r w:rsidDel="00000000" w:rsidR="00000000" w:rsidRPr="00000000">
        <w:rPr>
          <w:b w:val="1"/>
          <w:bCs w:val="1"/>
          <w:u w:val="single"/>
          <w:rtl w:val="0"/>
        </w:rPr>
        <w:t xml:space="preserve">Informasi Tambahan</w:t>
      </w:r>
    </w:p>
    <w:p w:rsidR="00000000" w:rsidDel="00000000" w:rsidP="00000000" w:rsidRDefault="00000000" w:rsidRPr="00000000" w14:paraId="0000006A">
      <w:pPr>
        <w:numPr>
          <w:ilvl w:val="0"/>
          <w:numId w:val="3"/>
        </w:numPr>
        <w:ind w:left="284" w:hanging="284"/>
        <w:rPr/>
      </w:pPr>
      <w:r w:rsidDel="00000000" w:rsidR="00000000" w:rsidRPr="00000000">
        <w:rPr>
          <w:rtl w:val="0"/>
        </w:rPr>
        <w:t xml:space="preserve">Topik yang akan dipublikasikan oleh jurnal </w:t>
      </w:r>
      <w:r w:rsidDel="00000000" w:rsidR="00000000" w:rsidRPr="00000000">
        <w:rPr>
          <w:b w:val="1"/>
          <w:bCs w:val="1"/>
          <w:rtl w:val="0"/>
        </w:rPr>
        <w:t xml:space="preserve">INFOS</w:t>
      </w:r>
      <w:r w:rsidDel="00000000" w:rsidR="00000000" w:rsidRPr="00000000">
        <w:rPr>
          <w:rtl w:val="0"/>
        </w:rPr>
        <w:t xml:space="preserve"> berhubungan dengan bidang Sistem Informasi dan animasi yang berbentuk kumpulan/akumulasi pengetahuan baru, pengamatan empirik atau hasil penelitian, dan pengembangan gagasan atau usulan baru</w:t>
      </w:r>
    </w:p>
    <w:p w:rsidR="00000000" w:rsidDel="00000000" w:rsidP="00000000" w:rsidRDefault="00000000" w:rsidRPr="00000000" w14:paraId="0000006B">
      <w:pPr>
        <w:numPr>
          <w:ilvl w:val="0"/>
          <w:numId w:val="3"/>
        </w:numPr>
        <w:ind w:left="284" w:hanging="284"/>
        <w:rPr/>
      </w:pPr>
      <w:r w:rsidDel="00000000" w:rsidR="00000000" w:rsidRPr="00000000">
        <w:rPr>
          <w:rtl w:val="0"/>
        </w:rPr>
        <w:t xml:space="preserve">Naskah yang diterima penyunting ditulis dalam bahasa Indonesia baku atau bahasa Inggris dan belum pernah dipublikasikan</w:t>
      </w:r>
    </w:p>
    <w:p w:rsidR="00000000" w:rsidDel="00000000" w:rsidP="00000000" w:rsidRDefault="00000000" w:rsidRPr="00000000" w14:paraId="0000006C">
      <w:pPr>
        <w:numPr>
          <w:ilvl w:val="0"/>
          <w:numId w:val="3"/>
        </w:numPr>
        <w:ind w:left="284" w:hanging="284"/>
        <w:rPr/>
      </w:pPr>
      <w:r w:rsidDel="00000000" w:rsidR="00000000" w:rsidRPr="00000000">
        <w:rPr>
          <w:rtl w:val="0"/>
        </w:rPr>
        <w:t xml:space="preserve">Jika makalah bukan merupakan hasil penelitian maka bagian </w:t>
      </w:r>
      <w:r w:rsidDel="00000000" w:rsidR="00000000" w:rsidRPr="00000000">
        <w:rPr>
          <w:b w:val="1"/>
          <w:bCs w:val="1"/>
          <w:rtl w:val="0"/>
        </w:rPr>
        <w:t xml:space="preserve">Metode Penelitian</w:t>
      </w:r>
      <w:r w:rsidDel="00000000" w:rsidR="00000000" w:rsidRPr="00000000">
        <w:rPr>
          <w:rtl w:val="0"/>
        </w:rPr>
        <w:t xml:space="preserve"> serta </w:t>
      </w:r>
      <w:r w:rsidDel="00000000" w:rsidR="00000000" w:rsidRPr="00000000">
        <w:rPr>
          <w:b w:val="1"/>
          <w:bCs w:val="1"/>
          <w:rtl w:val="0"/>
        </w:rPr>
        <w:t xml:space="preserve">Hasil dan Pembahasan</w:t>
      </w:r>
      <w:r w:rsidDel="00000000" w:rsidR="00000000" w:rsidRPr="00000000">
        <w:rPr>
          <w:rtl w:val="0"/>
        </w:rPr>
        <w:t xml:space="preserve"> dijadikan satu bagian yaitu </w:t>
      </w:r>
      <w:r w:rsidDel="00000000" w:rsidR="00000000" w:rsidRPr="00000000">
        <w:rPr>
          <w:b w:val="1"/>
          <w:bCs w:val="1"/>
          <w:rtl w:val="0"/>
        </w:rPr>
        <w:t xml:space="preserve">Pembahasan</w:t>
      </w:r>
      <w:r w:rsidDel="00000000" w:rsidR="00000000" w:rsidRPr="00000000">
        <w:rPr>
          <w:rtl w:val="0"/>
        </w:rPr>
        <w:t xml:space="preserve">.</w:t>
      </w:r>
    </w:p>
    <w:p w:rsidR="00000000" w:rsidDel="00000000" w:rsidP="00000000" w:rsidRDefault="00000000" w:rsidRPr="00000000" w14:paraId="0000006D">
      <w:pPr>
        <w:numPr>
          <w:ilvl w:val="0"/>
          <w:numId w:val="3"/>
        </w:numPr>
        <w:ind w:left="284" w:hanging="284"/>
        <w:rPr/>
        <w:sectPr>
          <w:type w:val="continuous"/>
          <w:pgSz w:h="16839" w:w="11907" w:orient="portrait"/>
          <w:pgMar w:bottom="1418" w:top="1701" w:left="1701" w:right="1418" w:header="720" w:footer="720"/>
          <w:titlePg w:val="1"/>
        </w:sectPr>
      </w:pPr>
      <w:r w:rsidDel="00000000" w:rsidR="00000000" w:rsidRPr="00000000">
        <w:rPr>
          <w:rtl w:val="0"/>
        </w:rPr>
        <w:t xml:space="preserve">Redaksi berhak menolak naskah yang tidak memenuhi kriteria / persyaratan teknis, mengadakan perubahan susunan naskah, memperbaiki bahasa dan berkonsultasi dengan penulis sebelum naskah diterbitkan.</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2" w:right="0" w:hanging="28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6839" w:w="11907" w:orient="portrait"/>
      <w:pgMar w:bottom="1411" w:top="1418" w:left="1699" w:right="1411" w:header="720" w:footer="720"/>
      <w:cols w:equalWidth="0" w:num="2">
        <w:col w:space="567" w:w="4115"/>
        <w:col w:space="0" w:w="411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Gungsuh"/>
  <w:font w:name="Calibri"/>
  <w:font w:name="Cambria"/>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right"/>
      <w:rPr/>
    </w:pPr>
    <w:r w:rsidDel="00000000" w:rsidR="00000000" w:rsidRPr="00000000">
      <w:rPr>
        <w:rtl w:val="0"/>
      </w:rPr>
    </w:r>
  </w:p>
  <w:p w:rsidR="00000000" w:rsidDel="00000000" w:rsidP="00000000" w:rsidRDefault="00000000" w:rsidRPr="00000000" w14:paraId="00000079">
    <w:pPr>
      <w:jc w:val="righ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2023 </w:t>
    </w:r>
    <w:r w:rsidDel="00000000" w:rsidR="00000000" w:rsidRPr="00000000">
      <w:rPr>
        <w:rFonts w:ascii="Cambria" w:cs="Cambria" w:eastAsia="Cambria" w:hAnsi="Cambria"/>
        <w:b w:val="1"/>
        <w:bCs w:val="1"/>
        <w:sz w:val="18"/>
        <w:szCs w:val="18"/>
        <w:rtl w:val="0"/>
      </w:rPr>
      <w:t xml:space="preserve">Author</w:t>
    </w:r>
    <w:r w:rsidDel="00000000" w:rsidR="00000000" w:rsidRPr="00000000">
      <w:rPr>
        <w:rFonts w:ascii="Cambria" w:cs="Cambria" w:eastAsia="Cambria" w:hAnsi="Cambria"/>
        <w:sz w:val="18"/>
        <w:szCs w:val="18"/>
        <w:rtl w:val="0"/>
      </w:rPr>
      <w:t xml:space="preserve">, Page </w:t>
    </w: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Fonts w:ascii="Cambria" w:cs="Cambria" w:eastAsia="Cambria" w:hAnsi="Cambria"/>
        <w:sz w:val="18"/>
        <w:szCs w:val="18"/>
        <w:rtl w:val="0"/>
      </w:rPr>
      <w:t xml:space="preserve"> </w:t>
    </w:r>
  </w:p>
  <w:p w:rsidR="00000000" w:rsidDel="00000000" w:rsidP="00000000" w:rsidRDefault="00000000" w:rsidRPr="00000000" w14:paraId="0000007A">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ind w:right="-23"/>
      <w:jc w:val="right"/>
      <w:rPr>
        <w:i w:val="1"/>
        <w:iCs w:val="1"/>
      </w:rPr>
    </w:pPr>
    <w:r w:rsidDel="00000000" w:rsidR="00000000" w:rsidRPr="00000000">
      <w:rPr>
        <w:rFonts w:ascii="Cambria" w:cs="Cambria" w:eastAsia="Cambria" w:hAnsi="Cambria"/>
        <w:i w:val="1"/>
        <w:iCs w:val="1"/>
        <w:sz w:val="18"/>
        <w:szCs w:val="18"/>
        <w:rtl w:val="0"/>
      </w:rPr>
      <w:t xml:space="preserve">Title, </w:t>
    </w:r>
    <w:r w:rsidDel="00000000" w:rsidR="00000000" w:rsidRPr="00000000">
      <w:rPr>
        <w:rtl w:val="0"/>
      </w:rPr>
    </w:r>
  </w:p>
  <w:p w:rsidR="00000000" w:rsidDel="00000000" w:rsidP="00000000" w:rsidRDefault="00000000" w:rsidRPr="00000000" w14:paraId="0000007C">
    <w:pPr>
      <w:jc w:val="righ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Copyright © 2023 </w:t>
    </w:r>
    <w:r w:rsidDel="00000000" w:rsidR="00000000" w:rsidRPr="00000000">
      <w:rPr>
        <w:rFonts w:ascii="Cambria" w:cs="Cambria" w:eastAsia="Cambria" w:hAnsi="Cambria"/>
        <w:b w:val="1"/>
        <w:bCs w:val="1"/>
        <w:sz w:val="18"/>
        <w:szCs w:val="18"/>
        <w:rtl w:val="0"/>
      </w:rPr>
      <w:t xml:space="preserve">Author</w:t>
    </w:r>
    <w:r w:rsidDel="00000000" w:rsidR="00000000" w:rsidRPr="00000000">
      <w:rPr>
        <w:rFonts w:ascii="Cambria" w:cs="Cambria" w:eastAsia="Cambria" w:hAnsi="Cambria"/>
        <w:sz w:val="18"/>
        <w:szCs w:val="18"/>
        <w:rtl w:val="0"/>
      </w:rPr>
      <w:t xml:space="preserve">, Page </w:t>
    </w: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Fonts w:ascii="Cambria" w:cs="Cambria" w:eastAsia="Cambria" w:hAnsi="Cambria"/>
        <w:sz w:val="18"/>
        <w:szCs w:val="18"/>
        <w:rtl w:val="0"/>
      </w:rPr>
      <w:t xml:space="preserv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ind w:firstLine="567"/>
      <w:rPr/>
    </w:pPr>
    <w:r w:rsidDel="00000000" w:rsidR="00000000" w:rsidRPr="00000000">
      <w:rPr>
        <w:rtl w:val="0"/>
      </w:rPr>
    </w:r>
  </w:p>
  <w:p w:rsidR="00000000" w:rsidDel="00000000" w:rsidP="00000000" w:rsidRDefault="00000000" w:rsidRPr="00000000" w14:paraId="0000007F">
    <w:pPr>
      <w:jc w:val="right"/>
      <w:rPr/>
    </w:pPr>
    <w:r w:rsidDel="00000000" w:rsidR="00000000" w:rsidRPr="00000000">
      <w:rPr>
        <w:rtl w:val="0"/>
      </w:rPr>
    </w:r>
  </w:p>
  <w:p w:rsidR="00000000" w:rsidDel="00000000" w:rsidP="00000000" w:rsidRDefault="00000000" w:rsidRPr="00000000" w14:paraId="00000080">
    <w:pPr>
      <w:jc w:val="righ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2023 </w:t>
    </w:r>
    <w:r w:rsidDel="00000000" w:rsidR="00000000" w:rsidRPr="00000000">
      <w:rPr>
        <w:rFonts w:ascii="Cambria" w:cs="Cambria" w:eastAsia="Cambria" w:hAnsi="Cambria"/>
        <w:b w:val="1"/>
        <w:bCs w:val="1"/>
        <w:sz w:val="18"/>
        <w:szCs w:val="18"/>
        <w:rtl w:val="0"/>
      </w:rPr>
      <w:t xml:space="preserve">Author</w:t>
    </w:r>
    <w:r w:rsidDel="00000000" w:rsidR="00000000" w:rsidRPr="00000000">
      <w:rPr>
        <w:rFonts w:ascii="Cambria" w:cs="Cambria" w:eastAsia="Cambria" w:hAnsi="Cambria"/>
        <w:sz w:val="18"/>
        <w:szCs w:val="18"/>
        <w:rtl w:val="0"/>
      </w:rPr>
      <w:t xml:space="preserve">, Page </w:t>
    </w: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Fonts w:ascii="Cambria" w:cs="Cambria" w:eastAsia="Cambria" w:hAnsi="Cambria"/>
        <w:sz w:val="18"/>
        <w:szCs w:val="18"/>
        <w:rtl w:val="0"/>
      </w:rPr>
      <w:t xml:space="preserve"> </w:t>
    </w:r>
  </w:p>
  <w:p w:rsidR="00000000" w:rsidDel="00000000" w:rsidP="00000000" w:rsidRDefault="00000000" w:rsidRPr="00000000" w14:paraId="000000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ind w:left="1170" w:firstLine="0"/>
      <w:jc w:val="left"/>
      <w:rPr>
        <w:sz w:val="18"/>
        <w:szCs w:val="18"/>
      </w:rPr>
    </w:pPr>
    <w:r w:rsidDel="00000000" w:rsidR="00000000" w:rsidRPr="00000000">
      <w:rPr/>
      <w:drawing>
        <wp:anchor allowOverlap="1" behindDoc="0" distB="0" distT="0" distL="114300" distR="114300" hidden="0" layoutInCell="1" locked="0" relativeHeight="0" simplePos="0">
          <wp:simplePos x="0" y="0"/>
          <wp:positionH relativeFrom="margin">
            <wp:posOffset>-15874</wp:posOffset>
          </wp:positionH>
          <wp:positionV relativeFrom="margin">
            <wp:posOffset>-716279</wp:posOffset>
          </wp:positionV>
          <wp:extent cx="690880" cy="450215"/>
          <wp:effectExtent b="0" l="0" r="0" t="0"/>
          <wp:wrapSquare wrapText="bothSides" distB="0" distT="0" distL="114300" distR="114300"/>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690880" cy="450215"/>
                  </a:xfrm>
                  <a:prstGeom prst="rect"/>
                  <a:ln/>
                </pic:spPr>
              </pic:pic>
            </a:graphicData>
          </a:graphic>
        </wp:anchor>
      </w:drawing>
    </w:r>
    <w:r w:rsidDel="00000000" w:rsidR="00000000" w:rsidRPr="00000000">
      <w:rPr>
        <w:sz w:val="18"/>
        <w:szCs w:val="18"/>
        <w:rtl w:val="0"/>
      </w:rPr>
      <w:t xml:space="preserve">Information System Journal (INFOS)</w:t>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1170" w:right="45" w:hanging="2.0000000000000284"/>
      <w:rPr>
        <w:color w:val="000000"/>
        <w:sz w:val="18"/>
        <w:szCs w:val="18"/>
      </w:rPr>
    </w:pPr>
    <w:r w:rsidDel="00000000" w:rsidR="00000000" w:rsidRPr="00000000">
      <w:rPr>
        <w:color w:val="000000"/>
        <w:sz w:val="18"/>
        <w:szCs w:val="18"/>
        <w:rtl w:val="0"/>
      </w:rPr>
      <w:t xml:space="preserve">Vol. 8, No. 2, Juli 2023, pp. xx-xx</w:t>
    </w:r>
  </w:p>
  <w:p w:rsidR="00000000" w:rsidDel="00000000" w:rsidP="00000000" w:rsidRDefault="00000000" w:rsidRPr="00000000" w14:paraId="00000071">
    <w:pPr>
      <w:ind w:left="1170" w:firstLine="0"/>
      <w:jc w:val="left"/>
      <w:rPr>
        <w:color w:val="000000"/>
        <w:sz w:val="18"/>
        <w:szCs w:val="18"/>
      </w:rPr>
    </w:pPr>
    <w:r w:rsidDel="00000000" w:rsidR="00000000" w:rsidRPr="00000000">
      <w:rPr>
        <w:color w:val="000000"/>
        <w:sz w:val="18"/>
        <w:szCs w:val="18"/>
        <w:rtl w:val="0"/>
      </w:rPr>
      <w:t xml:space="preserve">E-ISSN : 2655-142X , P-ISSN : 2655-190X, DOI: xx.xxxxx/infos.xxxx.xxxx</w:t>
    </w:r>
  </w:p>
  <w:p w:rsidR="00000000" w:rsidDel="00000000" w:rsidP="00000000" w:rsidRDefault="00000000" w:rsidRPr="00000000" w14:paraId="00000072">
    <w:pPr>
      <w:jc w:val="left"/>
      <w:rPr>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63500</wp:posOffset>
              </wp:positionV>
              <wp:extent cx="5586730" cy="12700"/>
              <wp:effectExtent b="0" l="0" r="0" t="0"/>
              <wp:wrapNone/>
              <wp:docPr id="2" name=""/>
              <a:graphic>
                <a:graphicData uri="http://schemas.microsoft.com/office/word/2010/wordprocessingShape">
                  <wps:wsp>
                    <wps:cNvCnPr/>
                    <wps:spPr>
                      <a:xfrm>
                        <a:off x="2552635" y="3780000"/>
                        <a:ext cx="558673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63500</wp:posOffset>
              </wp:positionV>
              <wp:extent cx="5586730" cy="12700"/>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586730" cy="12700"/>
                      </a:xfrm>
                      <a:prstGeom prst="rect"/>
                      <a:ln/>
                    </pic:spPr>
                  </pic:pic>
                </a:graphicData>
              </a:graphic>
            </wp:anchor>
          </w:drawing>
        </mc:Fallback>
      </mc:AlternateContent>
    </w:r>
  </w:p>
  <w:p w:rsidR="00000000" w:rsidDel="00000000" w:rsidP="00000000" w:rsidRDefault="00000000" w:rsidRPr="00000000" w14:paraId="00000073">
    <w:pPr>
      <w:ind w:left="1170" w:firstLine="0"/>
      <w:jc w:val="left"/>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pPr>
    <w:r w:rsidDel="00000000" w:rsidR="00000000" w:rsidRPr="00000000">
      <w:rPr>
        <w:rtl w:val="0"/>
      </w:rPr>
      <w:t xml:space="preserve">Title, </w:t>
    </w:r>
  </w:p>
  <w:p w:rsidR="00000000" w:rsidDel="00000000" w:rsidP="00000000" w:rsidRDefault="00000000" w:rsidRPr="00000000" w14:paraId="00000075">
    <w:pPr>
      <w:jc w:val="center"/>
      <w:rPr>
        <w:color w:val="000000"/>
      </w:rPr>
    </w:pPr>
    <w:r w:rsidDel="00000000" w:rsidR="00000000" w:rsidRPr="00000000">
      <w:rPr>
        <w:rtl w:val="0"/>
      </w:rPr>
      <w:t xml:space="preserve">Information System Journal (INFOS) </w:t>
    </w:r>
    <w:r w:rsidDel="00000000" w:rsidR="00000000" w:rsidRPr="00000000">
      <w:rPr>
        <w:color w:val="000000"/>
        <w:rtl w:val="0"/>
      </w:rPr>
      <w:t xml:space="preserve">Vol. 8, No. 2, Juli </w:t>
    </w:r>
    <w:r w:rsidDel="00000000" w:rsidR="00000000" w:rsidRPr="00000000">
      <w:rPr>
        <w:rtl w:val="0"/>
      </w:rPr>
      <w:t xml:space="preserve">2023</w:t>
    </w:r>
    <w:r w:rsidDel="00000000" w:rsidR="00000000" w:rsidRPr="00000000">
      <w:rPr>
        <w:color w:val="000000"/>
        <w:rtl w:val="0"/>
      </w:rPr>
      <w:t xml:space="preserve">, pp. xx-xx</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5572760" cy="12700"/>
              <wp:effectExtent b="0" l="0" r="0" t="0"/>
              <wp:wrapNone/>
              <wp:docPr id="1" name=""/>
              <a:graphic>
                <a:graphicData uri="http://schemas.microsoft.com/office/word/2010/wordprocessingShape">
                  <wps:wsp>
                    <wps:cNvCnPr/>
                    <wps:spPr>
                      <a:xfrm>
                        <a:off x="2559620" y="3775555"/>
                        <a:ext cx="5572760" cy="88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5572760"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572760"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color w:val="000000"/>
        <w:sz w:val="18"/>
        <w:szCs w:val="18"/>
      </w:rPr>
    </w:pPr>
    <w:r w:rsidDel="00000000" w:rsidR="00000000" w:rsidRPr="00000000">
      <w:rPr>
        <w:sz w:val="18"/>
        <w:szCs w:val="18"/>
        <w:rtl w:val="0"/>
      </w:rPr>
      <w:t xml:space="preserve">Information System Journal (INFOS)</w:t>
      <w:tab/>
      <w:tab/>
      <w:tab/>
      <w:tab/>
    </w:r>
    <w:r w:rsidDel="00000000" w:rsidR="00000000" w:rsidRPr="00000000">
      <w:rPr>
        <w:color w:val="000000"/>
        <w:sz w:val="18"/>
        <w:szCs w:val="18"/>
        <w:rtl w:val="0"/>
      </w:rPr>
      <w:t xml:space="preserve">E-ISSN : 2655-142X , P-ISSN : 2655-190X</w:t>
    </w:r>
  </w:p>
  <w:p w:rsidR="00000000" w:rsidDel="00000000" w:rsidP="00000000" w:rsidRDefault="00000000" w:rsidRPr="00000000" w14:paraId="00000077">
    <w:pPr>
      <w:pBdr>
        <w:top w:space="0" w:sz="0" w:val="nil"/>
        <w:left w:space="0" w:sz="0" w:val="nil"/>
        <w:bottom w:color="000000" w:space="1" w:sz="4" w:val="single"/>
        <w:right w:space="0" w:sz="0" w:val="nil"/>
        <w:between w:space="0" w:sz="0" w:val="nil"/>
      </w:pBdr>
      <w:tabs>
        <w:tab w:val="center" w:leader="none" w:pos="4395"/>
      </w:tabs>
      <w:rPr>
        <w:color w:val="000000"/>
        <w:sz w:val="18"/>
        <w:szCs w:val="18"/>
      </w:rPr>
    </w:pPr>
    <w:r w:rsidDel="00000000" w:rsidR="00000000" w:rsidRPr="00000000">
      <w:rPr>
        <w:color w:val="000000"/>
        <w:sz w:val="18"/>
        <w:szCs w:val="18"/>
        <w:rtl w:val="0"/>
      </w:rPr>
      <w:t xml:space="preserve">Vol. 8, No. 2, June 2022, pp. xx-xxx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644" w:hanging="359.99999999999994"/>
      </w:pPr>
      <w:rPr>
        <w:rFonts w:ascii="Times New Roman" w:cs="Times New Roman" w:eastAsia="Times New Roman" w:hAnsi="Times New Roman"/>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Rule="auto"/>
      <w:ind w:left="0" w:firstLine="0"/>
      <w:jc w:val="center"/>
    </w:pPr>
    <w:rPr>
      <w:b w:val="1"/>
      <w:bCs w:val="1"/>
      <w:sz w:val="24"/>
      <w:szCs w:val="24"/>
    </w:rPr>
  </w:style>
  <w:style w:type="paragraph" w:styleId="Heading2">
    <w:name w:val="heading 2"/>
    <w:basedOn w:val="Normal"/>
    <w:next w:val="Normal"/>
    <w:pPr>
      <w:keepNext w:val="1"/>
      <w:spacing w:after="120" w:before="120" w:lineRule="auto"/>
      <w:ind w:left="0" w:firstLine="0"/>
    </w:pPr>
    <w:rPr>
      <w:b w:val="1"/>
      <w:bCs w:val="1"/>
      <w:sz w:val="22"/>
      <w:szCs w:val="22"/>
    </w:rPr>
  </w:style>
  <w:style w:type="paragraph" w:styleId="Heading3">
    <w:name w:val="heading 3"/>
    <w:basedOn w:val="Normal"/>
    <w:next w:val="Normal"/>
    <w:pPr>
      <w:keepNext w:val="1"/>
      <w:spacing w:after="60" w:before="240" w:lineRule="auto"/>
      <w:ind w:left="0" w:firstLine="0"/>
    </w:pPr>
    <w:rPr>
      <w:b w:val="1"/>
      <w:bCs w:val="1"/>
      <w:sz w:val="24"/>
      <w:szCs w:val="24"/>
    </w:rPr>
  </w:style>
  <w:style w:type="paragraph" w:styleId="Heading4">
    <w:name w:val="heading 4"/>
    <w:basedOn w:val="Normal"/>
    <w:next w:val="Normal"/>
    <w:pPr>
      <w:keepNext w:val="1"/>
      <w:spacing w:after="60" w:before="240" w:lineRule="auto"/>
      <w:ind w:left="0" w:firstLine="0"/>
    </w:pPr>
    <w:rPr>
      <w:b w:val="1"/>
      <w:bCs w:val="1"/>
      <w:i w:val="1"/>
      <w:iCs w:val="1"/>
      <w:sz w:val="24"/>
      <w:szCs w:val="24"/>
    </w:rPr>
  </w:style>
  <w:style w:type="paragraph" w:styleId="Heading5">
    <w:name w:val="heading 5"/>
    <w:basedOn w:val="Normal"/>
    <w:next w:val="Normal"/>
    <w:pPr>
      <w:spacing w:after="60" w:before="240" w:lineRule="auto"/>
      <w:ind w:left="0" w:firstLine="0"/>
    </w:pPr>
    <w:rPr>
      <w:rFonts w:ascii="Arial" w:cs="Arial" w:eastAsia="Arial" w:hAnsi="Arial"/>
      <w:sz w:val="22"/>
      <w:szCs w:val="22"/>
    </w:rPr>
  </w:style>
  <w:style w:type="paragraph" w:styleId="Heading6">
    <w:name w:val="heading 6"/>
    <w:basedOn w:val="Normal"/>
    <w:next w:val="Normal"/>
    <w:pPr>
      <w:spacing w:after="60" w:before="240" w:lineRule="auto"/>
      <w:ind w:left="0" w:firstLine="0"/>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abcd@amikom.ac.id" TargetMode="External"/><Relationship Id="rId7" Type="http://schemas.openxmlformats.org/officeDocument/2006/relationships/hyperlink" Target="mailto:xyz@gmail.com" TargetMode="External"/><Relationship Id="rId8" Type="http://schemas.openxmlformats.org/officeDocument/2006/relationships/hyperlink" Target="mailto:xxx@xx.ac.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6_1">
    <vt:lpwstr>http://www.zotero.org/styles/ieee</vt:lpwstr>
  </property>
  <property fmtid="{D5CDD505-2E9C-101B-9397-08002B2CF9AE}" pid="4" name="Mendeley Recent Style Id 7_1">
    <vt:lpwstr>http://www.zotero.org/styles/modern-humanities-research-association</vt:lpwstr>
  </property>
  <property fmtid="{D5CDD505-2E9C-101B-9397-08002B2CF9AE}" pid="5" name="Mendeley Recent Style Id 8_1">
    <vt:lpwstr>http://www.zotero.org/styles/modern-language-association</vt:lpwstr>
  </property>
  <property fmtid="{D5CDD505-2E9C-101B-9397-08002B2CF9AE}" pid="6" name="Mendeley Recent Style Id 9_1">
    <vt:lpwstr>http://www.zotero.org/styles/nature</vt:lpwstr>
  </property>
  <property fmtid="{D5CDD505-2E9C-101B-9397-08002B2CF9AE}" pid="7" name="Mendeley Recent Style Name 8_1">
    <vt:lpwstr>Modern Language Association 8th edition</vt:lpwstr>
  </property>
  <property fmtid="{D5CDD505-2E9C-101B-9397-08002B2CF9AE}" pid="8" name="Mendeley Recent Style Name 9_1">
    <vt:lpwstr>Nature</vt:lpwstr>
  </property>
  <property fmtid="{D5CDD505-2E9C-101B-9397-08002B2CF9AE}" pid="9" name="Mendeley Recent Style Name 6_1">
    <vt:lpwstr>IEEE</vt:lpwstr>
  </property>
  <property fmtid="{D5CDD505-2E9C-101B-9397-08002B2CF9AE}" pid="10" name="Mendeley Recent Style Name 7_1">
    <vt:lpwstr>Modern Humanities Research Association 3rd edition (note with bibliography)</vt:lpwstr>
  </property>
  <property fmtid="{D5CDD505-2E9C-101B-9397-08002B2CF9AE}" pid="11" name="Mendeley Citation Style_1">
    <vt:lpwstr>http://www.zotero.org/styles/ieee</vt:lpwstr>
  </property>
  <property fmtid="{D5CDD505-2E9C-101B-9397-08002B2CF9AE}" pid="12" name="Mendeley Recent Style Name 0_1">
    <vt:lpwstr>American Medical Association</vt:lpwstr>
  </property>
  <property fmtid="{D5CDD505-2E9C-101B-9397-08002B2CF9AE}" pid="13" name="Mendeley Recent Style Name 1_1">
    <vt:lpwstr>American Political Science Association</vt:lpwstr>
  </property>
  <property fmtid="{D5CDD505-2E9C-101B-9397-08002B2CF9AE}" pid="14" name="Mendeley Unique User Id_1">
    <vt:lpwstr>7b23a9c4-e9a1-34d1-8ec1-4986bcb7b394</vt:lpwstr>
  </property>
  <property fmtid="{D5CDD505-2E9C-101B-9397-08002B2CF9AE}" pid="15" name="Mendeley Recent Style Name 4_1">
    <vt:lpwstr>Chicago Manual of Style 17th edition (author-date)</vt:lpwstr>
  </property>
  <property fmtid="{D5CDD505-2E9C-101B-9397-08002B2CF9AE}" pid="16" name="Mendeley Recent Style Name 5_1">
    <vt:lpwstr>Cite Them Right 10th edition - Harvard</vt:lpwstr>
  </property>
  <property fmtid="{D5CDD505-2E9C-101B-9397-08002B2CF9AE}" pid="17" name="Mendeley Recent Style Name 2_1">
    <vt:lpwstr>American Psychological Association 6th edition</vt:lpwstr>
  </property>
  <property fmtid="{D5CDD505-2E9C-101B-9397-08002B2CF9AE}" pid="18" name="Mendeley Recent Style Name 3_1">
    <vt:lpwstr>American Sociological Association</vt:lpwstr>
  </property>
  <property fmtid="{D5CDD505-2E9C-101B-9397-08002B2CF9AE}" pid="19" name="Mendeley Recent Style Id 2_1">
    <vt:lpwstr>http://www.zotero.org/styles/apa</vt:lpwstr>
  </property>
  <property fmtid="{D5CDD505-2E9C-101B-9397-08002B2CF9AE}" pid="20" name="Mendeley Recent Style Id 3_1">
    <vt:lpwstr>http://www.zotero.org/styles/american-sociological-association</vt:lpwstr>
  </property>
  <property fmtid="{D5CDD505-2E9C-101B-9397-08002B2CF9AE}" pid="21" name="Mendeley Recent Style Id 4_1">
    <vt:lpwstr>http://www.zotero.org/styles/chicago-author-date</vt:lpwstr>
  </property>
  <property fmtid="{D5CDD505-2E9C-101B-9397-08002B2CF9AE}" pid="22" name="Mendeley Recent Style Id 5_1">
    <vt:lpwstr>http://www.zotero.org/styles/harvard-cite-them-right</vt:lpwstr>
  </property>
  <property fmtid="{D5CDD505-2E9C-101B-9397-08002B2CF9AE}" pid="23" name="Mendeley Recent Style Id 0_1">
    <vt:lpwstr>http://www.zotero.org/styles/american-medical-association</vt:lpwstr>
  </property>
  <property fmtid="{D5CDD505-2E9C-101B-9397-08002B2CF9AE}" pid="24" name="Mendeley Recent Style Id 1_1">
    <vt:lpwstr>http://www.zotero.org/styles/american-political-science-association</vt:lpwstr>
  </property>
</Properties>
</file>