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679" w:rsidRPr="006B68F0" w:rsidRDefault="00920679">
      <w:pPr>
        <w:rPr>
          <w:rFonts w:cs="Arial"/>
        </w:rPr>
      </w:pPr>
    </w:p>
    <w:tbl>
      <w:tblPr>
        <w:tblW w:w="964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86"/>
        <w:gridCol w:w="480"/>
        <w:gridCol w:w="5974"/>
      </w:tblGrid>
      <w:tr w:rsidR="00920679" w:rsidRPr="006B68F0">
        <w:trPr>
          <w:trHeight w:val="8268"/>
        </w:trPr>
        <w:tc>
          <w:tcPr>
            <w:tcW w:w="9640" w:type="dxa"/>
            <w:gridSpan w:val="3"/>
            <w:tcBorders>
              <w:top w:val="dotted" w:sz="4" w:space="0" w:color="auto"/>
              <w:left w:val="dotted" w:sz="4" w:space="0" w:color="auto"/>
              <w:bottom w:val="dotted" w:sz="4" w:space="0" w:color="auto"/>
              <w:right w:val="dotted" w:sz="4" w:space="0" w:color="auto"/>
            </w:tcBorders>
          </w:tcPr>
          <w:p w:rsidR="00920679" w:rsidRPr="0021073E" w:rsidRDefault="00920679">
            <w:pPr>
              <w:pStyle w:val="Tit1"/>
              <w:numPr>
                <w:ilvl w:val="0"/>
                <w:numId w:val="0"/>
              </w:numPr>
              <w:jc w:val="center"/>
              <w:rPr>
                <w:rFonts w:cs="Arial"/>
                <w:b w:val="0"/>
                <w:noProof/>
                <w:sz w:val="72"/>
                <w:szCs w:val="72"/>
                <w:lang w:val="es-CL"/>
              </w:rPr>
            </w:pPr>
            <w:bookmarkStart w:id="0" w:name="_Hlt38283275"/>
            <w:bookmarkEnd w:id="0"/>
          </w:p>
          <w:p w:rsidR="00920679" w:rsidRPr="006B68F0" w:rsidRDefault="001C2AC8">
            <w:pPr>
              <w:pStyle w:val="texto"/>
              <w:rPr>
                <w:rFonts w:cs="Arial"/>
                <w:noProof/>
              </w:rPr>
            </w:pPr>
            <w:r>
              <w:rPr>
                <w:rFonts w:cs="Arial"/>
                <w:noProof/>
                <w:lang w:val="es-CL" w:eastAsia="es-CL"/>
              </w:rPr>
              <w:drawing>
                <wp:inline distT="0" distB="0" distL="0" distR="0">
                  <wp:extent cx="2143125" cy="914400"/>
                  <wp:effectExtent l="19050" t="0" r="9525" b="0"/>
                  <wp:docPr id="1" name="Imagen 1" descr="logo_bci_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bci_grande"/>
                          <pic:cNvPicPr>
                            <a:picLocks noChangeAspect="1" noChangeArrowheads="1"/>
                          </pic:cNvPicPr>
                        </pic:nvPicPr>
                        <pic:blipFill>
                          <a:blip r:embed="rId11"/>
                          <a:srcRect/>
                          <a:stretch>
                            <a:fillRect/>
                          </a:stretch>
                        </pic:blipFill>
                        <pic:spPr bwMode="auto">
                          <a:xfrm>
                            <a:off x="0" y="0"/>
                            <a:ext cx="2143125" cy="914400"/>
                          </a:xfrm>
                          <a:prstGeom prst="rect">
                            <a:avLst/>
                          </a:prstGeom>
                          <a:noFill/>
                          <a:ln w="9525">
                            <a:noFill/>
                            <a:miter lim="800000"/>
                            <a:headEnd/>
                            <a:tailEnd/>
                          </a:ln>
                        </pic:spPr>
                      </pic:pic>
                    </a:graphicData>
                  </a:graphic>
                </wp:inline>
              </w:drawing>
            </w:r>
          </w:p>
          <w:p w:rsidR="00920679" w:rsidRPr="006B68F0" w:rsidRDefault="00920679">
            <w:pPr>
              <w:pStyle w:val="Ttulo"/>
              <w:spacing w:before="240" w:after="240"/>
              <w:rPr>
                <w:rFonts w:cs="Arial"/>
                <w:noProof/>
                <w:sz w:val="56"/>
                <w:szCs w:val="56"/>
                <w:u w:val="none"/>
                <w:lang w:val="es-CL"/>
              </w:rPr>
            </w:pPr>
          </w:p>
          <w:p w:rsidR="00920679" w:rsidRPr="006B68F0" w:rsidRDefault="00920679">
            <w:pPr>
              <w:pStyle w:val="Ttulo"/>
              <w:spacing w:before="240" w:after="240"/>
              <w:rPr>
                <w:rFonts w:cs="Arial"/>
                <w:noProof/>
                <w:sz w:val="56"/>
                <w:szCs w:val="56"/>
                <w:u w:val="none"/>
                <w:lang w:val="es-CL"/>
              </w:rPr>
            </w:pPr>
          </w:p>
          <w:p w:rsidR="00920679" w:rsidRPr="006B68F0" w:rsidRDefault="0095745B" w:rsidP="0095745B">
            <w:pPr>
              <w:pStyle w:val="Ttulo"/>
              <w:spacing w:before="240" w:after="240"/>
              <w:rPr>
                <w:rFonts w:cs="Arial"/>
                <w:sz w:val="56"/>
                <w:szCs w:val="56"/>
                <w:u w:val="none"/>
                <w:lang w:val="es-CL"/>
              </w:rPr>
            </w:pPr>
            <w:r>
              <w:rPr>
                <w:rFonts w:cs="Arial"/>
                <w:noProof/>
                <w:sz w:val="56"/>
                <w:szCs w:val="56"/>
                <w:u w:val="none"/>
                <w:lang w:val="es-CL"/>
              </w:rPr>
              <w:t>Cartera deteriorada para suficiencia de provisiones</w:t>
            </w:r>
          </w:p>
        </w:tc>
      </w:tr>
      <w:tr w:rsidR="00920679" w:rsidRPr="006B68F0">
        <w:trPr>
          <w:trHeight w:val="348"/>
        </w:trPr>
        <w:tc>
          <w:tcPr>
            <w:tcW w:w="9640" w:type="dxa"/>
            <w:gridSpan w:val="3"/>
            <w:tcBorders>
              <w:top w:val="dotted" w:sz="4" w:space="0" w:color="auto"/>
              <w:left w:val="dotted" w:sz="4" w:space="0" w:color="auto"/>
              <w:bottom w:val="dotted" w:sz="4" w:space="0" w:color="auto"/>
              <w:right w:val="dotted" w:sz="4" w:space="0" w:color="auto"/>
            </w:tcBorders>
          </w:tcPr>
          <w:p w:rsidR="00920679" w:rsidRPr="000624F8" w:rsidRDefault="00920679">
            <w:pPr>
              <w:pStyle w:val="Ttulo"/>
              <w:spacing w:before="240" w:after="240"/>
              <w:rPr>
                <w:rFonts w:cs="Arial"/>
                <w:sz w:val="36"/>
                <w:szCs w:val="36"/>
                <w:u w:val="none"/>
                <w:lang w:val="es-CL"/>
              </w:rPr>
            </w:pPr>
            <w:r w:rsidRPr="000624F8">
              <w:rPr>
                <w:rFonts w:cs="Arial"/>
                <w:sz w:val="36"/>
                <w:szCs w:val="36"/>
                <w:u w:val="none"/>
                <w:lang w:val="es-CL"/>
              </w:rPr>
              <w:t>D01 – Definición de Requerimientos del Proyecto</w:t>
            </w:r>
          </w:p>
        </w:tc>
      </w:tr>
      <w:tr w:rsidR="000624F8" w:rsidRPr="006B68F0">
        <w:trPr>
          <w:cantSplit/>
          <w:trHeight w:val="658"/>
        </w:trPr>
        <w:tc>
          <w:tcPr>
            <w:tcW w:w="3186" w:type="dxa"/>
            <w:tcBorders>
              <w:top w:val="dotted" w:sz="4" w:space="0" w:color="auto"/>
              <w:left w:val="dotted" w:sz="4" w:space="0" w:color="auto"/>
              <w:bottom w:val="dotted" w:sz="4" w:space="0" w:color="auto"/>
              <w:right w:val="dotted" w:sz="4" w:space="0" w:color="auto"/>
            </w:tcBorders>
          </w:tcPr>
          <w:p w:rsidR="000624F8" w:rsidRPr="006B68F0" w:rsidRDefault="000624F8">
            <w:pPr>
              <w:spacing w:before="240" w:after="240"/>
              <w:rPr>
                <w:rFonts w:cs="Arial"/>
                <w:b/>
                <w:sz w:val="24"/>
                <w:szCs w:val="24"/>
                <w:lang w:val="es-CL"/>
              </w:rPr>
            </w:pPr>
            <w:r>
              <w:rPr>
                <w:rFonts w:cs="Arial"/>
                <w:b/>
                <w:sz w:val="24"/>
                <w:szCs w:val="24"/>
                <w:lang w:val="es-CL"/>
              </w:rPr>
              <w:t xml:space="preserve">Código </w:t>
            </w:r>
            <w:r w:rsidR="00C66DAC">
              <w:rPr>
                <w:rFonts w:cs="Arial"/>
                <w:b/>
                <w:sz w:val="24"/>
                <w:szCs w:val="24"/>
                <w:lang w:val="es-CL"/>
              </w:rPr>
              <w:t>Proyecto</w:t>
            </w:r>
          </w:p>
        </w:tc>
        <w:tc>
          <w:tcPr>
            <w:tcW w:w="480" w:type="dxa"/>
            <w:tcBorders>
              <w:top w:val="dotted" w:sz="4" w:space="0" w:color="auto"/>
              <w:left w:val="dotted" w:sz="4" w:space="0" w:color="auto"/>
              <w:bottom w:val="dotted" w:sz="4" w:space="0" w:color="auto"/>
              <w:right w:val="dotted" w:sz="4" w:space="0" w:color="auto"/>
            </w:tcBorders>
          </w:tcPr>
          <w:p w:rsidR="000624F8" w:rsidRPr="006B68F0" w:rsidRDefault="000624F8">
            <w:pPr>
              <w:spacing w:before="240" w:after="240"/>
              <w:rPr>
                <w:rFonts w:cs="Arial"/>
                <w:b/>
                <w:sz w:val="24"/>
                <w:szCs w:val="24"/>
                <w:lang w:val="es-CL"/>
              </w:rPr>
            </w:pPr>
            <w:r>
              <w:rPr>
                <w:rFonts w:cs="Arial"/>
                <w:b/>
                <w:sz w:val="24"/>
                <w:szCs w:val="24"/>
                <w:lang w:val="es-CL"/>
              </w:rPr>
              <w:t>:</w:t>
            </w:r>
          </w:p>
        </w:tc>
        <w:tc>
          <w:tcPr>
            <w:tcW w:w="5974" w:type="dxa"/>
            <w:tcBorders>
              <w:top w:val="dotted" w:sz="4" w:space="0" w:color="auto"/>
              <w:left w:val="dotted" w:sz="4" w:space="0" w:color="auto"/>
              <w:bottom w:val="dotted" w:sz="4" w:space="0" w:color="auto"/>
              <w:right w:val="dotted" w:sz="4" w:space="0" w:color="auto"/>
            </w:tcBorders>
          </w:tcPr>
          <w:p w:rsidR="000624F8" w:rsidRPr="006B68F0" w:rsidRDefault="00651B97" w:rsidP="00C66DAC">
            <w:pPr>
              <w:spacing w:before="240" w:after="240"/>
              <w:rPr>
                <w:rFonts w:cs="Arial"/>
                <w:b/>
                <w:sz w:val="24"/>
                <w:szCs w:val="24"/>
                <w:lang w:val="es-CL"/>
              </w:rPr>
            </w:pPr>
            <w:r>
              <w:rPr>
                <w:rFonts w:cs="Arial"/>
                <w:b/>
                <w:sz w:val="24"/>
                <w:szCs w:val="24"/>
                <w:lang w:val="es-CL"/>
              </w:rPr>
              <w:t>PRY-00008580</w:t>
            </w:r>
          </w:p>
        </w:tc>
      </w:tr>
      <w:tr w:rsidR="00920679" w:rsidRPr="006B68F0">
        <w:trPr>
          <w:cantSplit/>
          <w:trHeight w:val="658"/>
        </w:trPr>
        <w:tc>
          <w:tcPr>
            <w:tcW w:w="3186"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Autor</w:t>
            </w:r>
          </w:p>
        </w:tc>
        <w:tc>
          <w:tcPr>
            <w:tcW w:w="480"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w:t>
            </w:r>
          </w:p>
        </w:tc>
        <w:tc>
          <w:tcPr>
            <w:tcW w:w="5974" w:type="dxa"/>
            <w:tcBorders>
              <w:top w:val="dotted" w:sz="4" w:space="0" w:color="auto"/>
              <w:left w:val="dotted" w:sz="4" w:space="0" w:color="auto"/>
              <w:bottom w:val="dotted" w:sz="4" w:space="0" w:color="auto"/>
              <w:right w:val="dotted" w:sz="4" w:space="0" w:color="auto"/>
            </w:tcBorders>
          </w:tcPr>
          <w:p w:rsidR="00920679" w:rsidRPr="006B68F0" w:rsidRDefault="00651B97">
            <w:pPr>
              <w:spacing w:before="240" w:after="240"/>
              <w:rPr>
                <w:rFonts w:cs="Arial"/>
                <w:b/>
                <w:sz w:val="24"/>
                <w:szCs w:val="24"/>
                <w:lang w:val="es-CL"/>
              </w:rPr>
            </w:pPr>
            <w:r>
              <w:rPr>
                <w:rFonts w:cs="Arial"/>
                <w:b/>
                <w:sz w:val="24"/>
                <w:szCs w:val="24"/>
                <w:lang w:val="es-CL"/>
              </w:rPr>
              <w:t>Jonatan Cancino Bustos</w:t>
            </w:r>
          </w:p>
        </w:tc>
      </w:tr>
      <w:tr w:rsidR="00920679" w:rsidRPr="006B68F0">
        <w:trPr>
          <w:cantSplit/>
          <w:trHeight w:val="658"/>
        </w:trPr>
        <w:tc>
          <w:tcPr>
            <w:tcW w:w="3186"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Versión</w:t>
            </w:r>
          </w:p>
        </w:tc>
        <w:tc>
          <w:tcPr>
            <w:tcW w:w="480"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w:t>
            </w:r>
          </w:p>
        </w:tc>
        <w:tc>
          <w:tcPr>
            <w:tcW w:w="5974" w:type="dxa"/>
            <w:tcBorders>
              <w:top w:val="dotted" w:sz="4" w:space="0" w:color="auto"/>
              <w:left w:val="dotted" w:sz="4" w:space="0" w:color="auto"/>
              <w:bottom w:val="dotted" w:sz="4" w:space="0" w:color="auto"/>
              <w:right w:val="dotted" w:sz="4" w:space="0" w:color="auto"/>
            </w:tcBorders>
          </w:tcPr>
          <w:p w:rsidR="00920679" w:rsidRPr="006B68F0" w:rsidRDefault="00443294">
            <w:pPr>
              <w:spacing w:before="240" w:after="240"/>
              <w:rPr>
                <w:rFonts w:cs="Arial"/>
                <w:b/>
                <w:sz w:val="24"/>
                <w:szCs w:val="24"/>
                <w:lang w:val="es-CL"/>
              </w:rPr>
            </w:pPr>
            <w:r w:rsidRPr="006B68F0">
              <w:rPr>
                <w:rFonts w:cs="Arial"/>
                <w:b/>
                <w:sz w:val="24"/>
                <w:szCs w:val="24"/>
                <w:lang w:val="es-CL"/>
              </w:rPr>
              <w:t>&lt;1.0&gt;</w:t>
            </w:r>
          </w:p>
        </w:tc>
      </w:tr>
      <w:tr w:rsidR="00920679" w:rsidRPr="006B68F0">
        <w:trPr>
          <w:cantSplit/>
          <w:trHeight w:val="658"/>
        </w:trPr>
        <w:tc>
          <w:tcPr>
            <w:tcW w:w="3186"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Fecha de Creación</w:t>
            </w:r>
          </w:p>
        </w:tc>
        <w:tc>
          <w:tcPr>
            <w:tcW w:w="480" w:type="dxa"/>
            <w:tcBorders>
              <w:top w:val="dotted" w:sz="4" w:space="0" w:color="auto"/>
              <w:left w:val="dotted" w:sz="4" w:space="0" w:color="auto"/>
              <w:bottom w:val="dotted" w:sz="4" w:space="0" w:color="auto"/>
              <w:right w:val="dotted" w:sz="4" w:space="0" w:color="auto"/>
            </w:tcBorders>
          </w:tcPr>
          <w:p w:rsidR="00920679" w:rsidRPr="006B68F0" w:rsidRDefault="00920679">
            <w:pPr>
              <w:spacing w:before="240" w:after="240"/>
              <w:rPr>
                <w:rFonts w:cs="Arial"/>
                <w:b/>
                <w:sz w:val="24"/>
                <w:szCs w:val="24"/>
                <w:lang w:val="es-CL"/>
              </w:rPr>
            </w:pPr>
            <w:r w:rsidRPr="006B68F0">
              <w:rPr>
                <w:rFonts w:cs="Arial"/>
                <w:b/>
                <w:sz w:val="24"/>
                <w:szCs w:val="24"/>
                <w:lang w:val="es-CL"/>
              </w:rPr>
              <w:t>:</w:t>
            </w:r>
          </w:p>
        </w:tc>
        <w:tc>
          <w:tcPr>
            <w:tcW w:w="5974" w:type="dxa"/>
            <w:tcBorders>
              <w:top w:val="dotted" w:sz="4" w:space="0" w:color="auto"/>
              <w:left w:val="dotted" w:sz="4" w:space="0" w:color="auto"/>
              <w:bottom w:val="dotted" w:sz="4" w:space="0" w:color="auto"/>
              <w:right w:val="dotted" w:sz="4" w:space="0" w:color="auto"/>
            </w:tcBorders>
          </w:tcPr>
          <w:p w:rsidR="00920679" w:rsidRPr="006B68F0" w:rsidRDefault="00651B97">
            <w:pPr>
              <w:spacing w:before="240" w:after="240"/>
              <w:rPr>
                <w:rFonts w:cs="Arial"/>
                <w:b/>
                <w:sz w:val="24"/>
                <w:szCs w:val="24"/>
                <w:lang w:val="es-CL"/>
              </w:rPr>
            </w:pPr>
            <w:r>
              <w:rPr>
                <w:rFonts w:cs="Arial"/>
                <w:b/>
                <w:sz w:val="24"/>
                <w:szCs w:val="24"/>
                <w:lang w:val="es-CL"/>
              </w:rPr>
              <w:t>20/03/2018</w:t>
            </w:r>
          </w:p>
        </w:tc>
      </w:tr>
    </w:tbl>
    <w:p w:rsidR="00920679" w:rsidRPr="006B68F0" w:rsidRDefault="00920679">
      <w:pPr>
        <w:pStyle w:val="texto"/>
        <w:rPr>
          <w:rFonts w:cs="Arial"/>
        </w:rPr>
      </w:pPr>
    </w:p>
    <w:p w:rsidR="00322728" w:rsidRDefault="00920679" w:rsidP="00322728">
      <w:pPr>
        <w:pStyle w:val="TABLA"/>
      </w:pPr>
      <w:r w:rsidRPr="006B68F0">
        <w:rPr>
          <w:rFonts w:cs="Arial"/>
        </w:rPr>
        <w:br w:type="page"/>
      </w:r>
      <w:bookmarkStart w:id="1" w:name="_Toc38283991"/>
      <w:bookmarkStart w:id="2" w:name="_Toc345554"/>
      <w:bookmarkEnd w:id="1"/>
      <w:r w:rsidR="00322728">
        <w:lastRenderedPageBreak/>
        <w:t>Tabla de contenido</w:t>
      </w:r>
      <w:bookmarkEnd w:id="2"/>
    </w:p>
    <w:p w:rsidR="00322728" w:rsidRDefault="00322728" w:rsidP="00C15B17"/>
    <w:p w:rsidR="00EC7825" w:rsidRDefault="004D135D">
      <w:pPr>
        <w:pStyle w:val="TDC2"/>
        <w:tabs>
          <w:tab w:val="right" w:leader="dot" w:pos="8828"/>
        </w:tabs>
        <w:rPr>
          <w:rFonts w:asciiTheme="minorHAnsi" w:eastAsiaTheme="minorEastAsia" w:hAnsiTheme="minorHAnsi" w:cstheme="minorBidi"/>
          <w:smallCaps w:val="0"/>
          <w:noProof/>
          <w:sz w:val="22"/>
          <w:szCs w:val="22"/>
          <w:lang w:val="es-CL" w:eastAsia="es-CL"/>
        </w:rPr>
      </w:pPr>
      <w:r>
        <w:fldChar w:fldCharType="begin"/>
      </w:r>
      <w:r w:rsidR="00322728">
        <w:instrText xml:space="preserve"> TOC \o "1-3" \h \z \u </w:instrText>
      </w:r>
      <w:r>
        <w:fldChar w:fldCharType="separate"/>
      </w:r>
      <w:hyperlink w:anchor="_Toc345554" w:history="1">
        <w:r w:rsidR="00EC7825" w:rsidRPr="005E4002">
          <w:rPr>
            <w:rStyle w:val="Hipervnculo"/>
            <w:noProof/>
          </w:rPr>
          <w:t>Tabla de contenido</w:t>
        </w:r>
        <w:r w:rsidR="00EC7825">
          <w:rPr>
            <w:noProof/>
            <w:webHidden/>
          </w:rPr>
          <w:tab/>
        </w:r>
        <w:r w:rsidR="00EC7825">
          <w:rPr>
            <w:noProof/>
            <w:webHidden/>
          </w:rPr>
          <w:fldChar w:fldCharType="begin"/>
        </w:r>
        <w:r w:rsidR="00EC7825">
          <w:rPr>
            <w:noProof/>
            <w:webHidden/>
          </w:rPr>
          <w:instrText xml:space="preserve"> PAGEREF _Toc345554 \h </w:instrText>
        </w:r>
        <w:r w:rsidR="00EC7825">
          <w:rPr>
            <w:noProof/>
            <w:webHidden/>
          </w:rPr>
        </w:r>
        <w:r w:rsidR="00EC7825">
          <w:rPr>
            <w:noProof/>
            <w:webHidden/>
          </w:rPr>
          <w:fldChar w:fldCharType="separate"/>
        </w:r>
        <w:r w:rsidR="00EC7825">
          <w:rPr>
            <w:noProof/>
            <w:webHidden/>
          </w:rPr>
          <w:t>2</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55" w:history="1">
        <w:r w:rsidR="00EC7825" w:rsidRPr="005E4002">
          <w:rPr>
            <w:rStyle w:val="Hipervnculo"/>
            <w:noProof/>
          </w:rPr>
          <w:t>1</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noProof/>
          </w:rPr>
          <w:t>Acuerdos de Confidencialidad del Documento</w:t>
        </w:r>
        <w:r w:rsidR="00EC7825">
          <w:rPr>
            <w:noProof/>
            <w:webHidden/>
          </w:rPr>
          <w:tab/>
        </w:r>
        <w:r w:rsidR="00EC7825">
          <w:rPr>
            <w:noProof/>
            <w:webHidden/>
          </w:rPr>
          <w:fldChar w:fldCharType="begin"/>
        </w:r>
        <w:r w:rsidR="00EC7825">
          <w:rPr>
            <w:noProof/>
            <w:webHidden/>
          </w:rPr>
          <w:instrText xml:space="preserve"> PAGEREF _Toc345555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56" w:history="1">
        <w:r w:rsidR="00EC7825" w:rsidRPr="005E4002">
          <w:rPr>
            <w:rStyle w:val="Hipervnculo"/>
            <w:noProof/>
          </w:rPr>
          <w:t>1.1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Declaración de confidencialidad.</w:t>
        </w:r>
        <w:r w:rsidR="00EC7825">
          <w:rPr>
            <w:noProof/>
            <w:webHidden/>
          </w:rPr>
          <w:tab/>
        </w:r>
        <w:r w:rsidR="00EC7825">
          <w:rPr>
            <w:noProof/>
            <w:webHidden/>
          </w:rPr>
          <w:fldChar w:fldCharType="begin"/>
        </w:r>
        <w:r w:rsidR="00EC7825">
          <w:rPr>
            <w:noProof/>
            <w:webHidden/>
          </w:rPr>
          <w:instrText xml:space="preserve"> PAGEREF _Toc345556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57" w:history="1">
        <w:r w:rsidR="00EC7825" w:rsidRPr="005E4002">
          <w:rPr>
            <w:rStyle w:val="Hipervnculo"/>
            <w:noProof/>
          </w:rPr>
          <w:t>2</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noProof/>
          </w:rPr>
          <w:t>Controles del Documento</w:t>
        </w:r>
        <w:r w:rsidR="00EC7825">
          <w:rPr>
            <w:noProof/>
            <w:webHidden/>
          </w:rPr>
          <w:tab/>
        </w:r>
        <w:r w:rsidR="00EC7825">
          <w:rPr>
            <w:noProof/>
            <w:webHidden/>
          </w:rPr>
          <w:fldChar w:fldCharType="begin"/>
        </w:r>
        <w:r w:rsidR="00EC7825">
          <w:rPr>
            <w:noProof/>
            <w:webHidden/>
          </w:rPr>
          <w:instrText xml:space="preserve"> PAGEREF _Toc345557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58" w:history="1">
        <w:r w:rsidR="00EC7825" w:rsidRPr="005E4002">
          <w:rPr>
            <w:rStyle w:val="Hipervnculo"/>
            <w:noProof/>
          </w:rPr>
          <w:t>2.1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Ubicación del Documento</w:t>
        </w:r>
        <w:r w:rsidR="00EC7825">
          <w:rPr>
            <w:noProof/>
            <w:webHidden/>
          </w:rPr>
          <w:tab/>
        </w:r>
        <w:r w:rsidR="00EC7825">
          <w:rPr>
            <w:noProof/>
            <w:webHidden/>
          </w:rPr>
          <w:fldChar w:fldCharType="begin"/>
        </w:r>
        <w:r w:rsidR="00EC7825">
          <w:rPr>
            <w:noProof/>
            <w:webHidden/>
          </w:rPr>
          <w:instrText xml:space="preserve"> PAGEREF _Toc345558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59" w:history="1">
        <w:r w:rsidR="00EC7825" w:rsidRPr="005E4002">
          <w:rPr>
            <w:rStyle w:val="Hipervnculo"/>
            <w:noProof/>
          </w:rPr>
          <w:t>2.2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Ubicación del Charter que Sustenta el Proyecto</w:t>
        </w:r>
        <w:r w:rsidR="00EC7825">
          <w:rPr>
            <w:noProof/>
            <w:webHidden/>
          </w:rPr>
          <w:tab/>
        </w:r>
        <w:r w:rsidR="00EC7825">
          <w:rPr>
            <w:noProof/>
            <w:webHidden/>
          </w:rPr>
          <w:fldChar w:fldCharType="begin"/>
        </w:r>
        <w:r w:rsidR="00EC7825">
          <w:rPr>
            <w:noProof/>
            <w:webHidden/>
          </w:rPr>
          <w:instrText xml:space="preserve"> PAGEREF _Toc345559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60" w:history="1">
        <w:r w:rsidR="00EC7825" w:rsidRPr="005E4002">
          <w:rPr>
            <w:rStyle w:val="Hipervnculo"/>
            <w:noProof/>
          </w:rPr>
          <w:t>2.3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Sponsor del Proyecto</w:t>
        </w:r>
        <w:r w:rsidR="00EC7825">
          <w:rPr>
            <w:noProof/>
            <w:webHidden/>
          </w:rPr>
          <w:tab/>
        </w:r>
        <w:r w:rsidR="00EC7825">
          <w:rPr>
            <w:noProof/>
            <w:webHidden/>
          </w:rPr>
          <w:fldChar w:fldCharType="begin"/>
        </w:r>
        <w:r w:rsidR="00EC7825">
          <w:rPr>
            <w:noProof/>
            <w:webHidden/>
          </w:rPr>
          <w:instrText xml:space="preserve"> PAGEREF _Toc345560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61" w:history="1">
        <w:r w:rsidR="00EC7825" w:rsidRPr="005E4002">
          <w:rPr>
            <w:rStyle w:val="Hipervnculo"/>
            <w:noProof/>
          </w:rPr>
          <w:t>2.4</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Aprobadores</w:t>
        </w:r>
        <w:r w:rsidR="00EC7825">
          <w:rPr>
            <w:noProof/>
            <w:webHidden/>
          </w:rPr>
          <w:tab/>
        </w:r>
        <w:r w:rsidR="00EC7825">
          <w:rPr>
            <w:noProof/>
            <w:webHidden/>
          </w:rPr>
          <w:fldChar w:fldCharType="begin"/>
        </w:r>
        <w:r w:rsidR="00EC7825">
          <w:rPr>
            <w:noProof/>
            <w:webHidden/>
          </w:rPr>
          <w:instrText xml:space="preserve"> PAGEREF _Toc345561 \h </w:instrText>
        </w:r>
        <w:r w:rsidR="00EC7825">
          <w:rPr>
            <w:noProof/>
            <w:webHidden/>
          </w:rPr>
        </w:r>
        <w:r w:rsidR="00EC7825">
          <w:rPr>
            <w:noProof/>
            <w:webHidden/>
          </w:rPr>
          <w:fldChar w:fldCharType="separate"/>
        </w:r>
        <w:r w:rsidR="00EC7825">
          <w:rPr>
            <w:noProof/>
            <w:webHidden/>
          </w:rPr>
          <w:t>4</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62" w:history="1">
        <w:r w:rsidR="00EC7825" w:rsidRPr="005E4002">
          <w:rPr>
            <w:rStyle w:val="Hipervnculo"/>
            <w:noProof/>
            <w:lang w:val="es-CL"/>
          </w:rPr>
          <w:t>2.5</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Historial de Cambios del Documento</w:t>
        </w:r>
        <w:r w:rsidR="00EC7825">
          <w:rPr>
            <w:noProof/>
            <w:webHidden/>
          </w:rPr>
          <w:tab/>
        </w:r>
        <w:r w:rsidR="00EC7825">
          <w:rPr>
            <w:noProof/>
            <w:webHidden/>
          </w:rPr>
          <w:fldChar w:fldCharType="begin"/>
        </w:r>
        <w:r w:rsidR="00EC7825">
          <w:rPr>
            <w:noProof/>
            <w:webHidden/>
          </w:rPr>
          <w:instrText xml:space="preserve"> PAGEREF _Toc345562 \h </w:instrText>
        </w:r>
        <w:r w:rsidR="00EC7825">
          <w:rPr>
            <w:noProof/>
            <w:webHidden/>
          </w:rPr>
        </w:r>
        <w:r w:rsidR="00EC7825">
          <w:rPr>
            <w:noProof/>
            <w:webHidden/>
          </w:rPr>
          <w:fldChar w:fldCharType="separate"/>
        </w:r>
        <w:r w:rsidR="00EC7825">
          <w:rPr>
            <w:noProof/>
            <w:webHidden/>
          </w:rPr>
          <w:t>5</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63" w:history="1">
        <w:r w:rsidR="00EC7825" w:rsidRPr="005E4002">
          <w:rPr>
            <w:rStyle w:val="Hipervnculo"/>
            <w:noProof/>
          </w:rPr>
          <w:t>3</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noProof/>
          </w:rPr>
          <w:t>Descripción del Proyecto</w:t>
        </w:r>
        <w:r w:rsidR="00EC7825">
          <w:rPr>
            <w:noProof/>
            <w:webHidden/>
          </w:rPr>
          <w:tab/>
        </w:r>
        <w:r w:rsidR="00EC7825">
          <w:rPr>
            <w:noProof/>
            <w:webHidden/>
          </w:rPr>
          <w:fldChar w:fldCharType="begin"/>
        </w:r>
        <w:r w:rsidR="00EC7825">
          <w:rPr>
            <w:noProof/>
            <w:webHidden/>
          </w:rPr>
          <w:instrText xml:space="preserve"> PAGEREF _Toc345563 \h </w:instrText>
        </w:r>
        <w:r w:rsidR="00EC7825">
          <w:rPr>
            <w:noProof/>
            <w:webHidden/>
          </w:rPr>
        </w:r>
        <w:r w:rsidR="00EC7825">
          <w:rPr>
            <w:noProof/>
            <w:webHidden/>
          </w:rPr>
          <w:fldChar w:fldCharType="separate"/>
        </w:r>
        <w:r w:rsidR="00EC7825">
          <w:rPr>
            <w:noProof/>
            <w:webHidden/>
          </w:rPr>
          <w:t>6</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64" w:history="1">
        <w:r w:rsidR="00EC7825" w:rsidRPr="005E4002">
          <w:rPr>
            <w:rStyle w:val="Hipervnculo"/>
            <w:noProof/>
          </w:rPr>
          <w:t>3.1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Definiciones y Abreviaturas</w:t>
        </w:r>
        <w:r w:rsidR="00EC7825">
          <w:rPr>
            <w:noProof/>
            <w:webHidden/>
          </w:rPr>
          <w:tab/>
        </w:r>
        <w:r w:rsidR="00EC7825">
          <w:rPr>
            <w:noProof/>
            <w:webHidden/>
          </w:rPr>
          <w:fldChar w:fldCharType="begin"/>
        </w:r>
        <w:r w:rsidR="00EC7825">
          <w:rPr>
            <w:noProof/>
            <w:webHidden/>
          </w:rPr>
          <w:instrText xml:space="preserve"> PAGEREF _Toc345564 \h </w:instrText>
        </w:r>
        <w:r w:rsidR="00EC7825">
          <w:rPr>
            <w:noProof/>
            <w:webHidden/>
          </w:rPr>
        </w:r>
        <w:r w:rsidR="00EC7825">
          <w:rPr>
            <w:noProof/>
            <w:webHidden/>
          </w:rPr>
          <w:fldChar w:fldCharType="separate"/>
        </w:r>
        <w:r w:rsidR="00EC7825">
          <w:rPr>
            <w:noProof/>
            <w:webHidden/>
          </w:rPr>
          <w:t>6</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65" w:history="1">
        <w:r w:rsidR="00EC7825" w:rsidRPr="005E4002">
          <w:rPr>
            <w:rStyle w:val="Hipervnculo"/>
            <w:rFonts w:cs="Arial"/>
            <w:noProof/>
          </w:rPr>
          <w:t>4</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Objetivo</w:t>
        </w:r>
        <w:r w:rsidR="00EC7825">
          <w:rPr>
            <w:noProof/>
            <w:webHidden/>
          </w:rPr>
          <w:tab/>
        </w:r>
        <w:r w:rsidR="00EC7825">
          <w:rPr>
            <w:noProof/>
            <w:webHidden/>
          </w:rPr>
          <w:fldChar w:fldCharType="begin"/>
        </w:r>
        <w:r w:rsidR="00EC7825">
          <w:rPr>
            <w:noProof/>
            <w:webHidden/>
          </w:rPr>
          <w:instrText xml:space="preserve"> PAGEREF _Toc345565 \h </w:instrText>
        </w:r>
        <w:r w:rsidR="00EC7825">
          <w:rPr>
            <w:noProof/>
            <w:webHidden/>
          </w:rPr>
        </w:r>
        <w:r w:rsidR="00EC7825">
          <w:rPr>
            <w:noProof/>
            <w:webHidden/>
          </w:rPr>
          <w:fldChar w:fldCharType="separate"/>
        </w:r>
        <w:r w:rsidR="00EC7825">
          <w:rPr>
            <w:noProof/>
            <w:webHidden/>
          </w:rPr>
          <w:t>6</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66" w:history="1">
        <w:r w:rsidR="00EC7825" w:rsidRPr="005E4002">
          <w:rPr>
            <w:rStyle w:val="Hipervnculo"/>
            <w:rFonts w:cs="Arial"/>
            <w:noProof/>
          </w:rPr>
          <w:t>5</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Beneficios de la iniciativa</w:t>
        </w:r>
        <w:r w:rsidR="00EC7825">
          <w:rPr>
            <w:noProof/>
            <w:webHidden/>
          </w:rPr>
          <w:tab/>
        </w:r>
        <w:r w:rsidR="00EC7825">
          <w:rPr>
            <w:noProof/>
            <w:webHidden/>
          </w:rPr>
          <w:fldChar w:fldCharType="begin"/>
        </w:r>
        <w:r w:rsidR="00EC7825">
          <w:rPr>
            <w:noProof/>
            <w:webHidden/>
          </w:rPr>
          <w:instrText xml:space="preserve"> PAGEREF _Toc345566 \h </w:instrText>
        </w:r>
        <w:r w:rsidR="00EC7825">
          <w:rPr>
            <w:noProof/>
            <w:webHidden/>
          </w:rPr>
        </w:r>
        <w:r w:rsidR="00EC7825">
          <w:rPr>
            <w:noProof/>
            <w:webHidden/>
          </w:rPr>
          <w:fldChar w:fldCharType="separate"/>
        </w:r>
        <w:r w:rsidR="00EC7825">
          <w:rPr>
            <w:noProof/>
            <w:webHidden/>
          </w:rPr>
          <w:t>6</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67" w:history="1">
        <w:r w:rsidR="00EC7825" w:rsidRPr="005E4002">
          <w:rPr>
            <w:rStyle w:val="Hipervnculo"/>
            <w:rFonts w:cs="Arial"/>
            <w:noProof/>
          </w:rPr>
          <w:t>6</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Descripción del proceso una vez implantado el proyecto</w:t>
        </w:r>
        <w:r w:rsidR="00EC7825">
          <w:rPr>
            <w:noProof/>
            <w:webHidden/>
          </w:rPr>
          <w:tab/>
        </w:r>
        <w:r w:rsidR="00EC7825">
          <w:rPr>
            <w:noProof/>
            <w:webHidden/>
          </w:rPr>
          <w:fldChar w:fldCharType="begin"/>
        </w:r>
        <w:r w:rsidR="00EC7825">
          <w:rPr>
            <w:noProof/>
            <w:webHidden/>
          </w:rPr>
          <w:instrText xml:space="preserve"> PAGEREF _Toc345567 \h </w:instrText>
        </w:r>
        <w:r w:rsidR="00EC7825">
          <w:rPr>
            <w:noProof/>
            <w:webHidden/>
          </w:rPr>
        </w:r>
        <w:r w:rsidR="00EC7825">
          <w:rPr>
            <w:noProof/>
            <w:webHidden/>
          </w:rPr>
          <w:fldChar w:fldCharType="separate"/>
        </w:r>
        <w:r w:rsidR="00EC7825">
          <w:rPr>
            <w:noProof/>
            <w:webHidden/>
          </w:rPr>
          <w:t>6</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68" w:history="1">
        <w:r w:rsidR="00EC7825" w:rsidRPr="005E4002">
          <w:rPr>
            <w:rStyle w:val="Hipervnculo"/>
            <w:rFonts w:cs="Arial"/>
            <w:noProof/>
          </w:rPr>
          <w:t>7</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Detalle de los Requerimientos</w:t>
        </w:r>
        <w:r w:rsidR="00EC7825" w:rsidRPr="005E4002">
          <w:rPr>
            <w:rStyle w:val="Hipervnculo"/>
            <w:rFonts w:cs="Arial"/>
            <w:noProof/>
            <w:lang w:val="es-CL"/>
          </w:rPr>
          <w:t>Funcionales</w:t>
        </w:r>
        <w:r w:rsidR="00EC7825">
          <w:rPr>
            <w:noProof/>
            <w:webHidden/>
          </w:rPr>
          <w:tab/>
        </w:r>
        <w:r w:rsidR="00EC7825">
          <w:rPr>
            <w:noProof/>
            <w:webHidden/>
          </w:rPr>
          <w:fldChar w:fldCharType="begin"/>
        </w:r>
        <w:r w:rsidR="00EC7825">
          <w:rPr>
            <w:noProof/>
            <w:webHidden/>
          </w:rPr>
          <w:instrText xml:space="preserve"> PAGEREF _Toc345568 \h </w:instrText>
        </w:r>
        <w:r w:rsidR="00EC7825">
          <w:rPr>
            <w:noProof/>
            <w:webHidden/>
          </w:rPr>
        </w:r>
        <w:r w:rsidR="00EC7825">
          <w:rPr>
            <w:noProof/>
            <w:webHidden/>
          </w:rPr>
          <w:fldChar w:fldCharType="separate"/>
        </w:r>
        <w:r w:rsidR="00EC7825">
          <w:rPr>
            <w:noProof/>
            <w:webHidden/>
          </w:rPr>
          <w:t>7</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69" w:history="1">
        <w:r w:rsidR="00EC7825" w:rsidRPr="005E4002">
          <w:rPr>
            <w:rStyle w:val="Hipervnculo"/>
            <w:noProof/>
          </w:rPr>
          <w:t>7.1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Modificación de Criterio Entrada 9: Operaciones Renegociadas</w:t>
        </w:r>
        <w:r w:rsidR="00EC7825">
          <w:rPr>
            <w:noProof/>
            <w:webHidden/>
          </w:rPr>
          <w:tab/>
        </w:r>
        <w:r w:rsidR="00EC7825">
          <w:rPr>
            <w:noProof/>
            <w:webHidden/>
          </w:rPr>
          <w:fldChar w:fldCharType="begin"/>
        </w:r>
        <w:r w:rsidR="00EC7825">
          <w:rPr>
            <w:noProof/>
            <w:webHidden/>
          </w:rPr>
          <w:instrText xml:space="preserve"> PAGEREF _Toc345569 \h </w:instrText>
        </w:r>
        <w:r w:rsidR="00EC7825">
          <w:rPr>
            <w:noProof/>
            <w:webHidden/>
          </w:rPr>
        </w:r>
        <w:r w:rsidR="00EC7825">
          <w:rPr>
            <w:noProof/>
            <w:webHidden/>
          </w:rPr>
          <w:fldChar w:fldCharType="separate"/>
        </w:r>
        <w:r w:rsidR="00EC7825">
          <w:rPr>
            <w:noProof/>
            <w:webHidden/>
          </w:rPr>
          <w:t>7</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0" w:history="1">
        <w:r w:rsidR="00EC7825" w:rsidRPr="005E4002">
          <w:rPr>
            <w:rStyle w:val="Hipervnculo"/>
            <w:noProof/>
          </w:rPr>
          <w:t>7.2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 de Entrada 10: Curse bajo mora</w:t>
        </w:r>
        <w:r w:rsidR="00EC7825">
          <w:rPr>
            <w:noProof/>
            <w:webHidden/>
          </w:rPr>
          <w:tab/>
        </w:r>
        <w:r w:rsidR="00EC7825">
          <w:rPr>
            <w:noProof/>
            <w:webHidden/>
          </w:rPr>
          <w:fldChar w:fldCharType="begin"/>
        </w:r>
        <w:r w:rsidR="00EC7825">
          <w:rPr>
            <w:noProof/>
            <w:webHidden/>
          </w:rPr>
          <w:instrText xml:space="preserve"> PAGEREF _Toc345570 \h </w:instrText>
        </w:r>
        <w:r w:rsidR="00EC7825">
          <w:rPr>
            <w:noProof/>
            <w:webHidden/>
          </w:rPr>
        </w:r>
        <w:r w:rsidR="00EC7825">
          <w:rPr>
            <w:noProof/>
            <w:webHidden/>
          </w:rPr>
          <w:fldChar w:fldCharType="separate"/>
        </w:r>
        <w:r w:rsidR="00EC7825">
          <w:rPr>
            <w:noProof/>
            <w:webHidden/>
          </w:rPr>
          <w:t>7</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71" w:history="1">
        <w:r w:rsidR="00EC7825" w:rsidRPr="005E4002">
          <w:rPr>
            <w:rStyle w:val="Hipervnculo"/>
            <w:noProof/>
            <w:highlight w:val="yellow"/>
          </w:rPr>
          <w:t>7.2.1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highlight w:val="yellow"/>
          </w:rPr>
          <w:t>Identificar las Ventas del mes.</w:t>
        </w:r>
        <w:r w:rsidR="00EC7825">
          <w:rPr>
            <w:noProof/>
            <w:webHidden/>
          </w:rPr>
          <w:tab/>
        </w:r>
        <w:r w:rsidR="00EC7825">
          <w:rPr>
            <w:noProof/>
            <w:webHidden/>
          </w:rPr>
          <w:fldChar w:fldCharType="begin"/>
        </w:r>
        <w:r w:rsidR="00EC7825">
          <w:rPr>
            <w:noProof/>
            <w:webHidden/>
          </w:rPr>
          <w:instrText xml:space="preserve"> PAGEREF _Toc345571 \h </w:instrText>
        </w:r>
        <w:r w:rsidR="00EC7825">
          <w:rPr>
            <w:noProof/>
            <w:webHidden/>
          </w:rPr>
        </w:r>
        <w:r w:rsidR="00EC7825">
          <w:rPr>
            <w:noProof/>
            <w:webHidden/>
          </w:rPr>
          <w:fldChar w:fldCharType="separate"/>
        </w:r>
        <w:r w:rsidR="00EC7825">
          <w:rPr>
            <w:noProof/>
            <w:webHidden/>
          </w:rPr>
          <w:t>7</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2" w:history="1">
        <w:r w:rsidR="00EC7825" w:rsidRPr="005E4002">
          <w:rPr>
            <w:rStyle w:val="Hipervnculo"/>
            <w:noProof/>
          </w:rPr>
          <w:t>7.3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 de excepción (no se irradian): Créditos hipotecarios de la vivienda para rut menor a 50M</w:t>
        </w:r>
        <w:r w:rsidR="00EC7825">
          <w:rPr>
            <w:noProof/>
            <w:webHidden/>
          </w:rPr>
          <w:tab/>
        </w:r>
        <w:r w:rsidR="00EC7825">
          <w:rPr>
            <w:noProof/>
            <w:webHidden/>
          </w:rPr>
          <w:fldChar w:fldCharType="begin"/>
        </w:r>
        <w:r w:rsidR="00EC7825">
          <w:rPr>
            <w:noProof/>
            <w:webHidden/>
          </w:rPr>
          <w:instrText xml:space="preserve"> PAGEREF _Toc345572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3" w:history="1">
        <w:r w:rsidR="00EC7825" w:rsidRPr="005E4002">
          <w:rPr>
            <w:rStyle w:val="Hipervnculo"/>
            <w:noProof/>
          </w:rPr>
          <w:t>7.4</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 de Salida:  Operaciones sin morosidad a fin de mes</w:t>
        </w:r>
        <w:r w:rsidR="00EC7825">
          <w:rPr>
            <w:noProof/>
            <w:webHidden/>
          </w:rPr>
          <w:tab/>
        </w:r>
        <w:r w:rsidR="00EC7825">
          <w:rPr>
            <w:noProof/>
            <w:webHidden/>
          </w:rPr>
          <w:fldChar w:fldCharType="begin"/>
        </w:r>
        <w:r w:rsidR="00EC7825">
          <w:rPr>
            <w:noProof/>
            <w:webHidden/>
          </w:rPr>
          <w:instrText xml:space="preserve"> PAGEREF _Toc345573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4" w:history="1">
        <w:r w:rsidR="00EC7825" w:rsidRPr="005E4002">
          <w:rPr>
            <w:rStyle w:val="Hipervnculo"/>
            <w:noProof/>
          </w:rPr>
          <w:t>7.5</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 de Salida por Excepción:  Cliente sin operaciones en D00</w:t>
        </w:r>
        <w:r w:rsidR="00EC7825">
          <w:rPr>
            <w:noProof/>
            <w:webHidden/>
          </w:rPr>
          <w:tab/>
        </w:r>
        <w:r w:rsidR="00EC7825">
          <w:rPr>
            <w:noProof/>
            <w:webHidden/>
          </w:rPr>
          <w:fldChar w:fldCharType="begin"/>
        </w:r>
        <w:r w:rsidR="00EC7825">
          <w:rPr>
            <w:noProof/>
            <w:webHidden/>
          </w:rPr>
          <w:instrText xml:space="preserve"> PAGEREF _Toc345574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75" w:history="1">
        <w:r w:rsidR="00EC7825" w:rsidRPr="005E4002">
          <w:rPr>
            <w:rStyle w:val="Hipervnculo"/>
            <w:noProof/>
          </w:rPr>
          <w:t>7.5.1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Consideraciones 1</w:t>
        </w:r>
        <w:r w:rsidR="00EC7825">
          <w:rPr>
            <w:noProof/>
            <w:webHidden/>
          </w:rPr>
          <w:tab/>
        </w:r>
        <w:r w:rsidR="00EC7825">
          <w:rPr>
            <w:noProof/>
            <w:webHidden/>
          </w:rPr>
          <w:fldChar w:fldCharType="begin"/>
        </w:r>
        <w:r w:rsidR="00EC7825">
          <w:rPr>
            <w:noProof/>
            <w:webHidden/>
          </w:rPr>
          <w:instrText xml:space="preserve"> PAGEREF _Toc345575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76" w:history="1">
        <w:r w:rsidR="00EC7825" w:rsidRPr="005E4002">
          <w:rPr>
            <w:rStyle w:val="Hipervnculo"/>
            <w:strike/>
            <w:noProof/>
            <w:highlight w:val="yellow"/>
          </w:rPr>
          <w:t>7.5.2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strike/>
            <w:noProof/>
            <w:highlight w:val="yellow"/>
          </w:rPr>
          <w:t>Consideraciones 2</w:t>
        </w:r>
        <w:r w:rsidR="00EC7825">
          <w:rPr>
            <w:noProof/>
            <w:webHidden/>
          </w:rPr>
          <w:tab/>
        </w:r>
        <w:r w:rsidR="00EC7825">
          <w:rPr>
            <w:noProof/>
            <w:webHidden/>
          </w:rPr>
          <w:fldChar w:fldCharType="begin"/>
        </w:r>
        <w:r w:rsidR="00EC7825">
          <w:rPr>
            <w:noProof/>
            <w:webHidden/>
          </w:rPr>
          <w:instrText xml:space="preserve"> PAGEREF _Toc345576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7" w:history="1">
        <w:r w:rsidR="00EC7825" w:rsidRPr="005E4002">
          <w:rPr>
            <w:rStyle w:val="Hipervnculo"/>
            <w:strike/>
            <w:noProof/>
            <w:highlight w:val="yellow"/>
          </w:rPr>
          <w:t>7.6</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strike/>
            <w:noProof/>
            <w:highlight w:val="yellow"/>
          </w:rPr>
          <w:t>Nuevo Criterio de Salida: Número de Renegociados</w:t>
        </w:r>
        <w:r w:rsidR="00EC7825">
          <w:rPr>
            <w:noProof/>
            <w:webHidden/>
          </w:rPr>
          <w:tab/>
        </w:r>
        <w:r w:rsidR="00EC7825">
          <w:rPr>
            <w:noProof/>
            <w:webHidden/>
          </w:rPr>
          <w:fldChar w:fldCharType="begin"/>
        </w:r>
        <w:r w:rsidR="00EC7825">
          <w:rPr>
            <w:noProof/>
            <w:webHidden/>
          </w:rPr>
          <w:instrText xml:space="preserve"> PAGEREF _Toc345577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8" w:history="1">
        <w:r w:rsidR="00EC7825" w:rsidRPr="005E4002">
          <w:rPr>
            <w:rStyle w:val="Hipervnculo"/>
            <w:noProof/>
          </w:rPr>
          <w:t>7.7</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 de salida: Meses en Cartera Deteriorada</w:t>
        </w:r>
        <w:r w:rsidR="00EC7825">
          <w:rPr>
            <w:noProof/>
            <w:webHidden/>
          </w:rPr>
          <w:tab/>
        </w:r>
        <w:r w:rsidR="00EC7825">
          <w:rPr>
            <w:noProof/>
            <w:webHidden/>
          </w:rPr>
          <w:fldChar w:fldCharType="begin"/>
        </w:r>
        <w:r w:rsidR="00EC7825">
          <w:rPr>
            <w:noProof/>
            <w:webHidden/>
          </w:rPr>
          <w:instrText xml:space="preserve"> PAGEREF _Toc345578 \h </w:instrText>
        </w:r>
        <w:r w:rsidR="00EC7825">
          <w:rPr>
            <w:noProof/>
            <w:webHidden/>
          </w:rPr>
        </w:r>
        <w:r w:rsidR="00EC7825">
          <w:rPr>
            <w:noProof/>
            <w:webHidden/>
          </w:rPr>
          <w:fldChar w:fldCharType="separate"/>
        </w:r>
        <w:r w:rsidR="00EC7825">
          <w:rPr>
            <w:noProof/>
            <w:webHidden/>
          </w:rPr>
          <w:t>8</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79" w:history="1">
        <w:r w:rsidR="00EC7825" w:rsidRPr="005E4002">
          <w:rPr>
            <w:rStyle w:val="Hipervnculo"/>
            <w:noProof/>
          </w:rPr>
          <w:t>7.8</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Nuevo D00 Segmentado</w:t>
        </w:r>
        <w:r w:rsidR="00EC7825">
          <w:rPr>
            <w:noProof/>
            <w:webHidden/>
          </w:rPr>
          <w:tab/>
        </w:r>
        <w:r w:rsidR="00EC7825">
          <w:rPr>
            <w:noProof/>
            <w:webHidden/>
          </w:rPr>
          <w:fldChar w:fldCharType="begin"/>
        </w:r>
        <w:r w:rsidR="00EC7825">
          <w:rPr>
            <w:noProof/>
            <w:webHidden/>
          </w:rPr>
          <w:instrText xml:space="preserve"> PAGEREF _Toc345579 \h </w:instrText>
        </w:r>
        <w:r w:rsidR="00EC7825">
          <w:rPr>
            <w:noProof/>
            <w:webHidden/>
          </w:rPr>
        </w:r>
        <w:r w:rsidR="00EC7825">
          <w:rPr>
            <w:noProof/>
            <w:webHidden/>
          </w:rPr>
          <w:fldChar w:fldCharType="separate"/>
        </w:r>
        <w:r w:rsidR="00EC7825">
          <w:rPr>
            <w:noProof/>
            <w:webHidden/>
          </w:rPr>
          <w:t>9</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80" w:history="1">
        <w:r w:rsidR="00EC7825" w:rsidRPr="005E4002">
          <w:rPr>
            <w:rStyle w:val="Hipervnculo"/>
            <w:rFonts w:cs="Arial"/>
            <w:noProof/>
          </w:rPr>
          <w:t>8</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Requerimientos</w:t>
        </w:r>
        <w:r w:rsidR="00EC7825" w:rsidRPr="005E4002">
          <w:rPr>
            <w:rStyle w:val="Hipervnculo"/>
            <w:rFonts w:cs="Arial"/>
            <w:noProof/>
            <w:lang w:val="es-CL"/>
          </w:rPr>
          <w:t>No Funcionales</w:t>
        </w:r>
        <w:r w:rsidR="00EC7825">
          <w:rPr>
            <w:noProof/>
            <w:webHidden/>
          </w:rPr>
          <w:tab/>
        </w:r>
        <w:r w:rsidR="00EC7825">
          <w:rPr>
            <w:noProof/>
            <w:webHidden/>
          </w:rPr>
          <w:fldChar w:fldCharType="begin"/>
        </w:r>
        <w:r w:rsidR="00EC7825">
          <w:rPr>
            <w:noProof/>
            <w:webHidden/>
          </w:rPr>
          <w:instrText xml:space="preserve"> PAGEREF _Toc345580 \h </w:instrText>
        </w:r>
        <w:r w:rsidR="00EC7825">
          <w:rPr>
            <w:noProof/>
            <w:webHidden/>
          </w:rPr>
        </w:r>
        <w:r w:rsidR="00EC7825">
          <w:rPr>
            <w:noProof/>
            <w:webHidden/>
          </w:rPr>
          <w:fldChar w:fldCharType="separate"/>
        </w:r>
        <w:r w:rsidR="00EC7825">
          <w:rPr>
            <w:noProof/>
            <w:webHidden/>
          </w:rPr>
          <w:t>9</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81" w:history="1">
        <w:r w:rsidR="00EC7825" w:rsidRPr="005E4002">
          <w:rPr>
            <w:rStyle w:val="Hipervnculo"/>
            <w:noProof/>
          </w:rPr>
          <w:t>8.1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Paralelo</w:t>
        </w:r>
        <w:r w:rsidR="00EC7825">
          <w:rPr>
            <w:noProof/>
            <w:webHidden/>
          </w:rPr>
          <w:tab/>
        </w:r>
        <w:r w:rsidR="00EC7825">
          <w:rPr>
            <w:noProof/>
            <w:webHidden/>
          </w:rPr>
          <w:fldChar w:fldCharType="begin"/>
        </w:r>
        <w:r w:rsidR="00EC7825">
          <w:rPr>
            <w:noProof/>
            <w:webHidden/>
          </w:rPr>
          <w:instrText xml:space="preserve"> PAGEREF _Toc345581 \h </w:instrText>
        </w:r>
        <w:r w:rsidR="00EC7825">
          <w:rPr>
            <w:noProof/>
            <w:webHidden/>
          </w:rPr>
        </w:r>
        <w:r w:rsidR="00EC7825">
          <w:rPr>
            <w:noProof/>
            <w:webHidden/>
          </w:rPr>
          <w:fldChar w:fldCharType="separate"/>
        </w:r>
        <w:r w:rsidR="00EC7825">
          <w:rPr>
            <w:noProof/>
            <w:webHidden/>
          </w:rPr>
          <w:t>9</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82" w:history="1">
        <w:r w:rsidR="00EC7825" w:rsidRPr="005E4002">
          <w:rPr>
            <w:rStyle w:val="Hipervnculo"/>
            <w:noProof/>
          </w:rPr>
          <w:t>8.1.1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Impacto en Segmentación</w:t>
        </w:r>
        <w:r w:rsidR="00EC7825">
          <w:rPr>
            <w:noProof/>
            <w:webHidden/>
          </w:rPr>
          <w:tab/>
        </w:r>
        <w:r w:rsidR="00EC7825">
          <w:rPr>
            <w:noProof/>
            <w:webHidden/>
          </w:rPr>
          <w:fldChar w:fldCharType="begin"/>
        </w:r>
        <w:r w:rsidR="00EC7825">
          <w:rPr>
            <w:noProof/>
            <w:webHidden/>
          </w:rPr>
          <w:instrText xml:space="preserve"> PAGEREF _Toc345582 \h </w:instrText>
        </w:r>
        <w:r w:rsidR="00EC7825">
          <w:rPr>
            <w:noProof/>
            <w:webHidden/>
          </w:rPr>
        </w:r>
        <w:r w:rsidR="00EC7825">
          <w:rPr>
            <w:noProof/>
            <w:webHidden/>
          </w:rPr>
          <w:fldChar w:fldCharType="separate"/>
        </w:r>
        <w:r w:rsidR="00EC7825">
          <w:rPr>
            <w:noProof/>
            <w:webHidden/>
          </w:rPr>
          <w:t>9</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83" w:history="1">
        <w:r w:rsidR="00EC7825" w:rsidRPr="005E4002">
          <w:rPr>
            <w:rStyle w:val="Hipervnculo"/>
            <w:noProof/>
          </w:rPr>
          <w:t>8.2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Inicialización del Stock de Cartera deteriorada</w:t>
        </w:r>
        <w:r w:rsidR="00EC7825">
          <w:rPr>
            <w:noProof/>
            <w:webHidden/>
          </w:rPr>
          <w:tab/>
        </w:r>
        <w:r w:rsidR="00EC7825">
          <w:rPr>
            <w:noProof/>
            <w:webHidden/>
          </w:rPr>
          <w:fldChar w:fldCharType="begin"/>
        </w:r>
        <w:r w:rsidR="00EC7825">
          <w:rPr>
            <w:noProof/>
            <w:webHidden/>
          </w:rPr>
          <w:instrText xml:space="preserve"> PAGEREF _Toc345583 \h </w:instrText>
        </w:r>
        <w:r w:rsidR="00EC7825">
          <w:rPr>
            <w:noProof/>
            <w:webHidden/>
          </w:rPr>
        </w:r>
        <w:r w:rsidR="00EC7825">
          <w:rPr>
            <w:noProof/>
            <w:webHidden/>
          </w:rPr>
          <w:fldChar w:fldCharType="separate"/>
        </w:r>
        <w:r w:rsidR="00EC7825">
          <w:rPr>
            <w:noProof/>
            <w:webHidden/>
          </w:rPr>
          <w:t>9</w:t>
        </w:r>
        <w:r w:rsidR="00EC7825">
          <w:rPr>
            <w:noProof/>
            <w:webHidden/>
          </w:rPr>
          <w:fldChar w:fldCharType="end"/>
        </w:r>
      </w:hyperlink>
    </w:p>
    <w:p w:rsidR="00EC7825" w:rsidRDefault="00495FF4">
      <w:pPr>
        <w:pStyle w:val="TDC1"/>
        <w:tabs>
          <w:tab w:val="left" w:pos="400"/>
          <w:tab w:val="right" w:leader="dot" w:pos="8828"/>
        </w:tabs>
        <w:rPr>
          <w:rFonts w:asciiTheme="minorHAnsi" w:eastAsiaTheme="minorEastAsia" w:hAnsiTheme="minorHAnsi" w:cstheme="minorBidi"/>
          <w:b w:val="0"/>
          <w:caps w:val="0"/>
          <w:noProof/>
          <w:sz w:val="22"/>
          <w:szCs w:val="22"/>
          <w:lang w:val="es-CL" w:eastAsia="es-CL"/>
        </w:rPr>
      </w:pPr>
      <w:hyperlink w:anchor="_Toc345584" w:history="1">
        <w:r w:rsidR="00EC7825" w:rsidRPr="005E4002">
          <w:rPr>
            <w:rStyle w:val="Hipervnculo"/>
            <w:rFonts w:cs="Arial"/>
            <w:noProof/>
          </w:rPr>
          <w:t>9</w:t>
        </w:r>
        <w:r w:rsidR="00EC7825">
          <w:rPr>
            <w:rFonts w:asciiTheme="minorHAnsi" w:eastAsiaTheme="minorEastAsia" w:hAnsiTheme="minorHAnsi" w:cstheme="minorBidi"/>
            <w:b w:val="0"/>
            <w:caps w:val="0"/>
            <w:noProof/>
            <w:sz w:val="22"/>
            <w:szCs w:val="22"/>
            <w:lang w:val="es-CL" w:eastAsia="es-CL"/>
          </w:rPr>
          <w:tab/>
        </w:r>
        <w:r w:rsidR="00EC7825" w:rsidRPr="005E4002">
          <w:rPr>
            <w:rStyle w:val="Hipervnculo"/>
            <w:rFonts w:cs="Arial"/>
            <w:noProof/>
          </w:rPr>
          <w:t>Anexos y Referencias</w:t>
        </w:r>
        <w:r w:rsidR="00EC7825">
          <w:rPr>
            <w:noProof/>
            <w:webHidden/>
          </w:rPr>
          <w:tab/>
        </w:r>
        <w:r w:rsidR="00EC7825">
          <w:rPr>
            <w:noProof/>
            <w:webHidden/>
          </w:rPr>
          <w:fldChar w:fldCharType="begin"/>
        </w:r>
        <w:r w:rsidR="00EC7825">
          <w:rPr>
            <w:noProof/>
            <w:webHidden/>
          </w:rPr>
          <w:instrText xml:space="preserve"> PAGEREF _Toc345584 \h </w:instrText>
        </w:r>
        <w:r w:rsidR="00EC7825">
          <w:rPr>
            <w:noProof/>
            <w:webHidden/>
          </w:rPr>
        </w:r>
        <w:r w:rsidR="00EC7825">
          <w:rPr>
            <w:noProof/>
            <w:webHidden/>
          </w:rPr>
          <w:fldChar w:fldCharType="separate"/>
        </w:r>
        <w:r w:rsidR="00EC7825">
          <w:rPr>
            <w:noProof/>
            <w:webHidden/>
          </w:rPr>
          <w:t>10</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85" w:history="1">
        <w:r w:rsidR="00EC7825" w:rsidRPr="005E4002">
          <w:rPr>
            <w:rStyle w:val="Hipervnculo"/>
            <w:noProof/>
          </w:rPr>
          <w:t>9.1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Estados y orden de ejecución.</w:t>
        </w:r>
        <w:r w:rsidR="00EC7825">
          <w:rPr>
            <w:noProof/>
            <w:webHidden/>
          </w:rPr>
          <w:tab/>
        </w:r>
        <w:r w:rsidR="00EC7825">
          <w:rPr>
            <w:noProof/>
            <w:webHidden/>
          </w:rPr>
          <w:fldChar w:fldCharType="begin"/>
        </w:r>
        <w:r w:rsidR="00EC7825">
          <w:rPr>
            <w:noProof/>
            <w:webHidden/>
          </w:rPr>
          <w:instrText xml:space="preserve"> PAGEREF _Toc345585 \h </w:instrText>
        </w:r>
        <w:r w:rsidR="00EC7825">
          <w:rPr>
            <w:noProof/>
            <w:webHidden/>
          </w:rPr>
        </w:r>
        <w:r w:rsidR="00EC7825">
          <w:rPr>
            <w:noProof/>
            <w:webHidden/>
          </w:rPr>
          <w:fldChar w:fldCharType="separate"/>
        </w:r>
        <w:r w:rsidR="00EC7825">
          <w:rPr>
            <w:noProof/>
            <w:webHidden/>
          </w:rPr>
          <w:t>10</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87" w:history="1">
        <w:r w:rsidR="00EC7825" w:rsidRPr="005E4002">
          <w:rPr>
            <w:rStyle w:val="Hipervnculo"/>
            <w:noProof/>
          </w:rPr>
          <w:t>9.2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REGLAS DE NEGOCIO SEGMENTO INDIVIDUAL</w:t>
        </w:r>
        <w:r w:rsidR="00EC7825">
          <w:rPr>
            <w:noProof/>
            <w:webHidden/>
          </w:rPr>
          <w:tab/>
        </w:r>
        <w:r w:rsidR="00EC7825">
          <w:rPr>
            <w:noProof/>
            <w:webHidden/>
          </w:rPr>
          <w:fldChar w:fldCharType="begin"/>
        </w:r>
        <w:r w:rsidR="00EC7825">
          <w:rPr>
            <w:noProof/>
            <w:webHidden/>
          </w:rPr>
          <w:instrText xml:space="preserve"> PAGEREF _Toc345587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90" w:history="1">
        <w:r w:rsidR="00EC7825" w:rsidRPr="005E4002">
          <w:rPr>
            <w:rStyle w:val="Hipervnculo"/>
            <w:noProof/>
          </w:rPr>
          <w:t>9.2.1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CRITERIOS DE ENTRADA A DETERIORO INDIVIDUAL</w:t>
        </w:r>
        <w:r w:rsidR="00EC7825">
          <w:rPr>
            <w:noProof/>
            <w:webHidden/>
          </w:rPr>
          <w:tab/>
        </w:r>
        <w:r w:rsidR="00EC7825">
          <w:rPr>
            <w:noProof/>
            <w:webHidden/>
          </w:rPr>
          <w:fldChar w:fldCharType="begin"/>
        </w:r>
        <w:r w:rsidR="00EC7825">
          <w:rPr>
            <w:noProof/>
            <w:webHidden/>
          </w:rPr>
          <w:instrText xml:space="preserve"> PAGEREF _Toc345590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591" w:history="1">
        <w:r w:rsidR="00EC7825" w:rsidRPr="005E4002">
          <w:rPr>
            <w:rStyle w:val="Hipervnculo"/>
            <w:noProof/>
          </w:rPr>
          <w:t>9.2.1.1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1</w:t>
        </w:r>
        <w:r w:rsidR="00EC7825">
          <w:rPr>
            <w:noProof/>
            <w:webHidden/>
          </w:rPr>
          <w:tab/>
        </w:r>
        <w:r w:rsidR="00EC7825">
          <w:rPr>
            <w:noProof/>
            <w:webHidden/>
          </w:rPr>
          <w:fldChar w:fldCharType="begin"/>
        </w:r>
        <w:r w:rsidR="00EC7825">
          <w:rPr>
            <w:noProof/>
            <w:webHidden/>
          </w:rPr>
          <w:instrText xml:space="preserve"> PAGEREF _Toc345591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92" w:history="1">
        <w:r w:rsidR="00EC7825" w:rsidRPr="005E4002">
          <w:rPr>
            <w:rStyle w:val="Hipervnculo"/>
            <w:noProof/>
          </w:rPr>
          <w:t>9.2.2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CRITERIOS DE SALIDA DE DETERIORO INDIVIDUAL</w:t>
        </w:r>
        <w:r w:rsidR="00EC7825">
          <w:rPr>
            <w:noProof/>
            <w:webHidden/>
          </w:rPr>
          <w:tab/>
        </w:r>
        <w:r w:rsidR="00EC7825">
          <w:rPr>
            <w:noProof/>
            <w:webHidden/>
          </w:rPr>
          <w:fldChar w:fldCharType="begin"/>
        </w:r>
        <w:r w:rsidR="00EC7825">
          <w:rPr>
            <w:noProof/>
            <w:webHidden/>
          </w:rPr>
          <w:instrText xml:space="preserve"> PAGEREF _Toc345592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593" w:history="1">
        <w:r w:rsidR="00EC7825" w:rsidRPr="005E4002">
          <w:rPr>
            <w:rStyle w:val="Hipervnculo"/>
            <w:noProof/>
          </w:rPr>
          <w:t>9.2.2.1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2</w:t>
        </w:r>
        <w:r w:rsidR="00EC7825">
          <w:rPr>
            <w:noProof/>
            <w:webHidden/>
          </w:rPr>
          <w:tab/>
        </w:r>
        <w:r w:rsidR="00EC7825">
          <w:rPr>
            <w:noProof/>
            <w:webHidden/>
          </w:rPr>
          <w:fldChar w:fldCharType="begin"/>
        </w:r>
        <w:r w:rsidR="00EC7825">
          <w:rPr>
            <w:noProof/>
            <w:webHidden/>
          </w:rPr>
          <w:instrText xml:space="preserve"> PAGEREF _Toc345593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594" w:history="1">
        <w:r w:rsidR="00EC7825" w:rsidRPr="005E4002">
          <w:rPr>
            <w:rStyle w:val="Hipervnculo"/>
            <w:noProof/>
          </w:rPr>
          <w:t>9.2.2.2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3</w:t>
        </w:r>
        <w:r w:rsidR="00EC7825">
          <w:rPr>
            <w:noProof/>
            <w:webHidden/>
          </w:rPr>
          <w:tab/>
        </w:r>
        <w:r w:rsidR="00EC7825">
          <w:rPr>
            <w:noProof/>
            <w:webHidden/>
          </w:rPr>
          <w:fldChar w:fldCharType="begin"/>
        </w:r>
        <w:r w:rsidR="00EC7825">
          <w:rPr>
            <w:noProof/>
            <w:webHidden/>
          </w:rPr>
          <w:instrText xml:space="preserve"> PAGEREF _Toc345594 \h </w:instrText>
        </w:r>
        <w:r w:rsidR="00EC7825">
          <w:rPr>
            <w:noProof/>
            <w:webHidden/>
          </w:rPr>
        </w:r>
        <w:r w:rsidR="00EC7825">
          <w:rPr>
            <w:noProof/>
            <w:webHidden/>
          </w:rPr>
          <w:fldChar w:fldCharType="separate"/>
        </w:r>
        <w:r w:rsidR="00EC7825">
          <w:rPr>
            <w:noProof/>
            <w:webHidden/>
          </w:rPr>
          <w:t>11</w:t>
        </w:r>
        <w:r w:rsidR="00EC7825">
          <w:rPr>
            <w:noProof/>
            <w:webHidden/>
          </w:rPr>
          <w:fldChar w:fldCharType="end"/>
        </w:r>
      </w:hyperlink>
    </w:p>
    <w:p w:rsidR="00EC7825" w:rsidRDefault="00495FF4">
      <w:pPr>
        <w:pStyle w:val="TDC2"/>
        <w:tabs>
          <w:tab w:val="left" w:pos="800"/>
          <w:tab w:val="right" w:leader="dot" w:pos="8828"/>
        </w:tabs>
        <w:rPr>
          <w:rFonts w:asciiTheme="minorHAnsi" w:eastAsiaTheme="minorEastAsia" w:hAnsiTheme="minorHAnsi" w:cstheme="minorBidi"/>
          <w:smallCaps w:val="0"/>
          <w:noProof/>
          <w:sz w:val="22"/>
          <w:szCs w:val="22"/>
          <w:lang w:val="es-CL" w:eastAsia="es-CL"/>
        </w:rPr>
      </w:pPr>
      <w:hyperlink w:anchor="_Toc345596" w:history="1">
        <w:r w:rsidR="00EC7825" w:rsidRPr="005E4002">
          <w:rPr>
            <w:rStyle w:val="Hipervnculo"/>
            <w:noProof/>
          </w:rPr>
          <w:t>9.3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REGLAS DE NEGOCIO SEGMENTO GRUPAL</w:t>
        </w:r>
        <w:r w:rsidR="00EC7825">
          <w:rPr>
            <w:noProof/>
            <w:webHidden/>
          </w:rPr>
          <w:tab/>
        </w:r>
        <w:r w:rsidR="00EC7825">
          <w:rPr>
            <w:noProof/>
            <w:webHidden/>
          </w:rPr>
          <w:fldChar w:fldCharType="begin"/>
        </w:r>
        <w:r w:rsidR="00EC7825">
          <w:rPr>
            <w:noProof/>
            <w:webHidden/>
          </w:rPr>
          <w:instrText xml:space="preserve"> PAGEREF _Toc345596 \h </w:instrText>
        </w:r>
        <w:r w:rsidR="00EC7825">
          <w:rPr>
            <w:noProof/>
            <w:webHidden/>
          </w:rPr>
        </w:r>
        <w:r w:rsidR="00EC7825">
          <w:rPr>
            <w:noProof/>
            <w:webHidden/>
          </w:rPr>
          <w:fldChar w:fldCharType="separate"/>
        </w:r>
        <w:r w:rsidR="00EC7825">
          <w:rPr>
            <w:noProof/>
            <w:webHidden/>
          </w:rPr>
          <w:t>12</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598" w:history="1">
        <w:r w:rsidR="00EC7825" w:rsidRPr="005E4002">
          <w:rPr>
            <w:rStyle w:val="Hipervnculo"/>
            <w:noProof/>
          </w:rPr>
          <w:t>9.3.1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CRITERIOS DE ENTRADA A DETERIORO GRUPAL</w:t>
        </w:r>
        <w:r w:rsidR="00EC7825">
          <w:rPr>
            <w:noProof/>
            <w:webHidden/>
          </w:rPr>
          <w:tab/>
        </w:r>
        <w:r w:rsidR="00EC7825">
          <w:rPr>
            <w:noProof/>
            <w:webHidden/>
          </w:rPr>
          <w:fldChar w:fldCharType="begin"/>
        </w:r>
        <w:r w:rsidR="00EC7825">
          <w:rPr>
            <w:noProof/>
            <w:webHidden/>
          </w:rPr>
          <w:instrText xml:space="preserve"> PAGEREF _Toc345598 \h </w:instrText>
        </w:r>
        <w:r w:rsidR="00EC7825">
          <w:rPr>
            <w:noProof/>
            <w:webHidden/>
          </w:rPr>
        </w:r>
        <w:r w:rsidR="00EC7825">
          <w:rPr>
            <w:noProof/>
            <w:webHidden/>
          </w:rPr>
          <w:fldChar w:fldCharType="separate"/>
        </w:r>
        <w:r w:rsidR="00EC7825">
          <w:rPr>
            <w:noProof/>
            <w:webHidden/>
          </w:rPr>
          <w:t>12</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599" w:history="1">
        <w:r w:rsidR="00EC7825" w:rsidRPr="005E4002">
          <w:rPr>
            <w:rStyle w:val="Hipervnculo"/>
            <w:noProof/>
          </w:rPr>
          <w:t>9.3.1.1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7</w:t>
        </w:r>
        <w:r w:rsidR="00EC7825">
          <w:rPr>
            <w:noProof/>
            <w:webHidden/>
          </w:rPr>
          <w:tab/>
        </w:r>
        <w:r w:rsidR="00EC7825">
          <w:rPr>
            <w:noProof/>
            <w:webHidden/>
          </w:rPr>
          <w:fldChar w:fldCharType="begin"/>
        </w:r>
        <w:r w:rsidR="00EC7825">
          <w:rPr>
            <w:noProof/>
            <w:webHidden/>
          </w:rPr>
          <w:instrText xml:space="preserve"> PAGEREF _Toc345599 \h </w:instrText>
        </w:r>
        <w:r w:rsidR="00EC7825">
          <w:rPr>
            <w:noProof/>
            <w:webHidden/>
          </w:rPr>
        </w:r>
        <w:r w:rsidR="00EC7825">
          <w:rPr>
            <w:noProof/>
            <w:webHidden/>
          </w:rPr>
          <w:fldChar w:fldCharType="separate"/>
        </w:r>
        <w:r w:rsidR="00EC7825">
          <w:rPr>
            <w:noProof/>
            <w:webHidden/>
          </w:rPr>
          <w:t>12</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1" w:history="1">
        <w:r w:rsidR="00EC7825" w:rsidRPr="005E4002">
          <w:rPr>
            <w:rStyle w:val="Hipervnculo"/>
            <w:noProof/>
          </w:rPr>
          <w:t>9.3.1.2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8</w:t>
        </w:r>
        <w:r w:rsidR="00EC7825">
          <w:rPr>
            <w:noProof/>
            <w:webHidden/>
          </w:rPr>
          <w:tab/>
        </w:r>
        <w:r w:rsidR="00EC7825">
          <w:rPr>
            <w:noProof/>
            <w:webHidden/>
          </w:rPr>
          <w:fldChar w:fldCharType="begin"/>
        </w:r>
        <w:r w:rsidR="00EC7825">
          <w:rPr>
            <w:noProof/>
            <w:webHidden/>
          </w:rPr>
          <w:instrText xml:space="preserve"> PAGEREF _Toc345601 \h </w:instrText>
        </w:r>
        <w:r w:rsidR="00EC7825">
          <w:rPr>
            <w:noProof/>
            <w:webHidden/>
          </w:rPr>
        </w:r>
        <w:r w:rsidR="00EC7825">
          <w:rPr>
            <w:noProof/>
            <w:webHidden/>
          </w:rPr>
          <w:fldChar w:fldCharType="separate"/>
        </w:r>
        <w:r w:rsidR="00EC7825">
          <w:rPr>
            <w:noProof/>
            <w:webHidden/>
          </w:rPr>
          <w:t>13</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2" w:history="1">
        <w:r w:rsidR="00EC7825" w:rsidRPr="005E4002">
          <w:rPr>
            <w:rStyle w:val="Hipervnculo"/>
            <w:noProof/>
          </w:rPr>
          <w:t>9.3.1.3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9</w:t>
        </w:r>
        <w:r w:rsidR="00EC7825">
          <w:rPr>
            <w:noProof/>
            <w:webHidden/>
          </w:rPr>
          <w:tab/>
        </w:r>
        <w:r w:rsidR="00EC7825">
          <w:rPr>
            <w:noProof/>
            <w:webHidden/>
          </w:rPr>
          <w:fldChar w:fldCharType="begin"/>
        </w:r>
        <w:r w:rsidR="00EC7825">
          <w:rPr>
            <w:noProof/>
            <w:webHidden/>
          </w:rPr>
          <w:instrText xml:space="preserve"> PAGEREF _Toc345602 \h </w:instrText>
        </w:r>
        <w:r w:rsidR="00EC7825">
          <w:rPr>
            <w:noProof/>
            <w:webHidden/>
          </w:rPr>
        </w:r>
        <w:r w:rsidR="00EC7825">
          <w:rPr>
            <w:noProof/>
            <w:webHidden/>
          </w:rPr>
          <w:fldChar w:fldCharType="separate"/>
        </w:r>
        <w:r w:rsidR="00EC7825">
          <w:rPr>
            <w:noProof/>
            <w:webHidden/>
          </w:rPr>
          <w:t>14</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3" w:history="1">
        <w:r w:rsidR="00EC7825" w:rsidRPr="005E4002">
          <w:rPr>
            <w:rStyle w:val="Hipervnculo"/>
            <w:noProof/>
          </w:rPr>
          <w:t>9.3.1.4</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10</w:t>
        </w:r>
        <w:r w:rsidR="00EC7825">
          <w:rPr>
            <w:noProof/>
            <w:webHidden/>
          </w:rPr>
          <w:tab/>
        </w:r>
        <w:r w:rsidR="00EC7825">
          <w:rPr>
            <w:noProof/>
            <w:webHidden/>
          </w:rPr>
          <w:fldChar w:fldCharType="begin"/>
        </w:r>
        <w:r w:rsidR="00EC7825">
          <w:rPr>
            <w:noProof/>
            <w:webHidden/>
          </w:rPr>
          <w:instrText xml:space="preserve"> PAGEREF _Toc345603 \h </w:instrText>
        </w:r>
        <w:r w:rsidR="00EC7825">
          <w:rPr>
            <w:noProof/>
            <w:webHidden/>
          </w:rPr>
        </w:r>
        <w:r w:rsidR="00EC7825">
          <w:rPr>
            <w:noProof/>
            <w:webHidden/>
          </w:rPr>
          <w:fldChar w:fldCharType="separate"/>
        </w:r>
        <w:r w:rsidR="00EC7825">
          <w:rPr>
            <w:noProof/>
            <w:webHidden/>
          </w:rPr>
          <w:t>14</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4" w:history="1">
        <w:r w:rsidR="00EC7825" w:rsidRPr="005E4002">
          <w:rPr>
            <w:rStyle w:val="Hipervnculo"/>
            <w:noProof/>
          </w:rPr>
          <w:t>9.3.1.5</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11</w:t>
        </w:r>
        <w:r w:rsidR="00EC7825">
          <w:rPr>
            <w:noProof/>
            <w:webHidden/>
          </w:rPr>
          <w:tab/>
        </w:r>
        <w:r w:rsidR="00EC7825">
          <w:rPr>
            <w:noProof/>
            <w:webHidden/>
          </w:rPr>
          <w:fldChar w:fldCharType="begin"/>
        </w:r>
        <w:r w:rsidR="00EC7825">
          <w:rPr>
            <w:noProof/>
            <w:webHidden/>
          </w:rPr>
          <w:instrText xml:space="preserve"> PAGEREF _Toc345604 \h </w:instrText>
        </w:r>
        <w:r w:rsidR="00EC7825">
          <w:rPr>
            <w:noProof/>
            <w:webHidden/>
          </w:rPr>
        </w:r>
        <w:r w:rsidR="00EC7825">
          <w:rPr>
            <w:noProof/>
            <w:webHidden/>
          </w:rPr>
          <w:fldChar w:fldCharType="separate"/>
        </w:r>
        <w:r w:rsidR="00EC7825">
          <w:rPr>
            <w:noProof/>
            <w:webHidden/>
          </w:rPr>
          <w:t>15</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605" w:history="1">
        <w:r w:rsidR="00EC7825" w:rsidRPr="005E4002">
          <w:rPr>
            <w:rStyle w:val="Hipervnculo"/>
            <w:noProof/>
          </w:rPr>
          <w:t>9.3.2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CRITERIOS DE SALIDA DE DETERIORO GRUPAL</w:t>
        </w:r>
        <w:r w:rsidR="00EC7825">
          <w:rPr>
            <w:noProof/>
            <w:webHidden/>
          </w:rPr>
          <w:tab/>
        </w:r>
        <w:r w:rsidR="00EC7825">
          <w:rPr>
            <w:noProof/>
            <w:webHidden/>
          </w:rPr>
          <w:fldChar w:fldCharType="begin"/>
        </w:r>
        <w:r w:rsidR="00EC7825">
          <w:rPr>
            <w:noProof/>
            <w:webHidden/>
          </w:rPr>
          <w:instrText xml:space="preserve"> PAGEREF _Toc345605 \h </w:instrText>
        </w:r>
        <w:r w:rsidR="00EC7825">
          <w:rPr>
            <w:noProof/>
            <w:webHidden/>
          </w:rPr>
        </w:r>
        <w:r w:rsidR="00EC7825">
          <w:rPr>
            <w:noProof/>
            <w:webHidden/>
          </w:rPr>
          <w:fldChar w:fldCharType="separate"/>
        </w:r>
        <w:r w:rsidR="00EC7825">
          <w:rPr>
            <w:noProof/>
            <w:webHidden/>
          </w:rPr>
          <w:t>16</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6" w:history="1">
        <w:r w:rsidR="00EC7825" w:rsidRPr="005E4002">
          <w:rPr>
            <w:rStyle w:val="Hipervnculo"/>
            <w:noProof/>
          </w:rPr>
          <w:t>9.3.2.1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Estado de morosidad del cliente</w:t>
        </w:r>
        <w:r w:rsidR="00EC7825">
          <w:rPr>
            <w:noProof/>
            <w:webHidden/>
          </w:rPr>
          <w:tab/>
        </w:r>
        <w:r w:rsidR="00EC7825">
          <w:rPr>
            <w:noProof/>
            <w:webHidden/>
          </w:rPr>
          <w:fldChar w:fldCharType="begin"/>
        </w:r>
        <w:r w:rsidR="00EC7825">
          <w:rPr>
            <w:noProof/>
            <w:webHidden/>
          </w:rPr>
          <w:instrText xml:space="preserve"> PAGEREF _Toc345606 \h </w:instrText>
        </w:r>
        <w:r w:rsidR="00EC7825">
          <w:rPr>
            <w:noProof/>
            <w:webHidden/>
          </w:rPr>
        </w:r>
        <w:r w:rsidR="00EC7825">
          <w:rPr>
            <w:noProof/>
            <w:webHidden/>
          </w:rPr>
          <w:fldChar w:fldCharType="separate"/>
        </w:r>
        <w:r w:rsidR="00EC7825">
          <w:rPr>
            <w:noProof/>
            <w:webHidden/>
          </w:rPr>
          <w:t>17</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7" w:history="1">
        <w:r w:rsidR="00EC7825" w:rsidRPr="005E4002">
          <w:rPr>
            <w:rStyle w:val="Hipervnculo"/>
            <w:noProof/>
          </w:rPr>
          <w:t>9.3.2.2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Sin nuevos Refinanciamientos</w:t>
        </w:r>
        <w:r w:rsidR="00EC7825">
          <w:rPr>
            <w:noProof/>
            <w:webHidden/>
          </w:rPr>
          <w:tab/>
        </w:r>
        <w:r w:rsidR="00EC7825">
          <w:rPr>
            <w:noProof/>
            <w:webHidden/>
          </w:rPr>
          <w:fldChar w:fldCharType="begin"/>
        </w:r>
        <w:r w:rsidR="00EC7825">
          <w:rPr>
            <w:noProof/>
            <w:webHidden/>
          </w:rPr>
          <w:instrText xml:space="preserve"> PAGEREF _Toc345607 \h </w:instrText>
        </w:r>
        <w:r w:rsidR="00EC7825">
          <w:rPr>
            <w:noProof/>
            <w:webHidden/>
          </w:rPr>
        </w:r>
        <w:r w:rsidR="00EC7825">
          <w:rPr>
            <w:noProof/>
            <w:webHidden/>
          </w:rPr>
          <w:fldChar w:fldCharType="separate"/>
        </w:r>
        <w:r w:rsidR="00EC7825">
          <w:rPr>
            <w:noProof/>
            <w:webHidden/>
          </w:rPr>
          <w:t>17</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8" w:history="1">
        <w:r w:rsidR="00EC7825" w:rsidRPr="005E4002">
          <w:rPr>
            <w:rStyle w:val="Hipervnculo"/>
            <w:noProof/>
          </w:rPr>
          <w:t>9.3.2.3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Pagos con amortización de Capital</w:t>
        </w:r>
        <w:r w:rsidR="00EC7825">
          <w:rPr>
            <w:noProof/>
            <w:webHidden/>
          </w:rPr>
          <w:tab/>
        </w:r>
        <w:r w:rsidR="00EC7825">
          <w:rPr>
            <w:noProof/>
            <w:webHidden/>
          </w:rPr>
          <w:fldChar w:fldCharType="begin"/>
        </w:r>
        <w:r w:rsidR="00EC7825">
          <w:rPr>
            <w:noProof/>
            <w:webHidden/>
          </w:rPr>
          <w:instrText xml:space="preserve"> PAGEREF _Toc345608 \h </w:instrText>
        </w:r>
        <w:r w:rsidR="00EC7825">
          <w:rPr>
            <w:noProof/>
            <w:webHidden/>
          </w:rPr>
        </w:r>
        <w:r w:rsidR="00EC7825">
          <w:rPr>
            <w:noProof/>
            <w:webHidden/>
          </w:rPr>
          <w:fldChar w:fldCharType="separate"/>
        </w:r>
        <w:r w:rsidR="00EC7825">
          <w:rPr>
            <w:noProof/>
            <w:webHidden/>
          </w:rPr>
          <w:t>18</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09" w:history="1">
        <w:r w:rsidR="00EC7825" w:rsidRPr="005E4002">
          <w:rPr>
            <w:rStyle w:val="Hipervnculo"/>
            <w:noProof/>
          </w:rPr>
          <w:t>9.3.2.4</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Pagos parciales de deuda</w:t>
        </w:r>
        <w:r w:rsidR="00EC7825">
          <w:rPr>
            <w:noProof/>
            <w:webHidden/>
          </w:rPr>
          <w:tab/>
        </w:r>
        <w:r w:rsidR="00EC7825">
          <w:rPr>
            <w:noProof/>
            <w:webHidden/>
          </w:rPr>
          <w:fldChar w:fldCharType="begin"/>
        </w:r>
        <w:r w:rsidR="00EC7825">
          <w:rPr>
            <w:noProof/>
            <w:webHidden/>
          </w:rPr>
          <w:instrText xml:space="preserve"> PAGEREF _Toc345609 \h </w:instrText>
        </w:r>
        <w:r w:rsidR="00EC7825">
          <w:rPr>
            <w:noProof/>
            <w:webHidden/>
          </w:rPr>
        </w:r>
        <w:r w:rsidR="00EC7825">
          <w:rPr>
            <w:noProof/>
            <w:webHidden/>
          </w:rPr>
          <w:fldChar w:fldCharType="separate"/>
        </w:r>
        <w:r w:rsidR="00EC7825">
          <w:rPr>
            <w:noProof/>
            <w:webHidden/>
          </w:rPr>
          <w:t>18</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0" w:history="1">
        <w:r w:rsidR="00EC7825" w:rsidRPr="005E4002">
          <w:rPr>
            <w:rStyle w:val="Hipervnculo"/>
            <w:noProof/>
          </w:rPr>
          <w:t>9.3.2.5</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Pago de cuatro cuotas consecutivas</w:t>
        </w:r>
        <w:r w:rsidR="00EC7825">
          <w:rPr>
            <w:noProof/>
            <w:webHidden/>
          </w:rPr>
          <w:tab/>
        </w:r>
        <w:r w:rsidR="00EC7825">
          <w:rPr>
            <w:noProof/>
            <w:webHidden/>
          </w:rPr>
          <w:fldChar w:fldCharType="begin"/>
        </w:r>
        <w:r w:rsidR="00EC7825">
          <w:rPr>
            <w:noProof/>
            <w:webHidden/>
          </w:rPr>
          <w:instrText xml:space="preserve"> PAGEREF _Toc345610 \h </w:instrText>
        </w:r>
        <w:r w:rsidR="00EC7825">
          <w:rPr>
            <w:noProof/>
            <w:webHidden/>
          </w:rPr>
        </w:r>
        <w:r w:rsidR="00EC7825">
          <w:rPr>
            <w:noProof/>
            <w:webHidden/>
          </w:rPr>
          <w:fldChar w:fldCharType="separate"/>
        </w:r>
        <w:r w:rsidR="00EC7825">
          <w:rPr>
            <w:noProof/>
            <w:webHidden/>
          </w:rPr>
          <w:t>19</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1" w:history="1">
        <w:r w:rsidR="00EC7825" w:rsidRPr="005E4002">
          <w:rPr>
            <w:rStyle w:val="Hipervnculo"/>
            <w:noProof/>
          </w:rPr>
          <w:t>9.3.2.6</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Sin Deuda en el sistema Financiero</w:t>
        </w:r>
        <w:r w:rsidR="00EC7825">
          <w:rPr>
            <w:noProof/>
            <w:webHidden/>
          </w:rPr>
          <w:tab/>
        </w:r>
        <w:r w:rsidR="00EC7825">
          <w:rPr>
            <w:noProof/>
            <w:webHidden/>
          </w:rPr>
          <w:fldChar w:fldCharType="begin"/>
        </w:r>
        <w:r w:rsidR="00EC7825">
          <w:rPr>
            <w:noProof/>
            <w:webHidden/>
          </w:rPr>
          <w:instrText xml:space="preserve"> PAGEREF _Toc345611 \h </w:instrText>
        </w:r>
        <w:r w:rsidR="00EC7825">
          <w:rPr>
            <w:noProof/>
            <w:webHidden/>
          </w:rPr>
        </w:r>
        <w:r w:rsidR="00EC7825">
          <w:rPr>
            <w:noProof/>
            <w:webHidden/>
          </w:rPr>
          <w:fldChar w:fldCharType="separate"/>
        </w:r>
        <w:r w:rsidR="00EC7825">
          <w:rPr>
            <w:noProof/>
            <w:webHidden/>
          </w:rPr>
          <w:t>20</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2" w:history="1">
        <w:r w:rsidR="00EC7825" w:rsidRPr="005E4002">
          <w:rPr>
            <w:rStyle w:val="Hipervnculo"/>
            <w:noProof/>
          </w:rPr>
          <w:t>9.3.2.7</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Meses en Cartera Deteriorada</w:t>
        </w:r>
        <w:r w:rsidR="00EC7825">
          <w:rPr>
            <w:noProof/>
            <w:webHidden/>
          </w:rPr>
          <w:tab/>
        </w:r>
        <w:r w:rsidR="00EC7825">
          <w:rPr>
            <w:noProof/>
            <w:webHidden/>
          </w:rPr>
          <w:fldChar w:fldCharType="begin"/>
        </w:r>
        <w:r w:rsidR="00EC7825">
          <w:rPr>
            <w:noProof/>
            <w:webHidden/>
          </w:rPr>
          <w:instrText xml:space="preserve"> PAGEREF _Toc345612 \h </w:instrText>
        </w:r>
        <w:r w:rsidR="00EC7825">
          <w:rPr>
            <w:noProof/>
            <w:webHidden/>
          </w:rPr>
        </w:r>
        <w:r w:rsidR="00EC7825">
          <w:rPr>
            <w:noProof/>
            <w:webHidden/>
          </w:rPr>
          <w:fldChar w:fldCharType="separate"/>
        </w:r>
        <w:r w:rsidR="00EC7825">
          <w:rPr>
            <w:noProof/>
            <w:webHidden/>
          </w:rPr>
          <w:t>20</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3" w:history="1">
        <w:r w:rsidR="00EC7825" w:rsidRPr="005E4002">
          <w:rPr>
            <w:rStyle w:val="Hipervnculo"/>
            <w:noProof/>
          </w:rPr>
          <w:t>9.3.2.8</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Excepción: 27</w:t>
        </w:r>
        <w:r w:rsidR="00EC7825">
          <w:rPr>
            <w:noProof/>
            <w:webHidden/>
          </w:rPr>
          <w:tab/>
        </w:r>
        <w:r w:rsidR="00EC7825">
          <w:rPr>
            <w:noProof/>
            <w:webHidden/>
          </w:rPr>
          <w:fldChar w:fldCharType="begin"/>
        </w:r>
        <w:r w:rsidR="00EC7825">
          <w:rPr>
            <w:noProof/>
            <w:webHidden/>
          </w:rPr>
          <w:instrText xml:space="preserve"> PAGEREF _Toc345613 \h </w:instrText>
        </w:r>
        <w:r w:rsidR="00EC7825">
          <w:rPr>
            <w:noProof/>
            <w:webHidden/>
          </w:rPr>
        </w:r>
        <w:r w:rsidR="00EC7825">
          <w:rPr>
            <w:noProof/>
            <w:webHidden/>
          </w:rPr>
          <w:fldChar w:fldCharType="separate"/>
        </w:r>
        <w:r w:rsidR="00EC7825">
          <w:rPr>
            <w:noProof/>
            <w:webHidden/>
          </w:rPr>
          <w:t>21</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4" w:history="1">
        <w:r w:rsidR="00EC7825" w:rsidRPr="005E4002">
          <w:rPr>
            <w:rStyle w:val="Hipervnculo"/>
            <w:noProof/>
          </w:rPr>
          <w:t>9.3.2.9</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Excepción:30</w:t>
        </w:r>
        <w:r w:rsidR="00EC7825">
          <w:rPr>
            <w:noProof/>
            <w:webHidden/>
          </w:rPr>
          <w:tab/>
        </w:r>
        <w:r w:rsidR="00EC7825">
          <w:rPr>
            <w:noProof/>
            <w:webHidden/>
          </w:rPr>
          <w:fldChar w:fldCharType="begin"/>
        </w:r>
        <w:r w:rsidR="00EC7825">
          <w:rPr>
            <w:noProof/>
            <w:webHidden/>
          </w:rPr>
          <w:instrText xml:space="preserve"> PAGEREF _Toc345614 \h </w:instrText>
        </w:r>
        <w:r w:rsidR="00EC7825">
          <w:rPr>
            <w:noProof/>
            <w:webHidden/>
          </w:rPr>
        </w:r>
        <w:r w:rsidR="00EC7825">
          <w:rPr>
            <w:noProof/>
            <w:webHidden/>
          </w:rPr>
          <w:fldChar w:fldCharType="separate"/>
        </w:r>
        <w:r w:rsidR="00EC7825">
          <w:rPr>
            <w:noProof/>
            <w:webHidden/>
          </w:rPr>
          <w:t>21</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5" w:history="1">
        <w:r w:rsidR="00EC7825" w:rsidRPr="005E4002">
          <w:rPr>
            <w:rStyle w:val="Hipervnculo"/>
            <w:noProof/>
          </w:rPr>
          <w:t>9.3.2.10</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34</w:t>
        </w:r>
        <w:r w:rsidR="00EC7825">
          <w:rPr>
            <w:noProof/>
            <w:webHidden/>
          </w:rPr>
          <w:tab/>
        </w:r>
        <w:r w:rsidR="00EC7825">
          <w:rPr>
            <w:noProof/>
            <w:webHidden/>
          </w:rPr>
          <w:fldChar w:fldCharType="begin"/>
        </w:r>
        <w:r w:rsidR="00EC7825">
          <w:rPr>
            <w:noProof/>
            <w:webHidden/>
          </w:rPr>
          <w:instrText xml:space="preserve"> PAGEREF _Toc345615 \h </w:instrText>
        </w:r>
        <w:r w:rsidR="00EC7825">
          <w:rPr>
            <w:noProof/>
            <w:webHidden/>
          </w:rPr>
        </w:r>
        <w:r w:rsidR="00EC7825">
          <w:rPr>
            <w:noProof/>
            <w:webHidden/>
          </w:rPr>
          <w:fldChar w:fldCharType="separate"/>
        </w:r>
        <w:r w:rsidR="00EC7825">
          <w:rPr>
            <w:noProof/>
            <w:webHidden/>
          </w:rPr>
          <w:t>22</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6" w:history="1">
        <w:r w:rsidR="00EC7825" w:rsidRPr="005E4002">
          <w:rPr>
            <w:rStyle w:val="Hipervnculo"/>
            <w:noProof/>
          </w:rPr>
          <w:t>9.3.2.11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35</w:t>
        </w:r>
        <w:r w:rsidR="00EC7825">
          <w:rPr>
            <w:noProof/>
            <w:webHidden/>
          </w:rPr>
          <w:tab/>
        </w:r>
        <w:r w:rsidR="00EC7825">
          <w:rPr>
            <w:noProof/>
            <w:webHidden/>
          </w:rPr>
          <w:fldChar w:fldCharType="begin"/>
        </w:r>
        <w:r w:rsidR="00EC7825">
          <w:rPr>
            <w:noProof/>
            <w:webHidden/>
          </w:rPr>
          <w:instrText xml:space="preserve"> PAGEREF _Toc345616 \h </w:instrText>
        </w:r>
        <w:r w:rsidR="00EC7825">
          <w:rPr>
            <w:noProof/>
            <w:webHidden/>
          </w:rPr>
        </w:r>
        <w:r w:rsidR="00EC7825">
          <w:rPr>
            <w:noProof/>
            <w:webHidden/>
          </w:rPr>
          <w:fldChar w:fldCharType="separate"/>
        </w:r>
        <w:r w:rsidR="00EC7825">
          <w:rPr>
            <w:noProof/>
            <w:webHidden/>
          </w:rPr>
          <w:t>22</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7" w:history="1">
        <w:r w:rsidR="00EC7825" w:rsidRPr="005E4002">
          <w:rPr>
            <w:rStyle w:val="Hipervnculo"/>
            <w:noProof/>
          </w:rPr>
          <w:t>9.3.2.12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N° Criterio: 36</w:t>
        </w:r>
        <w:r w:rsidR="00EC7825">
          <w:rPr>
            <w:noProof/>
            <w:webHidden/>
          </w:rPr>
          <w:tab/>
        </w:r>
        <w:r w:rsidR="00EC7825">
          <w:rPr>
            <w:noProof/>
            <w:webHidden/>
          </w:rPr>
          <w:fldChar w:fldCharType="begin"/>
        </w:r>
        <w:r w:rsidR="00EC7825">
          <w:rPr>
            <w:noProof/>
            <w:webHidden/>
          </w:rPr>
          <w:instrText xml:space="preserve"> PAGEREF _Toc345617 \h </w:instrText>
        </w:r>
        <w:r w:rsidR="00EC7825">
          <w:rPr>
            <w:noProof/>
            <w:webHidden/>
          </w:rPr>
        </w:r>
        <w:r w:rsidR="00EC7825">
          <w:rPr>
            <w:noProof/>
            <w:webHidden/>
          </w:rPr>
          <w:fldChar w:fldCharType="separate"/>
        </w:r>
        <w:r w:rsidR="00EC7825">
          <w:rPr>
            <w:noProof/>
            <w:webHidden/>
          </w:rPr>
          <w:t>23</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618" w:history="1">
        <w:r w:rsidR="00EC7825" w:rsidRPr="005E4002">
          <w:rPr>
            <w:rStyle w:val="Hipervnculo"/>
            <w:noProof/>
          </w:rPr>
          <w:t>9.3.3</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Irradiación Intersegmento</w:t>
        </w:r>
        <w:r w:rsidR="00EC7825">
          <w:rPr>
            <w:noProof/>
            <w:webHidden/>
          </w:rPr>
          <w:tab/>
        </w:r>
        <w:r w:rsidR="00EC7825">
          <w:rPr>
            <w:noProof/>
            <w:webHidden/>
          </w:rPr>
          <w:fldChar w:fldCharType="begin"/>
        </w:r>
        <w:r w:rsidR="00EC7825">
          <w:rPr>
            <w:noProof/>
            <w:webHidden/>
          </w:rPr>
          <w:instrText xml:space="preserve"> PAGEREF _Toc345618 \h </w:instrText>
        </w:r>
        <w:r w:rsidR="00EC7825">
          <w:rPr>
            <w:noProof/>
            <w:webHidden/>
          </w:rPr>
        </w:r>
        <w:r w:rsidR="00EC7825">
          <w:rPr>
            <w:noProof/>
            <w:webHidden/>
          </w:rPr>
          <w:fldChar w:fldCharType="separate"/>
        </w:r>
        <w:r w:rsidR="00EC7825">
          <w:rPr>
            <w:noProof/>
            <w:webHidden/>
          </w:rPr>
          <w:t>24</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19" w:history="1">
        <w:r w:rsidR="00EC7825" w:rsidRPr="005E4002">
          <w:rPr>
            <w:rStyle w:val="Hipervnculo"/>
            <w:noProof/>
          </w:rPr>
          <w:t>9.3.3.1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Cliente con deterioro individual (con clasificación de riesgo de deterioro) y que posee operaciones grupales sin deterioro.</w:t>
        </w:r>
        <w:r w:rsidR="00EC7825">
          <w:rPr>
            <w:noProof/>
            <w:webHidden/>
          </w:rPr>
          <w:tab/>
        </w:r>
        <w:r w:rsidR="00EC7825">
          <w:rPr>
            <w:noProof/>
            <w:webHidden/>
          </w:rPr>
          <w:fldChar w:fldCharType="begin"/>
        </w:r>
        <w:r w:rsidR="00EC7825">
          <w:rPr>
            <w:noProof/>
            <w:webHidden/>
          </w:rPr>
          <w:instrText xml:space="preserve"> PAGEREF _Toc345619 \h </w:instrText>
        </w:r>
        <w:r w:rsidR="00EC7825">
          <w:rPr>
            <w:noProof/>
            <w:webHidden/>
          </w:rPr>
        </w:r>
        <w:r w:rsidR="00EC7825">
          <w:rPr>
            <w:noProof/>
            <w:webHidden/>
          </w:rPr>
          <w:fldChar w:fldCharType="separate"/>
        </w:r>
        <w:r w:rsidR="00EC7825">
          <w:rPr>
            <w:noProof/>
            <w:webHidden/>
          </w:rPr>
          <w:t>24</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20" w:history="1">
        <w:r w:rsidR="00EC7825" w:rsidRPr="005E4002">
          <w:rPr>
            <w:rStyle w:val="Hipervnculo"/>
            <w:noProof/>
          </w:rPr>
          <w:t>9.3.3.2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Clientes sin deterioro individual (con clasificación no deteriorado) y que posee operaciones grupales en deterioro.</w:t>
        </w:r>
        <w:r w:rsidR="00EC7825">
          <w:rPr>
            <w:noProof/>
            <w:webHidden/>
          </w:rPr>
          <w:tab/>
        </w:r>
        <w:r w:rsidR="00EC7825">
          <w:rPr>
            <w:noProof/>
            <w:webHidden/>
          </w:rPr>
          <w:fldChar w:fldCharType="begin"/>
        </w:r>
        <w:r w:rsidR="00EC7825">
          <w:rPr>
            <w:noProof/>
            <w:webHidden/>
          </w:rPr>
          <w:instrText xml:space="preserve"> PAGEREF _Toc345620 \h </w:instrText>
        </w:r>
        <w:r w:rsidR="00EC7825">
          <w:rPr>
            <w:noProof/>
            <w:webHidden/>
          </w:rPr>
        </w:r>
        <w:r w:rsidR="00EC7825">
          <w:rPr>
            <w:noProof/>
            <w:webHidden/>
          </w:rPr>
          <w:fldChar w:fldCharType="separate"/>
        </w:r>
        <w:r w:rsidR="00EC7825">
          <w:rPr>
            <w:noProof/>
            <w:webHidden/>
          </w:rPr>
          <w:t>25</w:t>
        </w:r>
        <w:r w:rsidR="00EC7825">
          <w:rPr>
            <w:noProof/>
            <w:webHidden/>
          </w:rPr>
          <w:fldChar w:fldCharType="end"/>
        </w:r>
      </w:hyperlink>
    </w:p>
    <w:p w:rsidR="00EC7825" w:rsidRDefault="00495FF4">
      <w:pPr>
        <w:pStyle w:val="TDC2"/>
        <w:tabs>
          <w:tab w:val="left" w:pos="1000"/>
          <w:tab w:val="right" w:leader="dot" w:pos="8828"/>
        </w:tabs>
        <w:rPr>
          <w:rFonts w:asciiTheme="minorHAnsi" w:eastAsiaTheme="minorEastAsia" w:hAnsiTheme="minorHAnsi" w:cstheme="minorBidi"/>
          <w:smallCaps w:val="0"/>
          <w:noProof/>
          <w:sz w:val="22"/>
          <w:szCs w:val="22"/>
          <w:lang w:val="es-CL" w:eastAsia="es-CL"/>
        </w:rPr>
      </w:pPr>
      <w:hyperlink w:anchor="_Toc345621" w:history="1">
        <w:r w:rsidR="00EC7825" w:rsidRPr="005E4002">
          <w:rPr>
            <w:rStyle w:val="Hipervnculo"/>
            <w:noProof/>
          </w:rPr>
          <w:t>9.3.4</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Cálculo de Fecha de Suspensión de Devengo</w:t>
        </w:r>
        <w:r w:rsidR="00EC7825">
          <w:rPr>
            <w:noProof/>
            <w:webHidden/>
          </w:rPr>
          <w:tab/>
        </w:r>
        <w:r w:rsidR="00EC7825">
          <w:rPr>
            <w:noProof/>
            <w:webHidden/>
          </w:rPr>
          <w:fldChar w:fldCharType="begin"/>
        </w:r>
        <w:r w:rsidR="00EC7825">
          <w:rPr>
            <w:noProof/>
            <w:webHidden/>
          </w:rPr>
          <w:instrText xml:space="preserve"> PAGEREF _Toc345621 \h </w:instrText>
        </w:r>
        <w:r w:rsidR="00EC7825">
          <w:rPr>
            <w:noProof/>
            <w:webHidden/>
          </w:rPr>
        </w:r>
        <w:r w:rsidR="00EC7825">
          <w:rPr>
            <w:noProof/>
            <w:webHidden/>
          </w:rPr>
          <w:fldChar w:fldCharType="separate"/>
        </w:r>
        <w:r w:rsidR="00EC7825">
          <w:rPr>
            <w:noProof/>
            <w:webHidden/>
          </w:rPr>
          <w:t>26</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22" w:history="1">
        <w:r w:rsidR="00EC7825" w:rsidRPr="005E4002">
          <w:rPr>
            <w:rStyle w:val="Hipervnculo"/>
            <w:noProof/>
          </w:rPr>
          <w:t>9.3.4.1</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Fecha suspensión devengo Grupal</w:t>
        </w:r>
        <w:r w:rsidR="00EC7825">
          <w:rPr>
            <w:noProof/>
            <w:webHidden/>
          </w:rPr>
          <w:tab/>
        </w:r>
        <w:r w:rsidR="00EC7825">
          <w:rPr>
            <w:noProof/>
            <w:webHidden/>
          </w:rPr>
          <w:fldChar w:fldCharType="begin"/>
        </w:r>
        <w:r w:rsidR="00EC7825">
          <w:rPr>
            <w:noProof/>
            <w:webHidden/>
          </w:rPr>
          <w:instrText xml:space="preserve"> PAGEREF _Toc345622 \h </w:instrText>
        </w:r>
        <w:r w:rsidR="00EC7825">
          <w:rPr>
            <w:noProof/>
            <w:webHidden/>
          </w:rPr>
        </w:r>
        <w:r w:rsidR="00EC7825">
          <w:rPr>
            <w:noProof/>
            <w:webHidden/>
          </w:rPr>
          <w:fldChar w:fldCharType="separate"/>
        </w:r>
        <w:r w:rsidR="00EC7825">
          <w:rPr>
            <w:noProof/>
            <w:webHidden/>
          </w:rPr>
          <w:t>26</w:t>
        </w:r>
        <w:r w:rsidR="00EC7825">
          <w:rPr>
            <w:noProof/>
            <w:webHidden/>
          </w:rPr>
          <w:fldChar w:fldCharType="end"/>
        </w:r>
      </w:hyperlink>
    </w:p>
    <w:p w:rsidR="00EC7825" w:rsidRDefault="00495FF4">
      <w:pPr>
        <w:pStyle w:val="TDC2"/>
        <w:tabs>
          <w:tab w:val="left" w:pos="1200"/>
          <w:tab w:val="right" w:leader="dot" w:pos="8828"/>
        </w:tabs>
        <w:rPr>
          <w:rFonts w:asciiTheme="minorHAnsi" w:eastAsiaTheme="minorEastAsia" w:hAnsiTheme="minorHAnsi" w:cstheme="minorBidi"/>
          <w:smallCaps w:val="0"/>
          <w:noProof/>
          <w:sz w:val="22"/>
          <w:szCs w:val="22"/>
          <w:lang w:val="es-CL" w:eastAsia="es-CL"/>
        </w:rPr>
      </w:pPr>
      <w:hyperlink w:anchor="_Toc345623" w:history="1">
        <w:r w:rsidR="00EC7825" w:rsidRPr="005E4002">
          <w:rPr>
            <w:rStyle w:val="Hipervnculo"/>
            <w:noProof/>
          </w:rPr>
          <w:t>9.3.4.2</w:t>
        </w:r>
        <w:r w:rsidR="00EC7825">
          <w:rPr>
            <w:rFonts w:asciiTheme="minorHAnsi" w:eastAsiaTheme="minorEastAsia" w:hAnsiTheme="minorHAnsi" w:cstheme="minorBidi"/>
            <w:smallCaps w:val="0"/>
            <w:noProof/>
            <w:sz w:val="22"/>
            <w:szCs w:val="22"/>
            <w:lang w:val="es-CL" w:eastAsia="es-CL"/>
          </w:rPr>
          <w:tab/>
        </w:r>
        <w:r w:rsidR="00EC7825" w:rsidRPr="005E4002">
          <w:rPr>
            <w:rStyle w:val="Hipervnculo"/>
            <w:noProof/>
          </w:rPr>
          <w:t>Fecha suspensión devengo Individual</w:t>
        </w:r>
        <w:r w:rsidR="00EC7825">
          <w:rPr>
            <w:noProof/>
            <w:webHidden/>
          </w:rPr>
          <w:tab/>
        </w:r>
        <w:r w:rsidR="00EC7825">
          <w:rPr>
            <w:noProof/>
            <w:webHidden/>
          </w:rPr>
          <w:fldChar w:fldCharType="begin"/>
        </w:r>
        <w:r w:rsidR="00EC7825">
          <w:rPr>
            <w:noProof/>
            <w:webHidden/>
          </w:rPr>
          <w:instrText xml:space="preserve"> PAGEREF _Toc345623 \h </w:instrText>
        </w:r>
        <w:r w:rsidR="00EC7825">
          <w:rPr>
            <w:noProof/>
            <w:webHidden/>
          </w:rPr>
        </w:r>
        <w:r w:rsidR="00EC7825">
          <w:rPr>
            <w:noProof/>
            <w:webHidden/>
          </w:rPr>
          <w:fldChar w:fldCharType="separate"/>
        </w:r>
        <w:r w:rsidR="00EC7825">
          <w:rPr>
            <w:noProof/>
            <w:webHidden/>
          </w:rPr>
          <w:t>27</w:t>
        </w:r>
        <w:r w:rsidR="00EC7825">
          <w:rPr>
            <w:noProof/>
            <w:webHidden/>
          </w:rPr>
          <w:fldChar w:fldCharType="end"/>
        </w:r>
      </w:hyperlink>
    </w:p>
    <w:p w:rsidR="00322728" w:rsidRDefault="004D135D">
      <w:r>
        <w:fldChar w:fldCharType="end"/>
      </w:r>
    </w:p>
    <w:p w:rsidR="00920679" w:rsidRPr="006B68F0" w:rsidRDefault="00920679" w:rsidP="00C15B17"/>
    <w:p w:rsidR="00920679" w:rsidRPr="006B68F0" w:rsidRDefault="00920679">
      <w:pPr>
        <w:rPr>
          <w:rFonts w:cs="Arial"/>
          <w:lang w:val="es-CL"/>
        </w:rPr>
      </w:pPr>
    </w:p>
    <w:p w:rsidR="00511F87" w:rsidRDefault="00322728" w:rsidP="00511F87">
      <w:pPr>
        <w:pStyle w:val="Titulo1SDLC"/>
      </w:pPr>
      <w:r>
        <w:br w:type="page"/>
      </w:r>
      <w:bookmarkStart w:id="3" w:name="_Toc345555"/>
      <w:r w:rsidR="00511F87">
        <w:lastRenderedPageBreak/>
        <w:t>Acuerdos de Confidencialidad del Documento</w:t>
      </w:r>
      <w:bookmarkEnd w:id="3"/>
    </w:p>
    <w:p w:rsidR="00511F87" w:rsidRDefault="00511F87" w:rsidP="00511F87"/>
    <w:p w:rsidR="00511F87" w:rsidRPr="00F21249" w:rsidRDefault="00511F87" w:rsidP="00511F87">
      <w:pPr>
        <w:pStyle w:val="Titulo2SDLC"/>
      </w:pPr>
      <w:bookmarkStart w:id="4" w:name="_Toc345556"/>
      <w:r w:rsidRPr="00F21249">
        <w:t>Declaración de confidencialidad.</w:t>
      </w:r>
      <w:bookmarkEnd w:id="4"/>
    </w:p>
    <w:p w:rsidR="00511F87" w:rsidRDefault="00511F87" w:rsidP="00511F87">
      <w:pPr>
        <w:rPr>
          <w:lang w:eastAsia="es-CL"/>
        </w:rPr>
      </w:pPr>
      <w:r w:rsidRPr="00CE0D45">
        <w:rPr>
          <w:lang w:eastAsia="es-CL"/>
        </w:rPr>
        <w:t>Toda la información contenida en este documento se proporciona con la confianza de que el único propósito es la adjudicación del p</w:t>
      </w:r>
      <w:r>
        <w:rPr>
          <w:lang w:eastAsia="es-CL"/>
        </w:rPr>
        <w:t xml:space="preserve">royecto </w:t>
      </w:r>
      <w:r w:rsidR="00472A39">
        <w:rPr>
          <w:b/>
          <w:lang w:eastAsia="es-CL"/>
        </w:rPr>
        <w:t>Cartera Deteriorada</w:t>
      </w:r>
      <w:r w:rsidRPr="00CE0D45">
        <w:rPr>
          <w:lang w:eastAsia="es-CL"/>
        </w:rPr>
        <w:t xml:space="preserve">y no se utilizará para ningún otro propósito, y no podrá ser publicado o divulgado en su totalidad o en parte, a cualquier otra persona o empresa sin el permiso previo </w:t>
      </w:r>
      <w:r>
        <w:rPr>
          <w:lang w:eastAsia="es-CL"/>
        </w:rPr>
        <w:t>de BCI</w:t>
      </w:r>
      <w:r w:rsidRPr="00CE0D45">
        <w:rPr>
          <w:lang w:eastAsia="es-CL"/>
        </w:rPr>
        <w:t xml:space="preserve"> por escrito. Estas obligaciones no se aplicarán a la información que se publica o </w:t>
      </w:r>
      <w:r>
        <w:rPr>
          <w:lang w:eastAsia="es-CL"/>
        </w:rPr>
        <w:t xml:space="preserve">ya </w:t>
      </w:r>
      <w:r w:rsidRPr="00CE0D45">
        <w:rPr>
          <w:lang w:eastAsia="es-CL"/>
        </w:rPr>
        <w:t>se conoce legítimamente</w:t>
      </w:r>
      <w:r>
        <w:rPr>
          <w:lang w:eastAsia="es-CL"/>
        </w:rPr>
        <w:t xml:space="preserve"> de otra fuente de BCI</w:t>
      </w:r>
      <w:r w:rsidRPr="00CE0D45">
        <w:rPr>
          <w:lang w:eastAsia="es-CL"/>
        </w:rPr>
        <w:t>.</w:t>
      </w:r>
    </w:p>
    <w:p w:rsidR="00511F87" w:rsidRDefault="00511F87" w:rsidP="00511F87"/>
    <w:p w:rsidR="00511F87" w:rsidRPr="00511F87" w:rsidRDefault="00511F87" w:rsidP="00511F87">
      <w:pPr>
        <w:rPr>
          <w:rFonts w:cs="Arial"/>
        </w:rPr>
      </w:pPr>
      <w:r>
        <w:t>© 2002 - 2010 Banco de Crédito e Inversiones</w:t>
      </w:r>
    </w:p>
    <w:p w:rsidR="005C0948" w:rsidRDefault="005C0948" w:rsidP="00C15B17"/>
    <w:p w:rsidR="00511F87" w:rsidRDefault="005C0948" w:rsidP="005C0948">
      <w:pPr>
        <w:pStyle w:val="Titulo1SDLC"/>
      </w:pPr>
      <w:bookmarkStart w:id="5" w:name="_Toc345557"/>
      <w:r>
        <w:t>Controles del Documento</w:t>
      </w:r>
      <w:bookmarkEnd w:id="5"/>
    </w:p>
    <w:p w:rsidR="005C0948" w:rsidRDefault="005C0948" w:rsidP="001E65E4"/>
    <w:p w:rsidR="00FE076A" w:rsidRDefault="005C0948" w:rsidP="00FE076A">
      <w:pPr>
        <w:pStyle w:val="Titulo2SDLC"/>
      </w:pPr>
      <w:bookmarkStart w:id="6" w:name="_Toc345558"/>
      <w:r>
        <w:t>Ubicación del Documento</w:t>
      </w:r>
      <w:bookmarkEnd w:id="6"/>
    </w:p>
    <w:p w:rsidR="0001631C" w:rsidRPr="00443294" w:rsidRDefault="0001631C" w:rsidP="000E00DC">
      <w:pPr>
        <w:pStyle w:val="IntructionsBCI"/>
        <w:rPr>
          <w:color w:val="1F497D"/>
          <w:sz w:val="14"/>
        </w:rPr>
      </w:pPr>
      <w:r w:rsidRPr="00443294">
        <w:rPr>
          <w:color w:val="1F497D"/>
          <w:sz w:val="14"/>
        </w:rPr>
        <w:t>Se debe indicar la ubicación Física del Documento para la gestión de documentación.</w:t>
      </w:r>
    </w:p>
    <w:tbl>
      <w:tblPr>
        <w:tblW w:w="8789"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134"/>
        <w:gridCol w:w="3460"/>
        <w:gridCol w:w="4195"/>
      </w:tblGrid>
      <w:tr w:rsidR="000624F8" w:rsidRPr="006B68F0" w:rsidTr="00C66DAC">
        <w:trPr>
          <w:tblHeader/>
        </w:trPr>
        <w:tc>
          <w:tcPr>
            <w:tcW w:w="1134" w:type="dxa"/>
            <w:tcBorders>
              <w:bottom w:val="single" w:sz="6" w:space="0" w:color="000000"/>
            </w:tcBorders>
            <w:shd w:val="pct5" w:color="000000" w:fill="FFFFFF"/>
          </w:tcPr>
          <w:p w:rsidR="000624F8" w:rsidRPr="00FE076A" w:rsidRDefault="000624F8" w:rsidP="00431E1F">
            <w:pPr>
              <w:rPr>
                <w:rFonts w:cs="Arial"/>
                <w:b/>
                <w:lang w:val="es-CL"/>
              </w:rPr>
            </w:pPr>
            <w:r>
              <w:rPr>
                <w:rFonts w:cs="Arial"/>
                <w:b/>
                <w:lang w:val="es-CL"/>
              </w:rPr>
              <w:t>Código</w:t>
            </w:r>
            <w:r w:rsidR="00C66DAC">
              <w:rPr>
                <w:rFonts w:cs="Arial"/>
                <w:b/>
                <w:lang w:val="es-CL"/>
              </w:rPr>
              <w:t xml:space="preserve"> Proyecto</w:t>
            </w:r>
          </w:p>
        </w:tc>
        <w:tc>
          <w:tcPr>
            <w:tcW w:w="3460" w:type="dxa"/>
            <w:tcBorders>
              <w:bottom w:val="single" w:sz="6" w:space="0" w:color="000000"/>
            </w:tcBorders>
            <w:shd w:val="pct5" w:color="000000" w:fill="FFFFFF"/>
          </w:tcPr>
          <w:p w:rsidR="000624F8" w:rsidRPr="00FE076A" w:rsidRDefault="000624F8" w:rsidP="00431E1F">
            <w:pPr>
              <w:rPr>
                <w:rFonts w:cs="Arial"/>
                <w:b/>
                <w:lang w:val="es-CL"/>
              </w:rPr>
            </w:pPr>
            <w:r w:rsidRPr="00FE076A">
              <w:rPr>
                <w:rFonts w:cs="Arial"/>
                <w:b/>
                <w:lang w:val="es-CL"/>
              </w:rPr>
              <w:t>Nombre</w:t>
            </w:r>
          </w:p>
        </w:tc>
        <w:tc>
          <w:tcPr>
            <w:tcW w:w="4195" w:type="dxa"/>
            <w:tcBorders>
              <w:bottom w:val="single" w:sz="6" w:space="0" w:color="000000"/>
            </w:tcBorders>
            <w:shd w:val="pct5" w:color="000000" w:fill="FFFFFF"/>
          </w:tcPr>
          <w:p w:rsidR="000624F8" w:rsidRPr="00FE076A" w:rsidRDefault="000624F8" w:rsidP="00431E1F">
            <w:pPr>
              <w:rPr>
                <w:rFonts w:cs="Arial"/>
                <w:b/>
                <w:lang w:val="es-CL"/>
              </w:rPr>
            </w:pPr>
            <w:r w:rsidRPr="00FE076A">
              <w:rPr>
                <w:rFonts w:cs="Arial"/>
                <w:b/>
                <w:lang w:val="es-CL"/>
              </w:rPr>
              <w:t>Ubicación</w:t>
            </w:r>
          </w:p>
        </w:tc>
      </w:tr>
      <w:tr w:rsidR="000624F8" w:rsidRPr="006B68F0" w:rsidTr="00C66DAC">
        <w:tc>
          <w:tcPr>
            <w:tcW w:w="1134" w:type="dxa"/>
            <w:tcBorders>
              <w:top w:val="single" w:sz="6" w:space="0" w:color="000000"/>
              <w:bottom w:val="single" w:sz="4" w:space="0" w:color="000000"/>
              <w:right w:val="single" w:sz="4" w:space="0" w:color="000000"/>
            </w:tcBorders>
          </w:tcPr>
          <w:p w:rsidR="000624F8" w:rsidRPr="006B68F0" w:rsidRDefault="00651B97" w:rsidP="00431E1F">
            <w:pPr>
              <w:rPr>
                <w:rFonts w:cs="Arial"/>
                <w:lang w:val="es-CL"/>
              </w:rPr>
            </w:pPr>
            <w:r>
              <w:rPr>
                <w:rFonts w:cs="Arial"/>
                <w:lang w:val="es-CL"/>
              </w:rPr>
              <w:t>PRY-00008580</w:t>
            </w:r>
          </w:p>
        </w:tc>
        <w:tc>
          <w:tcPr>
            <w:tcW w:w="3460" w:type="dxa"/>
            <w:tcBorders>
              <w:top w:val="single" w:sz="6" w:space="0" w:color="000000"/>
              <w:bottom w:val="single" w:sz="4" w:space="0" w:color="000000"/>
              <w:right w:val="single" w:sz="4" w:space="0" w:color="000000"/>
            </w:tcBorders>
          </w:tcPr>
          <w:p w:rsidR="000624F8" w:rsidRPr="006B68F0" w:rsidRDefault="00651B97" w:rsidP="00431E1F">
            <w:pPr>
              <w:rPr>
                <w:rFonts w:cs="Arial"/>
                <w:lang w:val="es-CL"/>
              </w:rPr>
            </w:pPr>
            <w:r>
              <w:rPr>
                <w:rFonts w:cs="Arial"/>
                <w:lang w:val="es-CL"/>
              </w:rPr>
              <w:t>Cartera Deteriorada</w:t>
            </w:r>
          </w:p>
        </w:tc>
        <w:tc>
          <w:tcPr>
            <w:tcW w:w="4195" w:type="dxa"/>
            <w:tcBorders>
              <w:top w:val="single" w:sz="6" w:space="0" w:color="000000"/>
              <w:left w:val="single" w:sz="4" w:space="0" w:color="000000"/>
              <w:bottom w:val="single" w:sz="4" w:space="0" w:color="000000"/>
            </w:tcBorders>
          </w:tcPr>
          <w:p w:rsidR="000624F8" w:rsidRPr="006B68F0" w:rsidRDefault="00651B97" w:rsidP="00431E1F">
            <w:pPr>
              <w:rPr>
                <w:rFonts w:cs="Arial"/>
                <w:lang w:val="es-CL"/>
              </w:rPr>
            </w:pPr>
            <w:r>
              <w:rPr>
                <w:rFonts w:cs="Arial"/>
                <w:lang w:val="es-CL"/>
              </w:rPr>
              <w:t>Clarity</w:t>
            </w:r>
          </w:p>
        </w:tc>
      </w:tr>
    </w:tbl>
    <w:p w:rsidR="00FE076A" w:rsidRDefault="00FE076A" w:rsidP="00FE076A"/>
    <w:p w:rsidR="001E65E4" w:rsidRDefault="001E65E4" w:rsidP="001E65E4">
      <w:pPr>
        <w:pStyle w:val="Titulo2SDLC"/>
      </w:pPr>
      <w:bookmarkStart w:id="7" w:name="_Toc345559"/>
      <w:r>
        <w:t xml:space="preserve">Ubicación del Charter que </w:t>
      </w:r>
      <w:r w:rsidR="00FF2FCB">
        <w:t>Sustenta</w:t>
      </w:r>
      <w:r>
        <w:t xml:space="preserve"> el Proyecto</w:t>
      </w:r>
      <w:bookmarkEnd w:id="7"/>
    </w:p>
    <w:p w:rsidR="0001631C" w:rsidRPr="00443294" w:rsidRDefault="0001631C" w:rsidP="000E00DC">
      <w:pPr>
        <w:pStyle w:val="IntructionsBCI"/>
        <w:rPr>
          <w:color w:val="1F497D"/>
          <w:sz w:val="14"/>
        </w:rPr>
      </w:pPr>
      <w:r w:rsidRPr="00443294">
        <w:rPr>
          <w:color w:val="1F497D"/>
          <w:sz w:val="14"/>
        </w:rPr>
        <w:t>Se debe indicar la ubicación Física del C</w:t>
      </w:r>
      <w:r w:rsidR="00E330BA" w:rsidRPr="00443294">
        <w:rPr>
          <w:color w:val="1F497D"/>
          <w:sz w:val="14"/>
        </w:rPr>
        <w:t>harter que sustenta el proyecto</w:t>
      </w:r>
      <w:r w:rsidRPr="00443294">
        <w:rPr>
          <w:color w:val="1F497D"/>
          <w:sz w:val="14"/>
        </w:rPr>
        <w:t>.</w:t>
      </w:r>
      <w:r w:rsidR="008F1E7C" w:rsidRPr="00443294">
        <w:rPr>
          <w:color w:val="1F497D"/>
          <w:sz w:val="14"/>
        </w:rPr>
        <w:t>(No Aplica Para mantención Menor de TI y Negocio)</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119"/>
        <w:gridCol w:w="5670"/>
      </w:tblGrid>
      <w:tr w:rsidR="001E65E4" w:rsidRPr="006B68F0" w:rsidTr="00431E1F">
        <w:trPr>
          <w:tblHeader/>
        </w:trPr>
        <w:tc>
          <w:tcPr>
            <w:tcW w:w="3119" w:type="dxa"/>
            <w:tcBorders>
              <w:bottom w:val="single" w:sz="6" w:space="0" w:color="000000"/>
            </w:tcBorders>
            <w:shd w:val="pct5" w:color="000000" w:fill="FFFFFF"/>
          </w:tcPr>
          <w:p w:rsidR="001E65E4" w:rsidRPr="00FE076A" w:rsidRDefault="001E65E4" w:rsidP="00431E1F">
            <w:pPr>
              <w:rPr>
                <w:rFonts w:cs="Arial"/>
                <w:b/>
                <w:lang w:val="es-CL"/>
              </w:rPr>
            </w:pPr>
            <w:r w:rsidRPr="00FE076A">
              <w:rPr>
                <w:rFonts w:cs="Arial"/>
                <w:b/>
                <w:lang w:val="es-CL"/>
              </w:rPr>
              <w:t>Nombre</w:t>
            </w:r>
          </w:p>
        </w:tc>
        <w:tc>
          <w:tcPr>
            <w:tcW w:w="5670" w:type="dxa"/>
            <w:tcBorders>
              <w:bottom w:val="single" w:sz="6" w:space="0" w:color="000000"/>
            </w:tcBorders>
            <w:shd w:val="pct5" w:color="000000" w:fill="FFFFFF"/>
          </w:tcPr>
          <w:p w:rsidR="001E65E4" w:rsidRPr="00FE076A" w:rsidRDefault="001E65E4" w:rsidP="00431E1F">
            <w:pPr>
              <w:rPr>
                <w:rFonts w:cs="Arial"/>
                <w:b/>
                <w:lang w:val="es-CL"/>
              </w:rPr>
            </w:pPr>
            <w:r w:rsidRPr="00FE076A">
              <w:rPr>
                <w:rFonts w:cs="Arial"/>
                <w:b/>
                <w:lang w:val="es-CL"/>
              </w:rPr>
              <w:t>Ubicación</w:t>
            </w:r>
          </w:p>
        </w:tc>
      </w:tr>
      <w:tr w:rsidR="001E65E4" w:rsidRPr="006B68F0" w:rsidTr="00431E1F">
        <w:tc>
          <w:tcPr>
            <w:tcW w:w="3119" w:type="dxa"/>
            <w:tcBorders>
              <w:top w:val="single" w:sz="6" w:space="0" w:color="000000"/>
              <w:bottom w:val="single" w:sz="4" w:space="0" w:color="000000"/>
              <w:right w:val="single" w:sz="4" w:space="0" w:color="000000"/>
            </w:tcBorders>
          </w:tcPr>
          <w:p w:rsidR="001E65E4" w:rsidRPr="006B68F0" w:rsidRDefault="00534D87" w:rsidP="00431E1F">
            <w:pPr>
              <w:rPr>
                <w:rFonts w:cs="Arial"/>
                <w:lang w:val="es-CL"/>
              </w:rPr>
            </w:pPr>
            <w:r>
              <w:rPr>
                <w:rFonts w:cs="Arial"/>
                <w:lang w:val="es-CL"/>
              </w:rPr>
              <w:t>PRY-00008580</w:t>
            </w:r>
          </w:p>
        </w:tc>
        <w:tc>
          <w:tcPr>
            <w:tcW w:w="5670" w:type="dxa"/>
            <w:tcBorders>
              <w:top w:val="single" w:sz="6" w:space="0" w:color="000000"/>
              <w:left w:val="single" w:sz="4" w:space="0" w:color="000000"/>
              <w:bottom w:val="single" w:sz="4" w:space="0" w:color="000000"/>
            </w:tcBorders>
          </w:tcPr>
          <w:p w:rsidR="001E65E4" w:rsidRPr="006B68F0" w:rsidRDefault="00534D87" w:rsidP="00431E1F">
            <w:pPr>
              <w:rPr>
                <w:rFonts w:cs="Arial"/>
                <w:lang w:val="es-CL"/>
              </w:rPr>
            </w:pPr>
            <w:r>
              <w:rPr>
                <w:rFonts w:cs="Arial"/>
                <w:lang w:val="es-CL"/>
              </w:rPr>
              <w:t>Clarity</w:t>
            </w:r>
          </w:p>
        </w:tc>
      </w:tr>
    </w:tbl>
    <w:p w:rsidR="001E65E4" w:rsidRDefault="001E65E4" w:rsidP="001E65E4"/>
    <w:p w:rsidR="005C0948" w:rsidRDefault="005C0948" w:rsidP="005C0948">
      <w:pPr>
        <w:pStyle w:val="Titulo2SDLC"/>
      </w:pPr>
      <w:bookmarkStart w:id="8" w:name="_Toc345560"/>
      <w:r>
        <w:t>Sponsor del Proyecto</w:t>
      </w:r>
      <w:bookmarkEnd w:id="8"/>
    </w:p>
    <w:p w:rsidR="00E330BA" w:rsidRPr="00443294" w:rsidRDefault="00E330BA" w:rsidP="000E00DC">
      <w:pPr>
        <w:pStyle w:val="IntructionsBCI"/>
        <w:rPr>
          <w:color w:val="1F497D"/>
          <w:sz w:val="14"/>
        </w:rPr>
      </w:pPr>
      <w:r w:rsidRPr="00443294">
        <w:rPr>
          <w:color w:val="1F497D"/>
          <w:sz w:val="14"/>
        </w:rPr>
        <w:t>Se debe indicar el Sponsor del Proyecto el cual debe concordar con el definido en el Charter inicial del proyecto.</w:t>
      </w:r>
      <w:r w:rsidR="008F1E7C" w:rsidRPr="00443294">
        <w:rPr>
          <w:color w:val="1F497D"/>
          <w:sz w:val="14"/>
        </w:rPr>
        <w:t xml:space="preserve">(En el ámbito de una Mantención Menor TI Y Negocio este rol </w:t>
      </w:r>
      <w:r w:rsidR="00A04F69" w:rsidRPr="00443294">
        <w:rPr>
          <w:color w:val="1F497D"/>
          <w:sz w:val="14"/>
        </w:rPr>
        <w:t>puede ser cumplido por un gerente de area de informática)</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35"/>
        <w:gridCol w:w="3119"/>
        <w:gridCol w:w="2835"/>
      </w:tblGrid>
      <w:tr w:rsidR="00FE076A" w:rsidRPr="006B68F0" w:rsidTr="001E65E4">
        <w:trPr>
          <w:tblHeader/>
        </w:trPr>
        <w:tc>
          <w:tcPr>
            <w:tcW w:w="2835" w:type="dxa"/>
            <w:tcBorders>
              <w:bottom w:val="single" w:sz="6" w:space="0" w:color="000000"/>
            </w:tcBorders>
            <w:shd w:val="pct5" w:color="000000" w:fill="FFFFFF"/>
          </w:tcPr>
          <w:p w:rsidR="00FE076A" w:rsidRPr="001E65E4" w:rsidRDefault="00FE076A" w:rsidP="00431E1F">
            <w:pPr>
              <w:rPr>
                <w:rFonts w:cs="Arial"/>
                <w:b/>
                <w:lang w:val="es-CL"/>
              </w:rPr>
            </w:pPr>
            <w:r w:rsidRPr="001E65E4">
              <w:rPr>
                <w:rFonts w:cs="Arial"/>
                <w:b/>
                <w:lang w:val="es-CL"/>
              </w:rPr>
              <w:t>Nombre</w:t>
            </w:r>
          </w:p>
        </w:tc>
        <w:tc>
          <w:tcPr>
            <w:tcW w:w="3119" w:type="dxa"/>
            <w:tcBorders>
              <w:bottom w:val="single" w:sz="6" w:space="0" w:color="000000"/>
            </w:tcBorders>
            <w:shd w:val="pct5" w:color="000000" w:fill="FFFFFF"/>
          </w:tcPr>
          <w:p w:rsidR="00FE076A" w:rsidRPr="001E65E4" w:rsidRDefault="00FE076A" w:rsidP="00431E1F">
            <w:pPr>
              <w:rPr>
                <w:rFonts w:cs="Arial"/>
                <w:b/>
                <w:lang w:val="es-CL"/>
              </w:rPr>
            </w:pPr>
            <w:r w:rsidRPr="001E65E4">
              <w:rPr>
                <w:rFonts w:cs="Arial"/>
                <w:b/>
                <w:lang w:val="es-CL"/>
              </w:rPr>
              <w:t>Cargo</w:t>
            </w:r>
          </w:p>
        </w:tc>
        <w:tc>
          <w:tcPr>
            <w:tcW w:w="2835" w:type="dxa"/>
            <w:tcBorders>
              <w:bottom w:val="single" w:sz="6" w:space="0" w:color="000000"/>
            </w:tcBorders>
            <w:shd w:val="pct5" w:color="000000" w:fill="FFFFFF"/>
          </w:tcPr>
          <w:p w:rsidR="00FE076A" w:rsidRPr="001E65E4" w:rsidRDefault="00FE076A" w:rsidP="00431E1F">
            <w:pPr>
              <w:rPr>
                <w:rFonts w:cs="Arial"/>
                <w:b/>
                <w:lang w:val="es-CL"/>
              </w:rPr>
            </w:pPr>
            <w:r w:rsidRPr="001E65E4">
              <w:rPr>
                <w:rFonts w:cs="Arial"/>
                <w:b/>
                <w:lang w:val="es-CL"/>
              </w:rPr>
              <w:t>Área</w:t>
            </w:r>
          </w:p>
        </w:tc>
      </w:tr>
      <w:tr w:rsidR="00FE076A" w:rsidRPr="006B68F0" w:rsidTr="001E65E4">
        <w:tc>
          <w:tcPr>
            <w:tcW w:w="2835" w:type="dxa"/>
            <w:tcBorders>
              <w:top w:val="single" w:sz="6" w:space="0" w:color="000000"/>
              <w:bottom w:val="single" w:sz="4" w:space="0" w:color="000000"/>
              <w:right w:val="single" w:sz="4" w:space="0" w:color="000000"/>
            </w:tcBorders>
          </w:tcPr>
          <w:p w:rsidR="00FE076A" w:rsidRPr="006B68F0" w:rsidRDefault="00534D87" w:rsidP="00431E1F">
            <w:pPr>
              <w:rPr>
                <w:rFonts w:cs="Arial"/>
                <w:lang w:val="es-CL"/>
              </w:rPr>
            </w:pPr>
            <w:r>
              <w:rPr>
                <w:rFonts w:cs="Arial"/>
                <w:lang w:val="es-CL"/>
              </w:rPr>
              <w:t>Fabián Figueroa Bueno</w:t>
            </w:r>
          </w:p>
        </w:tc>
        <w:tc>
          <w:tcPr>
            <w:tcW w:w="3119" w:type="dxa"/>
            <w:tcBorders>
              <w:top w:val="single" w:sz="6" w:space="0" w:color="000000"/>
              <w:left w:val="single" w:sz="4" w:space="0" w:color="000000"/>
              <w:bottom w:val="single" w:sz="4" w:space="0" w:color="000000"/>
              <w:right w:val="single" w:sz="4" w:space="0" w:color="000000"/>
            </w:tcBorders>
          </w:tcPr>
          <w:p w:rsidR="00FE076A" w:rsidRPr="006B68F0" w:rsidRDefault="00534D87" w:rsidP="00431E1F">
            <w:pPr>
              <w:rPr>
                <w:rFonts w:cs="Arial"/>
                <w:lang w:val="es-CL"/>
              </w:rPr>
            </w:pPr>
            <w:r>
              <w:rPr>
                <w:rFonts w:cs="Arial"/>
                <w:lang w:val="es-CL"/>
              </w:rPr>
              <w:t>Gerente Riesgo Operacional</w:t>
            </w:r>
          </w:p>
        </w:tc>
        <w:tc>
          <w:tcPr>
            <w:tcW w:w="2835" w:type="dxa"/>
            <w:tcBorders>
              <w:top w:val="single" w:sz="6" w:space="0" w:color="000000"/>
              <w:left w:val="single" w:sz="4" w:space="0" w:color="000000"/>
              <w:bottom w:val="single" w:sz="4" w:space="0" w:color="000000"/>
            </w:tcBorders>
          </w:tcPr>
          <w:p w:rsidR="00FE076A" w:rsidRPr="006B68F0" w:rsidRDefault="00534D87" w:rsidP="00431E1F">
            <w:pPr>
              <w:rPr>
                <w:rFonts w:cs="Arial"/>
                <w:lang w:val="es-CL"/>
              </w:rPr>
            </w:pPr>
            <w:r>
              <w:rPr>
                <w:rFonts w:cs="Arial"/>
                <w:lang w:val="es-CL"/>
              </w:rPr>
              <w:t>Riesgo Corporativo</w:t>
            </w:r>
          </w:p>
        </w:tc>
      </w:tr>
      <w:tr w:rsidR="00FE076A" w:rsidRPr="006B68F0" w:rsidTr="001E65E4">
        <w:tc>
          <w:tcPr>
            <w:tcW w:w="2835" w:type="dxa"/>
            <w:tcBorders>
              <w:top w:val="single" w:sz="4" w:space="0" w:color="000000"/>
              <w:bottom w:val="single" w:sz="6" w:space="0" w:color="000000"/>
              <w:right w:val="single" w:sz="4" w:space="0" w:color="000000"/>
            </w:tcBorders>
          </w:tcPr>
          <w:p w:rsidR="00FE076A" w:rsidRPr="006B68F0" w:rsidRDefault="00FE076A" w:rsidP="00431E1F">
            <w:pPr>
              <w:rPr>
                <w:rFonts w:cs="Arial"/>
                <w:lang w:val="es-CL"/>
              </w:rPr>
            </w:pPr>
          </w:p>
        </w:tc>
        <w:tc>
          <w:tcPr>
            <w:tcW w:w="3119" w:type="dxa"/>
            <w:tcBorders>
              <w:top w:val="single" w:sz="4" w:space="0" w:color="000000"/>
              <w:left w:val="single" w:sz="4" w:space="0" w:color="000000"/>
              <w:bottom w:val="single" w:sz="6" w:space="0" w:color="000000"/>
              <w:right w:val="single" w:sz="4" w:space="0" w:color="000000"/>
            </w:tcBorders>
          </w:tcPr>
          <w:p w:rsidR="00FE076A" w:rsidRPr="006B68F0" w:rsidRDefault="00FE076A" w:rsidP="00431E1F">
            <w:pPr>
              <w:rPr>
                <w:rFonts w:cs="Arial"/>
                <w:lang w:val="es-CL"/>
              </w:rPr>
            </w:pPr>
          </w:p>
        </w:tc>
        <w:tc>
          <w:tcPr>
            <w:tcW w:w="2835" w:type="dxa"/>
            <w:tcBorders>
              <w:top w:val="single" w:sz="4" w:space="0" w:color="000000"/>
              <w:left w:val="single" w:sz="4" w:space="0" w:color="000000"/>
              <w:bottom w:val="single" w:sz="6" w:space="0" w:color="000000"/>
            </w:tcBorders>
          </w:tcPr>
          <w:p w:rsidR="00FE076A" w:rsidRPr="006B68F0" w:rsidRDefault="00FE076A" w:rsidP="00431E1F">
            <w:pPr>
              <w:rPr>
                <w:rFonts w:cs="Arial"/>
                <w:lang w:val="es-CL"/>
              </w:rPr>
            </w:pPr>
          </w:p>
        </w:tc>
      </w:tr>
    </w:tbl>
    <w:p w:rsidR="00FE076A" w:rsidRDefault="00FE076A" w:rsidP="00FE076A"/>
    <w:p w:rsidR="005C0948" w:rsidRDefault="005C0948" w:rsidP="005C0948">
      <w:pPr>
        <w:pStyle w:val="Titulo2SDLC"/>
      </w:pPr>
      <w:bookmarkStart w:id="9" w:name="_Toc345561"/>
      <w:r>
        <w:t>Aprobadores</w:t>
      </w:r>
      <w:bookmarkEnd w:id="9"/>
    </w:p>
    <w:p w:rsidR="00E8608D" w:rsidRPr="00443294" w:rsidRDefault="00E8608D" w:rsidP="000E00DC">
      <w:pPr>
        <w:pStyle w:val="IntructionsBCI"/>
        <w:rPr>
          <w:color w:val="1F497D"/>
          <w:sz w:val="14"/>
        </w:rPr>
      </w:pPr>
      <w:r w:rsidRPr="00443294">
        <w:rPr>
          <w:color w:val="1F497D"/>
          <w:sz w:val="14"/>
        </w:rPr>
        <w:t>Se debe indicar el listado de personas que aprobaron el documento junto con su Cargo y Fecha de Aprobación.</w:t>
      </w:r>
    </w:p>
    <w:tbl>
      <w:tblPr>
        <w:tblW w:w="8789"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835"/>
        <w:gridCol w:w="1985"/>
        <w:gridCol w:w="2551"/>
        <w:gridCol w:w="1418"/>
      </w:tblGrid>
      <w:tr w:rsidR="00984699" w:rsidRPr="006B68F0" w:rsidTr="00984699">
        <w:trPr>
          <w:tblHeader/>
        </w:trPr>
        <w:tc>
          <w:tcPr>
            <w:tcW w:w="2835" w:type="dxa"/>
            <w:tcBorders>
              <w:bottom w:val="single" w:sz="6" w:space="0" w:color="000000"/>
            </w:tcBorders>
            <w:shd w:val="pct5" w:color="000000" w:fill="FFFFFF"/>
          </w:tcPr>
          <w:p w:rsidR="00984699" w:rsidRPr="001E65E4" w:rsidRDefault="00984699" w:rsidP="00431E1F">
            <w:pPr>
              <w:rPr>
                <w:rFonts w:cs="Arial"/>
                <w:b/>
                <w:lang w:val="es-CL"/>
              </w:rPr>
            </w:pPr>
            <w:r w:rsidRPr="001E65E4">
              <w:rPr>
                <w:rFonts w:cs="Arial"/>
                <w:b/>
                <w:lang w:val="es-CL"/>
              </w:rPr>
              <w:t>Nombre</w:t>
            </w:r>
          </w:p>
        </w:tc>
        <w:tc>
          <w:tcPr>
            <w:tcW w:w="1985" w:type="dxa"/>
            <w:tcBorders>
              <w:bottom w:val="single" w:sz="6" w:space="0" w:color="000000"/>
            </w:tcBorders>
            <w:shd w:val="pct5" w:color="000000" w:fill="FFFFFF"/>
          </w:tcPr>
          <w:p w:rsidR="00984699" w:rsidRPr="001E65E4" w:rsidRDefault="00984699" w:rsidP="00431E1F">
            <w:pPr>
              <w:rPr>
                <w:rFonts w:cs="Arial"/>
                <w:b/>
                <w:lang w:val="es-CL"/>
              </w:rPr>
            </w:pPr>
            <w:r w:rsidRPr="001E65E4">
              <w:rPr>
                <w:rFonts w:cs="Arial"/>
                <w:b/>
                <w:lang w:val="es-CL"/>
              </w:rPr>
              <w:t>Cargo</w:t>
            </w:r>
          </w:p>
        </w:tc>
        <w:tc>
          <w:tcPr>
            <w:tcW w:w="2551" w:type="dxa"/>
            <w:tcBorders>
              <w:bottom w:val="single" w:sz="6" w:space="0" w:color="000000"/>
            </w:tcBorders>
            <w:shd w:val="pct5" w:color="000000" w:fill="FFFFFF"/>
          </w:tcPr>
          <w:p w:rsidR="00984699" w:rsidRPr="001E65E4" w:rsidRDefault="00984699" w:rsidP="00431E1F">
            <w:pPr>
              <w:rPr>
                <w:rFonts w:cs="Arial"/>
                <w:b/>
                <w:lang w:val="es-CL"/>
              </w:rPr>
            </w:pPr>
            <w:r w:rsidRPr="001E65E4">
              <w:rPr>
                <w:rFonts w:cs="Arial"/>
                <w:b/>
                <w:lang w:val="es-CL"/>
              </w:rPr>
              <w:t>Fecha V°B°</w:t>
            </w:r>
          </w:p>
        </w:tc>
        <w:tc>
          <w:tcPr>
            <w:tcW w:w="1418" w:type="dxa"/>
            <w:tcBorders>
              <w:bottom w:val="single" w:sz="6" w:space="0" w:color="000000"/>
            </w:tcBorders>
            <w:shd w:val="pct5" w:color="000000" w:fill="FFFFFF"/>
          </w:tcPr>
          <w:p w:rsidR="00984699" w:rsidRDefault="00984699" w:rsidP="00984699">
            <w:pPr>
              <w:jc w:val="left"/>
              <w:rPr>
                <w:rFonts w:cs="Arial"/>
                <w:b/>
                <w:lang w:val="es-CL"/>
              </w:rPr>
            </w:pPr>
            <w:r>
              <w:rPr>
                <w:rFonts w:cs="Arial"/>
                <w:b/>
                <w:lang w:val="es-CL"/>
              </w:rPr>
              <w:t>Firma</w:t>
            </w:r>
          </w:p>
          <w:p w:rsidR="00984699" w:rsidRPr="001E65E4" w:rsidRDefault="00984699" w:rsidP="00984699">
            <w:pPr>
              <w:jc w:val="left"/>
              <w:rPr>
                <w:rFonts w:cs="Arial"/>
                <w:b/>
                <w:lang w:val="es-CL"/>
              </w:rPr>
            </w:pPr>
          </w:p>
        </w:tc>
      </w:tr>
      <w:tr w:rsidR="00984699" w:rsidRPr="006B68F0" w:rsidTr="00984699">
        <w:tc>
          <w:tcPr>
            <w:tcW w:w="2835" w:type="dxa"/>
            <w:tcBorders>
              <w:top w:val="single" w:sz="6" w:space="0" w:color="000000"/>
              <w:bottom w:val="single" w:sz="4" w:space="0" w:color="000000"/>
              <w:right w:val="single" w:sz="4" w:space="0" w:color="000000"/>
            </w:tcBorders>
          </w:tcPr>
          <w:p w:rsidR="00984699" w:rsidRPr="006B68F0" w:rsidRDefault="00534D87" w:rsidP="00431E1F">
            <w:pPr>
              <w:rPr>
                <w:rFonts w:cs="Arial"/>
                <w:lang w:val="es-CL"/>
              </w:rPr>
            </w:pPr>
            <w:r>
              <w:rPr>
                <w:rFonts w:cs="Arial"/>
                <w:lang w:val="es-CL"/>
              </w:rPr>
              <w:t>Cesar Vidal Cubillos</w:t>
            </w:r>
          </w:p>
        </w:tc>
        <w:tc>
          <w:tcPr>
            <w:tcW w:w="1985" w:type="dxa"/>
            <w:tcBorders>
              <w:top w:val="single" w:sz="6" w:space="0" w:color="000000"/>
              <w:left w:val="single" w:sz="4" w:space="0" w:color="000000"/>
              <w:bottom w:val="single" w:sz="4" w:space="0" w:color="000000"/>
              <w:right w:val="single" w:sz="4" w:space="0" w:color="000000"/>
            </w:tcBorders>
          </w:tcPr>
          <w:p w:rsidR="00984699" w:rsidRPr="006B68F0" w:rsidRDefault="00534D87" w:rsidP="00431E1F">
            <w:pPr>
              <w:rPr>
                <w:rFonts w:cs="Arial"/>
                <w:lang w:val="es-CL"/>
              </w:rPr>
            </w:pPr>
            <w:r>
              <w:rPr>
                <w:rFonts w:cs="Arial"/>
                <w:lang w:val="es-CL"/>
              </w:rPr>
              <w:t>Subgerente Datos Riesgo Corporativo</w:t>
            </w:r>
          </w:p>
        </w:tc>
        <w:tc>
          <w:tcPr>
            <w:tcW w:w="2551" w:type="dxa"/>
            <w:tcBorders>
              <w:top w:val="single" w:sz="6" w:space="0" w:color="000000"/>
              <w:left w:val="single" w:sz="4" w:space="0" w:color="000000"/>
              <w:bottom w:val="single" w:sz="4" w:space="0" w:color="000000"/>
            </w:tcBorders>
          </w:tcPr>
          <w:p w:rsidR="00984699" w:rsidRPr="006B68F0" w:rsidRDefault="00984699" w:rsidP="00431E1F">
            <w:pPr>
              <w:rPr>
                <w:rFonts w:cs="Arial"/>
                <w:lang w:val="es-CL"/>
              </w:rPr>
            </w:pPr>
          </w:p>
        </w:tc>
        <w:tc>
          <w:tcPr>
            <w:tcW w:w="1418" w:type="dxa"/>
            <w:tcBorders>
              <w:top w:val="single" w:sz="6" w:space="0" w:color="000000"/>
              <w:left w:val="single" w:sz="4" w:space="0" w:color="000000"/>
              <w:bottom w:val="single" w:sz="4" w:space="0" w:color="000000"/>
            </w:tcBorders>
          </w:tcPr>
          <w:p w:rsidR="00984699" w:rsidRPr="006B68F0" w:rsidRDefault="00984699" w:rsidP="00984699">
            <w:pPr>
              <w:jc w:val="left"/>
              <w:rPr>
                <w:rFonts w:cs="Arial"/>
                <w:lang w:val="es-CL"/>
              </w:rPr>
            </w:pPr>
          </w:p>
        </w:tc>
      </w:tr>
      <w:tr w:rsidR="00984699" w:rsidRPr="006B68F0" w:rsidTr="00984699">
        <w:tc>
          <w:tcPr>
            <w:tcW w:w="2835" w:type="dxa"/>
            <w:tcBorders>
              <w:top w:val="single" w:sz="4" w:space="0" w:color="000000"/>
              <w:bottom w:val="single" w:sz="6" w:space="0" w:color="000000"/>
              <w:right w:val="single" w:sz="4" w:space="0" w:color="000000"/>
            </w:tcBorders>
          </w:tcPr>
          <w:p w:rsidR="00D7325D" w:rsidRPr="006B68F0" w:rsidRDefault="00D7325D" w:rsidP="00431E1F">
            <w:pPr>
              <w:rPr>
                <w:rFonts w:cs="Arial"/>
                <w:lang w:val="es-CL"/>
              </w:rPr>
            </w:pPr>
          </w:p>
        </w:tc>
        <w:tc>
          <w:tcPr>
            <w:tcW w:w="1985" w:type="dxa"/>
            <w:tcBorders>
              <w:top w:val="single" w:sz="4" w:space="0" w:color="000000"/>
              <w:left w:val="single" w:sz="4" w:space="0" w:color="000000"/>
              <w:bottom w:val="single" w:sz="6" w:space="0" w:color="000000"/>
              <w:right w:val="single" w:sz="4" w:space="0" w:color="000000"/>
            </w:tcBorders>
          </w:tcPr>
          <w:p w:rsidR="00984699" w:rsidRPr="006B68F0" w:rsidRDefault="00984699" w:rsidP="00431E1F">
            <w:pPr>
              <w:rPr>
                <w:rFonts w:cs="Arial"/>
                <w:lang w:val="es-CL"/>
              </w:rPr>
            </w:pPr>
          </w:p>
        </w:tc>
        <w:tc>
          <w:tcPr>
            <w:tcW w:w="2551" w:type="dxa"/>
            <w:tcBorders>
              <w:top w:val="single" w:sz="4" w:space="0" w:color="000000"/>
              <w:left w:val="single" w:sz="4" w:space="0" w:color="000000"/>
              <w:bottom w:val="single" w:sz="6" w:space="0" w:color="000000"/>
            </w:tcBorders>
          </w:tcPr>
          <w:p w:rsidR="00984699" w:rsidRPr="006B68F0" w:rsidRDefault="00984699" w:rsidP="00431E1F">
            <w:pPr>
              <w:rPr>
                <w:rFonts w:cs="Arial"/>
                <w:lang w:val="es-CL"/>
              </w:rPr>
            </w:pPr>
          </w:p>
        </w:tc>
        <w:tc>
          <w:tcPr>
            <w:tcW w:w="1418" w:type="dxa"/>
            <w:tcBorders>
              <w:top w:val="single" w:sz="4" w:space="0" w:color="000000"/>
              <w:left w:val="single" w:sz="4" w:space="0" w:color="000000"/>
              <w:bottom w:val="single" w:sz="6" w:space="0" w:color="000000"/>
            </w:tcBorders>
          </w:tcPr>
          <w:p w:rsidR="00984699" w:rsidRPr="006B68F0" w:rsidRDefault="00984699" w:rsidP="00984699">
            <w:pPr>
              <w:jc w:val="left"/>
              <w:rPr>
                <w:rFonts w:cs="Arial"/>
                <w:lang w:val="es-CL"/>
              </w:rPr>
            </w:pPr>
          </w:p>
        </w:tc>
      </w:tr>
    </w:tbl>
    <w:p w:rsidR="001E65E4" w:rsidRDefault="001E65E4" w:rsidP="001E65E4"/>
    <w:p w:rsidR="00920679" w:rsidRDefault="001E65E4" w:rsidP="005C0948">
      <w:pPr>
        <w:pStyle w:val="Titulo2SDLC"/>
        <w:rPr>
          <w:lang w:val="es-CL"/>
        </w:rPr>
      </w:pPr>
      <w:r>
        <w:br w:type="page"/>
      </w:r>
      <w:bookmarkStart w:id="10" w:name="_Toc345562"/>
      <w:r w:rsidR="00920679" w:rsidRPr="006B68F0">
        <w:lastRenderedPageBreak/>
        <w:t>H</w:t>
      </w:r>
      <w:r w:rsidR="005C0948">
        <w:t>istorial de Cambios del Documento</w:t>
      </w:r>
      <w:bookmarkEnd w:id="10"/>
      <w:r w:rsidR="00920679" w:rsidRPr="005C0948">
        <w:rPr>
          <w:lang w:val="es-CL"/>
        </w:rPr>
        <w:tab/>
      </w:r>
    </w:p>
    <w:p w:rsidR="00E8608D" w:rsidRPr="00443294" w:rsidRDefault="00E8608D" w:rsidP="000E00DC">
      <w:pPr>
        <w:pStyle w:val="IntructionsBCI"/>
        <w:rPr>
          <w:color w:val="1F497D"/>
          <w:sz w:val="14"/>
        </w:rPr>
      </w:pPr>
      <w:r w:rsidRPr="00443294">
        <w:rPr>
          <w:color w:val="1F497D"/>
          <w:sz w:val="14"/>
        </w:rPr>
        <w:t>Se debe indicar cada versión generada del documento con su responsable de cambios y las razones por las cuales se cambió.</w:t>
      </w:r>
      <w:r w:rsidR="005812EA" w:rsidRPr="00443294">
        <w:rPr>
          <w:color w:val="1F497D"/>
          <w:sz w:val="14"/>
        </w:rPr>
        <w:t xml:space="preserve"> Las versiones enteras (ej. 1.0, 2.0) son consideradas versiones finales y las otras (ej. 1.1, 1.2) son consideradas borradores.</w:t>
      </w:r>
    </w:p>
    <w:p w:rsidR="00E8608D" w:rsidRPr="00E8608D" w:rsidRDefault="00E8608D" w:rsidP="00E8608D">
      <w:pPr>
        <w:pStyle w:val="texto"/>
        <w:rPr>
          <w:rFonts w:cs="Arial"/>
          <w:i/>
          <w:sz w:val="16"/>
          <w:szCs w:val="16"/>
        </w:rPr>
      </w:pP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993"/>
        <w:gridCol w:w="1559"/>
        <w:gridCol w:w="2758"/>
        <w:gridCol w:w="3510"/>
      </w:tblGrid>
      <w:tr w:rsidR="00920679" w:rsidRPr="006B68F0" w:rsidTr="001E65E4">
        <w:trPr>
          <w:tblHeader/>
        </w:trPr>
        <w:tc>
          <w:tcPr>
            <w:tcW w:w="993" w:type="dxa"/>
            <w:tcBorders>
              <w:bottom w:val="single" w:sz="6" w:space="0" w:color="000000"/>
            </w:tcBorders>
            <w:shd w:val="pct5" w:color="000000" w:fill="FFFFFF"/>
          </w:tcPr>
          <w:p w:rsidR="00920679" w:rsidRPr="00E8608D" w:rsidRDefault="00920679">
            <w:pPr>
              <w:rPr>
                <w:rFonts w:cs="Arial"/>
                <w:b/>
                <w:lang w:val="es-CL"/>
              </w:rPr>
            </w:pPr>
            <w:r w:rsidRPr="00E8608D">
              <w:rPr>
                <w:rFonts w:cs="Arial"/>
                <w:b/>
                <w:lang w:val="es-CL"/>
              </w:rPr>
              <w:t>Versión</w:t>
            </w:r>
          </w:p>
        </w:tc>
        <w:tc>
          <w:tcPr>
            <w:tcW w:w="1559" w:type="dxa"/>
            <w:tcBorders>
              <w:bottom w:val="single" w:sz="6" w:space="0" w:color="000000"/>
            </w:tcBorders>
            <w:shd w:val="pct5" w:color="000000" w:fill="FFFFFF"/>
          </w:tcPr>
          <w:p w:rsidR="00920679" w:rsidRPr="00E8608D" w:rsidRDefault="00920679">
            <w:pPr>
              <w:rPr>
                <w:rFonts w:cs="Arial"/>
                <w:b/>
                <w:lang w:val="es-CL"/>
              </w:rPr>
            </w:pPr>
            <w:r w:rsidRPr="00E8608D">
              <w:rPr>
                <w:rFonts w:cs="Arial"/>
                <w:b/>
                <w:lang w:val="es-CL"/>
              </w:rPr>
              <w:t>Fecha</w:t>
            </w:r>
          </w:p>
        </w:tc>
        <w:tc>
          <w:tcPr>
            <w:tcW w:w="2758" w:type="dxa"/>
            <w:tcBorders>
              <w:bottom w:val="single" w:sz="6" w:space="0" w:color="000000"/>
            </w:tcBorders>
            <w:shd w:val="pct5" w:color="000000" w:fill="FFFFFF"/>
          </w:tcPr>
          <w:p w:rsidR="00920679" w:rsidRPr="00E8608D" w:rsidRDefault="00920679">
            <w:pPr>
              <w:rPr>
                <w:rFonts w:cs="Arial"/>
                <w:b/>
                <w:lang w:val="es-CL"/>
              </w:rPr>
            </w:pPr>
            <w:r w:rsidRPr="00E8608D">
              <w:rPr>
                <w:rFonts w:cs="Arial"/>
                <w:b/>
                <w:lang w:val="es-CL"/>
              </w:rPr>
              <w:t>Autor</w:t>
            </w:r>
          </w:p>
        </w:tc>
        <w:tc>
          <w:tcPr>
            <w:tcW w:w="3510" w:type="dxa"/>
            <w:tcBorders>
              <w:bottom w:val="single" w:sz="6" w:space="0" w:color="000000"/>
            </w:tcBorders>
            <w:shd w:val="pct5" w:color="000000" w:fill="FFFFFF"/>
          </w:tcPr>
          <w:p w:rsidR="00920679" w:rsidRPr="00E8608D" w:rsidRDefault="001E65E4">
            <w:pPr>
              <w:rPr>
                <w:rFonts w:cs="Arial"/>
                <w:b/>
                <w:lang w:val="es-CL"/>
              </w:rPr>
            </w:pPr>
            <w:r w:rsidRPr="00E8608D">
              <w:rPr>
                <w:rFonts w:cs="Arial"/>
                <w:b/>
                <w:lang w:val="es-CL"/>
              </w:rPr>
              <w:t>Razón del Cambio</w:t>
            </w:r>
          </w:p>
        </w:tc>
      </w:tr>
      <w:tr w:rsidR="00443294" w:rsidRPr="006B68F0" w:rsidTr="001E65E4">
        <w:tc>
          <w:tcPr>
            <w:tcW w:w="993" w:type="dxa"/>
            <w:tcBorders>
              <w:top w:val="single" w:sz="6" w:space="0" w:color="000000"/>
              <w:bottom w:val="single" w:sz="4" w:space="0" w:color="000000"/>
              <w:right w:val="single" w:sz="4" w:space="0" w:color="000000"/>
            </w:tcBorders>
          </w:tcPr>
          <w:p w:rsidR="00443294" w:rsidRPr="006B68F0" w:rsidRDefault="00443294" w:rsidP="00B72023">
            <w:pPr>
              <w:rPr>
                <w:rFonts w:cs="Arial"/>
                <w:lang w:val="es-CL"/>
              </w:rPr>
            </w:pPr>
            <w:r w:rsidRPr="006B68F0">
              <w:rPr>
                <w:rFonts w:cs="Arial"/>
                <w:lang w:val="es-CL"/>
              </w:rPr>
              <w:t>1.0</w:t>
            </w:r>
          </w:p>
        </w:tc>
        <w:tc>
          <w:tcPr>
            <w:tcW w:w="1559" w:type="dxa"/>
            <w:tcBorders>
              <w:top w:val="single" w:sz="6" w:space="0" w:color="000000"/>
              <w:left w:val="single" w:sz="4" w:space="0" w:color="000000"/>
              <w:bottom w:val="single" w:sz="4" w:space="0" w:color="000000"/>
              <w:right w:val="single" w:sz="4" w:space="0" w:color="000000"/>
            </w:tcBorders>
          </w:tcPr>
          <w:p w:rsidR="00443294" w:rsidRPr="006B68F0" w:rsidRDefault="00534D87" w:rsidP="00534D87">
            <w:pPr>
              <w:rPr>
                <w:rFonts w:cs="Arial"/>
                <w:lang w:val="es-CL"/>
              </w:rPr>
            </w:pPr>
            <w:r>
              <w:rPr>
                <w:rFonts w:cs="Arial"/>
                <w:lang w:val="es-CL"/>
              </w:rPr>
              <w:t>06/03/2018</w:t>
            </w:r>
          </w:p>
        </w:tc>
        <w:tc>
          <w:tcPr>
            <w:tcW w:w="2758" w:type="dxa"/>
            <w:tcBorders>
              <w:top w:val="single" w:sz="6" w:space="0" w:color="000000"/>
              <w:left w:val="single" w:sz="4" w:space="0" w:color="000000"/>
              <w:bottom w:val="single" w:sz="4" w:space="0" w:color="000000"/>
              <w:right w:val="single" w:sz="4" w:space="0" w:color="000000"/>
            </w:tcBorders>
          </w:tcPr>
          <w:p w:rsidR="00443294" w:rsidRPr="006B68F0" w:rsidRDefault="00534D87" w:rsidP="00B72023">
            <w:pPr>
              <w:rPr>
                <w:rFonts w:cs="Arial"/>
                <w:lang w:val="es-CL"/>
              </w:rPr>
            </w:pPr>
            <w:r>
              <w:rPr>
                <w:rFonts w:cs="Arial"/>
                <w:lang w:val="es-CL"/>
              </w:rPr>
              <w:t>Vannesa Milesi</w:t>
            </w:r>
          </w:p>
        </w:tc>
        <w:tc>
          <w:tcPr>
            <w:tcW w:w="3510" w:type="dxa"/>
            <w:tcBorders>
              <w:top w:val="single" w:sz="6" w:space="0" w:color="000000"/>
              <w:left w:val="single" w:sz="4" w:space="0" w:color="000000"/>
              <w:bottom w:val="single" w:sz="4" w:space="0" w:color="000000"/>
            </w:tcBorders>
          </w:tcPr>
          <w:p w:rsidR="00443294" w:rsidRPr="006B68F0" w:rsidRDefault="00443294" w:rsidP="00472A39">
            <w:pPr>
              <w:jc w:val="left"/>
              <w:rPr>
                <w:rFonts w:cs="Arial"/>
                <w:lang w:val="es-CL"/>
              </w:rPr>
            </w:pPr>
            <w:r w:rsidRPr="006B68F0">
              <w:rPr>
                <w:rFonts w:cs="Arial"/>
                <w:lang w:val="es-CL"/>
              </w:rPr>
              <w:t>Creación del documento</w:t>
            </w:r>
          </w:p>
        </w:tc>
      </w:tr>
      <w:tr w:rsidR="00443294" w:rsidRPr="006B68F0" w:rsidTr="00472A39">
        <w:tc>
          <w:tcPr>
            <w:tcW w:w="993" w:type="dxa"/>
            <w:tcBorders>
              <w:top w:val="single" w:sz="4" w:space="0" w:color="000000"/>
              <w:bottom w:val="single" w:sz="4" w:space="0" w:color="000000"/>
              <w:right w:val="single" w:sz="4" w:space="0" w:color="000000"/>
            </w:tcBorders>
          </w:tcPr>
          <w:p w:rsidR="00443294" w:rsidRPr="006B68F0" w:rsidRDefault="00534D87">
            <w:pPr>
              <w:rPr>
                <w:rFonts w:cs="Arial"/>
                <w:lang w:val="es-CL"/>
              </w:rPr>
            </w:pPr>
            <w:r>
              <w:rPr>
                <w:rFonts w:cs="Arial"/>
                <w:lang w:val="es-CL"/>
              </w:rPr>
              <w:t>1.1</w:t>
            </w:r>
          </w:p>
        </w:tc>
        <w:tc>
          <w:tcPr>
            <w:tcW w:w="1559" w:type="dxa"/>
            <w:tcBorders>
              <w:top w:val="single" w:sz="4" w:space="0" w:color="000000"/>
              <w:left w:val="single" w:sz="4" w:space="0" w:color="000000"/>
              <w:bottom w:val="single" w:sz="4" w:space="0" w:color="000000"/>
              <w:right w:val="single" w:sz="4" w:space="0" w:color="000000"/>
            </w:tcBorders>
          </w:tcPr>
          <w:p w:rsidR="00443294" w:rsidRPr="006B68F0" w:rsidRDefault="00534D87">
            <w:pPr>
              <w:rPr>
                <w:rFonts w:cs="Arial"/>
                <w:lang w:val="es-CL"/>
              </w:rPr>
            </w:pPr>
            <w:r>
              <w:rPr>
                <w:rFonts w:cs="Arial"/>
                <w:lang w:val="es-CL"/>
              </w:rPr>
              <w:t>20/03/2018</w:t>
            </w:r>
          </w:p>
        </w:tc>
        <w:tc>
          <w:tcPr>
            <w:tcW w:w="2758" w:type="dxa"/>
            <w:tcBorders>
              <w:top w:val="single" w:sz="4" w:space="0" w:color="000000"/>
              <w:left w:val="single" w:sz="4" w:space="0" w:color="000000"/>
              <w:bottom w:val="single" w:sz="4" w:space="0" w:color="000000"/>
              <w:right w:val="single" w:sz="4" w:space="0" w:color="000000"/>
            </w:tcBorders>
          </w:tcPr>
          <w:p w:rsidR="00443294" w:rsidRPr="006B68F0" w:rsidRDefault="00534D87">
            <w:pPr>
              <w:rPr>
                <w:rFonts w:cs="Arial"/>
                <w:lang w:val="es-CL"/>
              </w:rPr>
            </w:pPr>
            <w:r>
              <w:rPr>
                <w:rFonts w:cs="Arial"/>
                <w:lang w:val="es-CL"/>
              </w:rPr>
              <w:t>Jonatan Cancino</w:t>
            </w:r>
            <w:r w:rsidR="00472A39">
              <w:rPr>
                <w:rFonts w:cs="Arial"/>
                <w:lang w:val="es-CL"/>
              </w:rPr>
              <w:t>B</w:t>
            </w:r>
            <w:r w:rsidR="00386407">
              <w:rPr>
                <w:rFonts w:cs="Arial"/>
                <w:lang w:val="es-CL"/>
              </w:rPr>
              <w:t>ustos</w:t>
            </w:r>
          </w:p>
        </w:tc>
        <w:tc>
          <w:tcPr>
            <w:tcW w:w="3510" w:type="dxa"/>
            <w:tcBorders>
              <w:top w:val="single" w:sz="4" w:space="0" w:color="000000"/>
              <w:left w:val="single" w:sz="4" w:space="0" w:color="000000"/>
              <w:bottom w:val="single" w:sz="4" w:space="0" w:color="000000"/>
            </w:tcBorders>
          </w:tcPr>
          <w:p w:rsidR="00443294" w:rsidRPr="006B68F0" w:rsidRDefault="00534D87" w:rsidP="00472A39">
            <w:pPr>
              <w:jc w:val="left"/>
              <w:rPr>
                <w:rFonts w:cs="Arial"/>
                <w:lang w:val="es-CL"/>
              </w:rPr>
            </w:pPr>
            <w:r>
              <w:rPr>
                <w:rFonts w:cs="Arial"/>
                <w:lang w:val="es-CL"/>
              </w:rPr>
              <w:t>Actualización de Documento</w:t>
            </w:r>
          </w:p>
        </w:tc>
      </w:tr>
      <w:tr w:rsidR="00386407" w:rsidRPr="006B68F0" w:rsidTr="00AD7EC3">
        <w:tc>
          <w:tcPr>
            <w:tcW w:w="993" w:type="dxa"/>
            <w:tcBorders>
              <w:top w:val="single" w:sz="4" w:space="0" w:color="000000"/>
              <w:bottom w:val="single" w:sz="4" w:space="0" w:color="000000"/>
              <w:right w:val="single" w:sz="4" w:space="0" w:color="000000"/>
            </w:tcBorders>
          </w:tcPr>
          <w:p w:rsidR="00386407" w:rsidRDefault="00AD7EC3">
            <w:pPr>
              <w:rPr>
                <w:rFonts w:cs="Arial"/>
                <w:lang w:val="es-CL"/>
              </w:rPr>
            </w:pPr>
            <w:r>
              <w:rPr>
                <w:rFonts w:cs="Arial"/>
                <w:lang w:val="es-CL"/>
              </w:rPr>
              <w:t>1.2</w:t>
            </w:r>
          </w:p>
        </w:tc>
        <w:tc>
          <w:tcPr>
            <w:tcW w:w="1559" w:type="dxa"/>
            <w:tcBorders>
              <w:top w:val="single" w:sz="4" w:space="0" w:color="000000"/>
              <w:left w:val="single" w:sz="4" w:space="0" w:color="000000"/>
              <w:bottom w:val="single" w:sz="4" w:space="0" w:color="000000"/>
              <w:right w:val="single" w:sz="4" w:space="0" w:color="000000"/>
            </w:tcBorders>
          </w:tcPr>
          <w:p w:rsidR="00386407" w:rsidRDefault="00386407">
            <w:pPr>
              <w:rPr>
                <w:rFonts w:cs="Arial"/>
                <w:lang w:val="es-CL"/>
              </w:rPr>
            </w:pPr>
            <w:r>
              <w:rPr>
                <w:rFonts w:cs="Arial"/>
                <w:lang w:val="es-CL"/>
              </w:rPr>
              <w:t>24/04/2018</w:t>
            </w:r>
          </w:p>
        </w:tc>
        <w:tc>
          <w:tcPr>
            <w:tcW w:w="2758" w:type="dxa"/>
            <w:tcBorders>
              <w:top w:val="single" w:sz="4" w:space="0" w:color="000000"/>
              <w:left w:val="single" w:sz="4" w:space="0" w:color="000000"/>
              <w:bottom w:val="single" w:sz="4" w:space="0" w:color="000000"/>
              <w:right w:val="single" w:sz="4" w:space="0" w:color="000000"/>
            </w:tcBorders>
          </w:tcPr>
          <w:p w:rsidR="00386407" w:rsidRDefault="00386407">
            <w:pPr>
              <w:rPr>
                <w:rFonts w:cs="Arial"/>
                <w:lang w:val="es-CL"/>
              </w:rPr>
            </w:pPr>
            <w:r>
              <w:rPr>
                <w:rFonts w:cs="Arial"/>
                <w:lang w:val="es-CL"/>
              </w:rPr>
              <w:t>Jonatan Cancino Bustos</w:t>
            </w:r>
          </w:p>
        </w:tc>
        <w:tc>
          <w:tcPr>
            <w:tcW w:w="3510" w:type="dxa"/>
            <w:tcBorders>
              <w:top w:val="single" w:sz="4" w:space="0" w:color="000000"/>
              <w:left w:val="single" w:sz="4" w:space="0" w:color="000000"/>
              <w:bottom w:val="single" w:sz="4" w:space="0" w:color="000000"/>
            </w:tcBorders>
          </w:tcPr>
          <w:p w:rsidR="00386407" w:rsidRDefault="00386407" w:rsidP="00472A39">
            <w:pPr>
              <w:jc w:val="left"/>
              <w:rPr>
                <w:rFonts w:cs="Arial"/>
                <w:lang w:val="es-CL"/>
              </w:rPr>
            </w:pPr>
            <w:r>
              <w:rPr>
                <w:rFonts w:cs="Arial"/>
                <w:lang w:val="es-CL"/>
              </w:rPr>
              <w:t>Actualización de documento, incorporación de nuevos requerimientos.</w:t>
            </w:r>
          </w:p>
        </w:tc>
      </w:tr>
      <w:tr w:rsidR="00AD7EC3" w:rsidRPr="006B68F0" w:rsidTr="0069372D">
        <w:tc>
          <w:tcPr>
            <w:tcW w:w="993" w:type="dxa"/>
            <w:tcBorders>
              <w:top w:val="single" w:sz="4" w:space="0" w:color="000000"/>
              <w:bottom w:val="single" w:sz="4" w:space="0" w:color="000000"/>
              <w:right w:val="single" w:sz="4" w:space="0" w:color="000000"/>
            </w:tcBorders>
          </w:tcPr>
          <w:p w:rsidR="00AD7EC3" w:rsidRDefault="00AD7EC3">
            <w:pPr>
              <w:rPr>
                <w:rFonts w:cs="Arial"/>
                <w:lang w:val="es-CL"/>
              </w:rPr>
            </w:pPr>
            <w:r>
              <w:rPr>
                <w:rFonts w:cs="Arial"/>
                <w:lang w:val="es-CL"/>
              </w:rPr>
              <w:t>2.0</w:t>
            </w:r>
          </w:p>
        </w:tc>
        <w:tc>
          <w:tcPr>
            <w:tcW w:w="1559" w:type="dxa"/>
            <w:tcBorders>
              <w:top w:val="single" w:sz="4" w:space="0" w:color="000000"/>
              <w:left w:val="single" w:sz="4" w:space="0" w:color="000000"/>
              <w:bottom w:val="single" w:sz="4" w:space="0" w:color="000000"/>
              <w:right w:val="single" w:sz="4" w:space="0" w:color="000000"/>
            </w:tcBorders>
          </w:tcPr>
          <w:p w:rsidR="00AD7EC3" w:rsidRDefault="00AD7EC3">
            <w:pPr>
              <w:rPr>
                <w:rFonts w:cs="Arial"/>
                <w:lang w:val="es-CL"/>
              </w:rPr>
            </w:pPr>
            <w:r>
              <w:rPr>
                <w:rFonts w:cs="Arial"/>
                <w:lang w:val="es-CL"/>
              </w:rPr>
              <w:t>25/04/2018</w:t>
            </w:r>
          </w:p>
        </w:tc>
        <w:tc>
          <w:tcPr>
            <w:tcW w:w="2758" w:type="dxa"/>
            <w:tcBorders>
              <w:top w:val="single" w:sz="4" w:space="0" w:color="000000"/>
              <w:left w:val="single" w:sz="4" w:space="0" w:color="000000"/>
              <w:bottom w:val="single" w:sz="4" w:space="0" w:color="000000"/>
              <w:right w:val="single" w:sz="4" w:space="0" w:color="000000"/>
            </w:tcBorders>
          </w:tcPr>
          <w:p w:rsidR="00AD7EC3" w:rsidRDefault="00AD7EC3">
            <w:pPr>
              <w:rPr>
                <w:rFonts w:cs="Arial"/>
                <w:lang w:val="es-CL"/>
              </w:rPr>
            </w:pPr>
            <w:r>
              <w:rPr>
                <w:rFonts w:cs="Arial"/>
                <w:lang w:val="es-CL"/>
              </w:rPr>
              <w:t>Claudia Alvarez Herrera</w:t>
            </w:r>
          </w:p>
        </w:tc>
        <w:tc>
          <w:tcPr>
            <w:tcW w:w="3510" w:type="dxa"/>
            <w:tcBorders>
              <w:top w:val="single" w:sz="4" w:space="0" w:color="000000"/>
              <w:left w:val="single" w:sz="4" w:space="0" w:color="000000"/>
              <w:bottom w:val="single" w:sz="4" w:space="0" w:color="000000"/>
            </w:tcBorders>
          </w:tcPr>
          <w:p w:rsidR="00AD7EC3" w:rsidRDefault="00AD7EC3" w:rsidP="00472A39">
            <w:pPr>
              <w:jc w:val="left"/>
              <w:rPr>
                <w:rFonts w:cs="Arial"/>
                <w:lang w:val="es-CL"/>
              </w:rPr>
            </w:pPr>
            <w:r>
              <w:rPr>
                <w:rFonts w:cs="Arial"/>
                <w:lang w:val="es-CL"/>
              </w:rPr>
              <w:t>Actualización de Documento, cambio de requerimientos e incorporación de nuevos requerimientos.</w:t>
            </w:r>
          </w:p>
        </w:tc>
      </w:tr>
      <w:tr w:rsidR="0069372D" w:rsidRPr="006B68F0" w:rsidTr="00F9695F">
        <w:tc>
          <w:tcPr>
            <w:tcW w:w="993" w:type="dxa"/>
            <w:tcBorders>
              <w:top w:val="single" w:sz="4" w:space="0" w:color="000000"/>
              <w:bottom w:val="single" w:sz="4" w:space="0" w:color="000000"/>
              <w:right w:val="single" w:sz="4" w:space="0" w:color="000000"/>
            </w:tcBorders>
          </w:tcPr>
          <w:p w:rsidR="0069372D" w:rsidRDefault="0069372D">
            <w:pPr>
              <w:rPr>
                <w:rFonts w:cs="Arial"/>
                <w:lang w:val="es-CL"/>
              </w:rPr>
            </w:pPr>
            <w:r>
              <w:rPr>
                <w:rFonts w:cs="Arial"/>
                <w:lang w:val="es-CL"/>
              </w:rPr>
              <w:t>3.0</w:t>
            </w:r>
          </w:p>
        </w:tc>
        <w:tc>
          <w:tcPr>
            <w:tcW w:w="1559" w:type="dxa"/>
            <w:tcBorders>
              <w:top w:val="single" w:sz="4" w:space="0" w:color="000000"/>
              <w:left w:val="single" w:sz="4" w:space="0" w:color="000000"/>
              <w:bottom w:val="single" w:sz="4" w:space="0" w:color="000000"/>
              <w:right w:val="single" w:sz="4" w:space="0" w:color="000000"/>
            </w:tcBorders>
          </w:tcPr>
          <w:p w:rsidR="0069372D" w:rsidRDefault="0069372D">
            <w:pPr>
              <w:rPr>
                <w:rFonts w:cs="Arial"/>
                <w:lang w:val="es-CL"/>
              </w:rPr>
            </w:pPr>
            <w:r>
              <w:rPr>
                <w:rFonts w:cs="Arial"/>
                <w:lang w:val="es-CL"/>
              </w:rPr>
              <w:t>06/07/2018</w:t>
            </w:r>
          </w:p>
        </w:tc>
        <w:tc>
          <w:tcPr>
            <w:tcW w:w="2758" w:type="dxa"/>
            <w:tcBorders>
              <w:top w:val="single" w:sz="4" w:space="0" w:color="000000"/>
              <w:left w:val="single" w:sz="4" w:space="0" w:color="000000"/>
              <w:bottom w:val="single" w:sz="4" w:space="0" w:color="000000"/>
              <w:right w:val="single" w:sz="4" w:space="0" w:color="000000"/>
            </w:tcBorders>
          </w:tcPr>
          <w:p w:rsidR="0069372D" w:rsidRDefault="0069372D">
            <w:pPr>
              <w:rPr>
                <w:rFonts w:cs="Arial"/>
                <w:lang w:val="es-CL"/>
              </w:rPr>
            </w:pPr>
            <w:r>
              <w:rPr>
                <w:rFonts w:cs="Arial"/>
                <w:lang w:val="es-CL"/>
              </w:rPr>
              <w:t>Claudia Alvarez</w:t>
            </w:r>
          </w:p>
        </w:tc>
        <w:tc>
          <w:tcPr>
            <w:tcW w:w="3510" w:type="dxa"/>
            <w:tcBorders>
              <w:top w:val="single" w:sz="4" w:space="0" w:color="000000"/>
              <w:left w:val="single" w:sz="4" w:space="0" w:color="000000"/>
              <w:bottom w:val="single" w:sz="4" w:space="0" w:color="000000"/>
            </w:tcBorders>
          </w:tcPr>
          <w:p w:rsidR="0069372D" w:rsidRDefault="0069372D" w:rsidP="00472A39">
            <w:pPr>
              <w:jc w:val="left"/>
              <w:rPr>
                <w:rFonts w:cs="Arial"/>
                <w:lang w:val="es-CL"/>
              </w:rPr>
            </w:pPr>
            <w:r>
              <w:rPr>
                <w:rFonts w:cs="Arial"/>
                <w:lang w:val="es-CL"/>
              </w:rPr>
              <w:t>Cambio de requerimientos</w:t>
            </w:r>
          </w:p>
          <w:p w:rsidR="0069372D" w:rsidRDefault="0069372D" w:rsidP="0069372D">
            <w:pPr>
              <w:pStyle w:val="Prrafodelista"/>
              <w:numPr>
                <w:ilvl w:val="0"/>
                <w:numId w:val="21"/>
              </w:numPr>
              <w:jc w:val="left"/>
              <w:rPr>
                <w:rFonts w:cs="Arial"/>
                <w:lang w:val="es-CL"/>
              </w:rPr>
            </w:pPr>
            <w:r>
              <w:rPr>
                <w:rFonts w:cs="Arial"/>
                <w:lang w:val="es-CL"/>
              </w:rPr>
              <w:t>Criterio renegociado</w:t>
            </w:r>
          </w:p>
          <w:p w:rsidR="0069372D" w:rsidRDefault="0069372D" w:rsidP="0069372D">
            <w:pPr>
              <w:pStyle w:val="Prrafodelista"/>
              <w:ind w:left="720"/>
              <w:jc w:val="left"/>
              <w:rPr>
                <w:rFonts w:cs="Arial"/>
                <w:lang w:val="es-CL"/>
              </w:rPr>
            </w:pPr>
            <w:r>
              <w:rPr>
                <w:rFonts w:cs="Arial"/>
                <w:lang w:val="es-CL"/>
              </w:rPr>
              <w:t>Mora cliente</w:t>
            </w:r>
          </w:p>
          <w:p w:rsidR="0069372D" w:rsidRDefault="0069372D" w:rsidP="0069372D">
            <w:pPr>
              <w:pStyle w:val="Prrafodelista"/>
              <w:ind w:left="720"/>
              <w:jc w:val="left"/>
              <w:rPr>
                <w:rFonts w:cs="Arial"/>
                <w:lang w:val="es-CL"/>
              </w:rPr>
            </w:pPr>
            <w:r>
              <w:rPr>
                <w:rFonts w:cs="Arial"/>
                <w:lang w:val="es-CL"/>
              </w:rPr>
              <w:t>Operaciones CAE</w:t>
            </w:r>
          </w:p>
          <w:p w:rsidR="0069372D" w:rsidRPr="0069372D" w:rsidRDefault="0069372D" w:rsidP="0069372D">
            <w:pPr>
              <w:pStyle w:val="Prrafodelista"/>
              <w:ind w:left="720"/>
              <w:jc w:val="left"/>
              <w:rPr>
                <w:rFonts w:cs="Arial"/>
                <w:lang w:val="es-CL"/>
              </w:rPr>
            </w:pPr>
            <w:r>
              <w:rPr>
                <w:rFonts w:cs="Arial"/>
                <w:lang w:val="es-CL"/>
              </w:rPr>
              <w:t>Operaciones Hipotecarias</w:t>
            </w:r>
          </w:p>
        </w:tc>
      </w:tr>
      <w:tr w:rsidR="00F9695F" w:rsidRPr="006B68F0" w:rsidTr="001E65E4">
        <w:tc>
          <w:tcPr>
            <w:tcW w:w="993" w:type="dxa"/>
            <w:tcBorders>
              <w:top w:val="single" w:sz="4" w:space="0" w:color="000000"/>
              <w:bottom w:val="single" w:sz="6" w:space="0" w:color="000000"/>
              <w:right w:val="single" w:sz="4" w:space="0" w:color="000000"/>
            </w:tcBorders>
          </w:tcPr>
          <w:p w:rsidR="00F9695F" w:rsidRDefault="00F9695F">
            <w:pPr>
              <w:rPr>
                <w:rFonts w:cs="Arial"/>
                <w:lang w:val="es-CL"/>
              </w:rPr>
            </w:pPr>
            <w:r>
              <w:rPr>
                <w:rFonts w:cs="Arial"/>
                <w:lang w:val="es-CL"/>
              </w:rPr>
              <w:t>3.1</w:t>
            </w:r>
          </w:p>
        </w:tc>
        <w:tc>
          <w:tcPr>
            <w:tcW w:w="1559" w:type="dxa"/>
            <w:tcBorders>
              <w:top w:val="single" w:sz="4" w:space="0" w:color="000000"/>
              <w:left w:val="single" w:sz="4" w:space="0" w:color="000000"/>
              <w:bottom w:val="single" w:sz="6" w:space="0" w:color="000000"/>
              <w:right w:val="single" w:sz="4" w:space="0" w:color="000000"/>
            </w:tcBorders>
          </w:tcPr>
          <w:p w:rsidR="00F9695F" w:rsidRDefault="00F9695F">
            <w:pPr>
              <w:rPr>
                <w:rFonts w:cs="Arial"/>
                <w:lang w:val="es-CL"/>
              </w:rPr>
            </w:pPr>
            <w:r>
              <w:rPr>
                <w:rFonts w:cs="Arial"/>
                <w:lang w:val="es-CL"/>
              </w:rPr>
              <w:t>02/2019</w:t>
            </w:r>
          </w:p>
        </w:tc>
        <w:tc>
          <w:tcPr>
            <w:tcW w:w="2758" w:type="dxa"/>
            <w:tcBorders>
              <w:top w:val="single" w:sz="4" w:space="0" w:color="000000"/>
              <w:left w:val="single" w:sz="4" w:space="0" w:color="000000"/>
              <w:bottom w:val="single" w:sz="6" w:space="0" w:color="000000"/>
              <w:right w:val="single" w:sz="4" w:space="0" w:color="000000"/>
            </w:tcBorders>
          </w:tcPr>
          <w:p w:rsidR="00F9695F" w:rsidRDefault="00F9695F">
            <w:pPr>
              <w:rPr>
                <w:rFonts w:cs="Arial"/>
                <w:lang w:val="es-CL"/>
              </w:rPr>
            </w:pPr>
            <w:r>
              <w:rPr>
                <w:rFonts w:cs="Arial"/>
                <w:lang w:val="es-CL"/>
              </w:rPr>
              <w:t>Jonatan Cancino Bustos</w:t>
            </w:r>
          </w:p>
        </w:tc>
        <w:tc>
          <w:tcPr>
            <w:tcW w:w="3510" w:type="dxa"/>
            <w:tcBorders>
              <w:top w:val="single" w:sz="4" w:space="0" w:color="000000"/>
              <w:left w:val="single" w:sz="4" w:space="0" w:color="000000"/>
              <w:bottom w:val="single" w:sz="6" w:space="0" w:color="000000"/>
            </w:tcBorders>
          </w:tcPr>
          <w:p w:rsidR="00F9695F" w:rsidRDefault="00F9695F" w:rsidP="00472A39">
            <w:pPr>
              <w:jc w:val="left"/>
              <w:rPr>
                <w:rFonts w:cs="Arial"/>
                <w:lang w:val="es-CL"/>
              </w:rPr>
            </w:pPr>
            <w:r>
              <w:rPr>
                <w:rFonts w:cs="Arial"/>
                <w:lang w:val="es-CL"/>
              </w:rPr>
              <w:t>Actualización de documentación, incorporando cambios realizados e incorporando reglas de criterios</w:t>
            </w:r>
          </w:p>
        </w:tc>
      </w:tr>
    </w:tbl>
    <w:p w:rsidR="00920679" w:rsidRPr="006B68F0" w:rsidRDefault="00920679" w:rsidP="00C15B17"/>
    <w:p w:rsidR="002909E9" w:rsidRPr="006B68F0" w:rsidRDefault="001E65E4" w:rsidP="00322728">
      <w:pPr>
        <w:pStyle w:val="Titulo1SDLC"/>
      </w:pPr>
      <w:bookmarkStart w:id="11" w:name="_Toc271021614"/>
      <w:bookmarkStart w:id="12" w:name="_Hlt38283273"/>
      <w:r>
        <w:br w:type="page"/>
      </w:r>
      <w:bookmarkStart w:id="13" w:name="_Toc345563"/>
      <w:r w:rsidR="002909E9" w:rsidRPr="006B68F0">
        <w:lastRenderedPageBreak/>
        <w:t xml:space="preserve">Descripción del </w:t>
      </w:r>
      <w:bookmarkEnd w:id="11"/>
      <w:r w:rsidR="004D178D">
        <w:t>Proyecto</w:t>
      </w:r>
      <w:bookmarkEnd w:id="13"/>
    </w:p>
    <w:p w:rsidR="002909E9" w:rsidRDefault="002909E9" w:rsidP="000E00DC">
      <w:pPr>
        <w:pStyle w:val="IntructionsBCI"/>
        <w:rPr>
          <w:color w:val="1F497D"/>
          <w:sz w:val="14"/>
        </w:rPr>
      </w:pPr>
      <w:r w:rsidRPr="00443294">
        <w:rPr>
          <w:color w:val="1F497D"/>
          <w:sz w:val="14"/>
        </w:rPr>
        <w:t>En esta sección se debe describir una breve reseña del proyecto, definiendo que es lo que se espera alcanzar con el desarrollo de este proyecto. Es decir que requerimientos debe cubrir el proyecto, para qué y que beneficios trae.</w:t>
      </w:r>
    </w:p>
    <w:p w:rsidR="00443294" w:rsidRPr="00443294" w:rsidRDefault="00386407" w:rsidP="00A31045">
      <w:pPr>
        <w:ind w:firstLine="432"/>
      </w:pPr>
      <w:r>
        <w:t xml:space="preserve">Este proyecto viene </w:t>
      </w:r>
      <w:r w:rsidR="008442DF">
        <w:t>a aplicar las reglas lo más cercanas al compendio de normas contables de la superintendencia de Bancos e Instituciones Financieras de Chile, con el fin de poder bajar la acidez del marcaje de las operaciones y clientes.</w:t>
      </w:r>
    </w:p>
    <w:p w:rsidR="001842E0" w:rsidRDefault="001842E0" w:rsidP="001842E0">
      <w:pPr>
        <w:pStyle w:val="Titulo2SDLC"/>
      </w:pPr>
      <w:bookmarkStart w:id="14" w:name="_Toc345564"/>
      <w:r>
        <w:t>Definiciones y Abreviaturas</w:t>
      </w:r>
      <w:bookmarkEnd w:id="14"/>
    </w:p>
    <w:p w:rsidR="00A544CC" w:rsidRPr="00443294" w:rsidRDefault="001842E0" w:rsidP="000E00DC">
      <w:pPr>
        <w:pStyle w:val="IntructionsBCI"/>
        <w:rPr>
          <w:color w:val="1F497D"/>
          <w:sz w:val="14"/>
        </w:rPr>
      </w:pPr>
      <w:r w:rsidRPr="00443294">
        <w:rPr>
          <w:color w:val="1F497D"/>
          <w:sz w:val="14"/>
        </w:rPr>
        <w:t xml:space="preserve">Se debe detallar las </w:t>
      </w:r>
      <w:r w:rsidR="00A544CC" w:rsidRPr="00443294">
        <w:rPr>
          <w:color w:val="1F497D"/>
          <w:sz w:val="14"/>
        </w:rPr>
        <w:t>Términos</w:t>
      </w:r>
      <w:r w:rsidRPr="00443294">
        <w:rPr>
          <w:color w:val="1F497D"/>
          <w:sz w:val="14"/>
        </w:rPr>
        <w:t xml:space="preserve"> y Abreviaturas que se usaran en el proyecto o en el presente documento de manera de mantener el contexto de lo señalado.</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1985"/>
        <w:gridCol w:w="1417"/>
        <w:gridCol w:w="5387"/>
      </w:tblGrid>
      <w:tr w:rsidR="00A544CC" w:rsidRPr="006B68F0" w:rsidTr="00A544CC">
        <w:trPr>
          <w:tblHeader/>
        </w:trPr>
        <w:tc>
          <w:tcPr>
            <w:tcW w:w="1985" w:type="dxa"/>
            <w:tcBorders>
              <w:bottom w:val="single" w:sz="6" w:space="0" w:color="000000"/>
            </w:tcBorders>
            <w:shd w:val="pct5" w:color="000000" w:fill="FFFFFF"/>
          </w:tcPr>
          <w:p w:rsidR="00A544CC" w:rsidRPr="001E65E4" w:rsidRDefault="00A544CC" w:rsidP="00431E1F">
            <w:pPr>
              <w:rPr>
                <w:rFonts w:cs="Arial"/>
                <w:b/>
                <w:lang w:val="es-CL"/>
              </w:rPr>
            </w:pPr>
            <w:r>
              <w:rPr>
                <w:rFonts w:cs="Arial"/>
                <w:b/>
                <w:lang w:val="es-CL"/>
              </w:rPr>
              <w:t>Término</w:t>
            </w:r>
          </w:p>
        </w:tc>
        <w:tc>
          <w:tcPr>
            <w:tcW w:w="1417" w:type="dxa"/>
            <w:tcBorders>
              <w:bottom w:val="single" w:sz="6" w:space="0" w:color="000000"/>
            </w:tcBorders>
            <w:shd w:val="pct5" w:color="000000" w:fill="FFFFFF"/>
          </w:tcPr>
          <w:p w:rsidR="00A544CC" w:rsidRPr="001E65E4" w:rsidRDefault="00A544CC" w:rsidP="00431E1F">
            <w:pPr>
              <w:rPr>
                <w:rFonts w:cs="Arial"/>
                <w:b/>
                <w:lang w:val="es-CL"/>
              </w:rPr>
            </w:pPr>
            <w:r>
              <w:rPr>
                <w:rFonts w:cs="Arial"/>
                <w:b/>
                <w:lang w:val="es-CL"/>
              </w:rPr>
              <w:t>Abreviación</w:t>
            </w:r>
          </w:p>
        </w:tc>
        <w:tc>
          <w:tcPr>
            <w:tcW w:w="5387" w:type="dxa"/>
            <w:tcBorders>
              <w:bottom w:val="single" w:sz="6" w:space="0" w:color="000000"/>
            </w:tcBorders>
            <w:shd w:val="pct5" w:color="000000" w:fill="FFFFFF"/>
          </w:tcPr>
          <w:p w:rsidR="00A544CC" w:rsidRPr="001E65E4" w:rsidRDefault="00A544CC" w:rsidP="00431E1F">
            <w:pPr>
              <w:rPr>
                <w:rFonts w:cs="Arial"/>
                <w:b/>
                <w:lang w:val="es-CL"/>
              </w:rPr>
            </w:pPr>
            <w:r>
              <w:rPr>
                <w:rFonts w:cs="Arial"/>
                <w:b/>
                <w:lang w:val="es-CL"/>
              </w:rPr>
              <w:t>Definición</w:t>
            </w:r>
          </w:p>
        </w:tc>
      </w:tr>
      <w:tr w:rsidR="00A544CC" w:rsidRPr="006B68F0" w:rsidTr="00A544CC">
        <w:tc>
          <w:tcPr>
            <w:tcW w:w="1985" w:type="dxa"/>
            <w:tcBorders>
              <w:top w:val="single" w:sz="6" w:space="0" w:color="000000"/>
              <w:bottom w:val="single" w:sz="4" w:space="0" w:color="000000"/>
              <w:right w:val="single" w:sz="4" w:space="0" w:color="000000"/>
            </w:tcBorders>
          </w:tcPr>
          <w:p w:rsidR="00A544CC" w:rsidRPr="006B68F0" w:rsidRDefault="00A544CC" w:rsidP="00431E1F">
            <w:pPr>
              <w:rPr>
                <w:rFonts w:cs="Arial"/>
                <w:lang w:val="es-CL"/>
              </w:rPr>
            </w:pPr>
          </w:p>
        </w:tc>
        <w:tc>
          <w:tcPr>
            <w:tcW w:w="1417" w:type="dxa"/>
            <w:tcBorders>
              <w:top w:val="single" w:sz="6" w:space="0" w:color="000000"/>
              <w:left w:val="single" w:sz="4" w:space="0" w:color="000000"/>
              <w:bottom w:val="single" w:sz="4" w:space="0" w:color="000000"/>
              <w:right w:val="single" w:sz="4" w:space="0" w:color="000000"/>
            </w:tcBorders>
          </w:tcPr>
          <w:p w:rsidR="00A544CC" w:rsidRPr="006B68F0" w:rsidRDefault="00A544CC" w:rsidP="00431E1F">
            <w:pPr>
              <w:rPr>
                <w:rFonts w:cs="Arial"/>
                <w:lang w:val="es-CL"/>
              </w:rPr>
            </w:pPr>
          </w:p>
        </w:tc>
        <w:tc>
          <w:tcPr>
            <w:tcW w:w="5387" w:type="dxa"/>
            <w:tcBorders>
              <w:top w:val="single" w:sz="6" w:space="0" w:color="000000"/>
              <w:left w:val="single" w:sz="4" w:space="0" w:color="000000"/>
              <w:bottom w:val="single" w:sz="4" w:space="0" w:color="000000"/>
            </w:tcBorders>
          </w:tcPr>
          <w:p w:rsidR="00A544CC" w:rsidRPr="006B68F0" w:rsidRDefault="00A544CC" w:rsidP="00431E1F">
            <w:pPr>
              <w:rPr>
                <w:rFonts w:cs="Arial"/>
                <w:lang w:val="es-CL"/>
              </w:rPr>
            </w:pPr>
          </w:p>
        </w:tc>
      </w:tr>
      <w:tr w:rsidR="00A544CC" w:rsidRPr="006B68F0" w:rsidTr="00A544CC">
        <w:tc>
          <w:tcPr>
            <w:tcW w:w="1985" w:type="dxa"/>
            <w:tcBorders>
              <w:top w:val="single" w:sz="4" w:space="0" w:color="000000"/>
              <w:bottom w:val="single" w:sz="6" w:space="0" w:color="000000"/>
              <w:right w:val="single" w:sz="4" w:space="0" w:color="000000"/>
            </w:tcBorders>
          </w:tcPr>
          <w:p w:rsidR="00A544CC" w:rsidRPr="006B68F0" w:rsidRDefault="00A544CC" w:rsidP="00431E1F">
            <w:pPr>
              <w:rPr>
                <w:rFonts w:cs="Arial"/>
                <w:lang w:val="es-CL"/>
              </w:rPr>
            </w:pPr>
          </w:p>
        </w:tc>
        <w:tc>
          <w:tcPr>
            <w:tcW w:w="1417" w:type="dxa"/>
            <w:tcBorders>
              <w:top w:val="single" w:sz="4" w:space="0" w:color="000000"/>
              <w:left w:val="single" w:sz="4" w:space="0" w:color="000000"/>
              <w:bottom w:val="single" w:sz="6" w:space="0" w:color="000000"/>
              <w:right w:val="single" w:sz="4" w:space="0" w:color="000000"/>
            </w:tcBorders>
          </w:tcPr>
          <w:p w:rsidR="00A544CC" w:rsidRPr="006B68F0" w:rsidRDefault="00A544CC" w:rsidP="00431E1F">
            <w:pPr>
              <w:rPr>
                <w:rFonts w:cs="Arial"/>
                <w:lang w:val="es-CL"/>
              </w:rPr>
            </w:pPr>
          </w:p>
        </w:tc>
        <w:tc>
          <w:tcPr>
            <w:tcW w:w="5387" w:type="dxa"/>
            <w:tcBorders>
              <w:top w:val="single" w:sz="4" w:space="0" w:color="000000"/>
              <w:left w:val="single" w:sz="4" w:space="0" w:color="000000"/>
              <w:bottom w:val="single" w:sz="6" w:space="0" w:color="000000"/>
            </w:tcBorders>
          </w:tcPr>
          <w:p w:rsidR="00A544CC" w:rsidRPr="006B68F0" w:rsidRDefault="00A544CC" w:rsidP="00431E1F">
            <w:pPr>
              <w:rPr>
                <w:rFonts w:cs="Arial"/>
                <w:lang w:val="es-CL"/>
              </w:rPr>
            </w:pPr>
          </w:p>
        </w:tc>
      </w:tr>
    </w:tbl>
    <w:p w:rsidR="00A544CC" w:rsidRPr="00443294" w:rsidRDefault="008767F1" w:rsidP="00443294">
      <w:pPr>
        <w:pStyle w:val="IntructionsBCI"/>
        <w:rPr>
          <w:color w:val="1F497D"/>
          <w:sz w:val="14"/>
        </w:rPr>
      </w:pPr>
      <w:r w:rsidRPr="00443294">
        <w:rPr>
          <w:color w:val="1F497D"/>
          <w:sz w:val="14"/>
        </w:rPr>
        <w:t xml:space="preserve">Tabla </w:t>
      </w:r>
      <w:r w:rsidR="004D135D" w:rsidRPr="00443294">
        <w:rPr>
          <w:color w:val="1F497D"/>
          <w:sz w:val="14"/>
        </w:rPr>
        <w:fldChar w:fldCharType="begin"/>
      </w:r>
      <w:r w:rsidRPr="00443294">
        <w:rPr>
          <w:color w:val="1F497D"/>
          <w:sz w:val="14"/>
        </w:rPr>
        <w:instrText xml:space="preserve"> SEQ Table \* ARABIC </w:instrText>
      </w:r>
      <w:r w:rsidR="004D135D" w:rsidRPr="00443294">
        <w:rPr>
          <w:color w:val="1F497D"/>
          <w:sz w:val="14"/>
        </w:rPr>
        <w:fldChar w:fldCharType="separate"/>
      </w:r>
      <w:r w:rsidR="00DA3229">
        <w:rPr>
          <w:noProof/>
          <w:color w:val="1F497D"/>
          <w:sz w:val="14"/>
        </w:rPr>
        <w:t>1</w:t>
      </w:r>
      <w:r w:rsidR="004D135D" w:rsidRPr="00443294">
        <w:rPr>
          <w:color w:val="1F497D"/>
          <w:sz w:val="14"/>
        </w:rPr>
        <w:fldChar w:fldCharType="end"/>
      </w:r>
      <w:r w:rsidRPr="00443294">
        <w:rPr>
          <w:color w:val="1F497D"/>
          <w:sz w:val="14"/>
        </w:rPr>
        <w:t>: Términos, Abreviaciones y Definiciones</w:t>
      </w:r>
    </w:p>
    <w:p w:rsidR="001842E0" w:rsidRPr="006B68F0" w:rsidRDefault="001842E0" w:rsidP="002909E9">
      <w:pPr>
        <w:rPr>
          <w:rFonts w:cs="Arial"/>
        </w:rPr>
      </w:pPr>
    </w:p>
    <w:p w:rsidR="002909E9" w:rsidRPr="006B68F0" w:rsidRDefault="002909E9" w:rsidP="002909E9">
      <w:pPr>
        <w:pStyle w:val="Tit1"/>
        <w:rPr>
          <w:rFonts w:cs="Arial"/>
        </w:rPr>
      </w:pPr>
      <w:bookmarkStart w:id="15" w:name="_Toc271021615"/>
      <w:bookmarkStart w:id="16" w:name="_Toc345565"/>
      <w:bookmarkEnd w:id="12"/>
      <w:r w:rsidRPr="006B68F0">
        <w:rPr>
          <w:rFonts w:cs="Arial"/>
        </w:rPr>
        <w:t>Objetivo</w:t>
      </w:r>
      <w:bookmarkEnd w:id="15"/>
      <w:bookmarkEnd w:id="16"/>
    </w:p>
    <w:p w:rsidR="008442DF" w:rsidRDefault="008442DF" w:rsidP="00174369"/>
    <w:p w:rsidR="00443294" w:rsidRPr="00443294" w:rsidRDefault="00174369" w:rsidP="00174369">
      <w:r>
        <w:t>Alinear los criterios del deterioro a los criterios que usa la industria financiera. Actualmente las operaciones renegociadas</w:t>
      </w:r>
    </w:p>
    <w:p w:rsidR="002909E9" w:rsidRPr="00443294" w:rsidRDefault="002909E9" w:rsidP="000E00DC">
      <w:pPr>
        <w:pStyle w:val="IntructionsBCI"/>
      </w:pPr>
    </w:p>
    <w:p w:rsidR="002909E9" w:rsidRDefault="002909E9" w:rsidP="002909E9">
      <w:pPr>
        <w:pStyle w:val="Tit1"/>
        <w:rPr>
          <w:rFonts w:cs="Arial"/>
        </w:rPr>
      </w:pPr>
      <w:bookmarkStart w:id="17" w:name="_Toc271021616"/>
      <w:bookmarkStart w:id="18" w:name="_Toc345566"/>
      <w:r w:rsidRPr="006B68F0">
        <w:rPr>
          <w:rFonts w:cs="Arial"/>
        </w:rPr>
        <w:t>Beneficios de la iniciativa</w:t>
      </w:r>
      <w:bookmarkEnd w:id="17"/>
      <w:bookmarkEnd w:id="18"/>
    </w:p>
    <w:p w:rsidR="00443294" w:rsidRPr="00443294" w:rsidRDefault="00443294" w:rsidP="00443294">
      <w:pPr>
        <w:pStyle w:val="IntructionsBCI"/>
        <w:rPr>
          <w:color w:val="1F497D"/>
          <w:sz w:val="14"/>
        </w:rPr>
      </w:pPr>
      <w:r w:rsidRPr="00443294">
        <w:rPr>
          <w:color w:val="1F497D"/>
          <w:sz w:val="14"/>
        </w:rPr>
        <w:t>Beneficios que el cliente espera del producto en pesos (ingresos o ahorro de costos).</w:t>
      </w:r>
    </w:p>
    <w:p w:rsidR="00933970" w:rsidRDefault="008442DF" w:rsidP="00C15B17">
      <w:r>
        <w:t xml:space="preserve">Disminuir el universo de operaciones que entran en cartera deteriorada, disminuyendo también el nivel </w:t>
      </w:r>
      <w:r w:rsidR="005F527B">
        <w:t>aprovisionamiento.</w:t>
      </w:r>
    </w:p>
    <w:p w:rsidR="008442DF" w:rsidRPr="006B68F0" w:rsidRDefault="008442DF" w:rsidP="00C15B17"/>
    <w:p w:rsidR="002909E9" w:rsidRDefault="002909E9" w:rsidP="002909E9">
      <w:pPr>
        <w:pStyle w:val="Tit1"/>
        <w:rPr>
          <w:rFonts w:cs="Arial"/>
        </w:rPr>
      </w:pPr>
      <w:bookmarkStart w:id="19" w:name="_Toc271021617"/>
      <w:bookmarkStart w:id="20" w:name="_Toc345567"/>
      <w:r w:rsidRPr="006B68F0">
        <w:rPr>
          <w:rFonts w:cs="Arial"/>
        </w:rPr>
        <w:t>Descripción del proceso una vez implantado el proyecto</w:t>
      </w:r>
      <w:bookmarkEnd w:id="19"/>
      <w:bookmarkEnd w:id="20"/>
    </w:p>
    <w:p w:rsidR="00443294" w:rsidRPr="00443294" w:rsidRDefault="00443294" w:rsidP="00443294">
      <w:pPr>
        <w:pStyle w:val="IntructionsBCI"/>
        <w:rPr>
          <w:color w:val="1F497D"/>
          <w:sz w:val="14"/>
        </w:rPr>
      </w:pPr>
      <w:r w:rsidRPr="00443294">
        <w:rPr>
          <w:color w:val="1F497D"/>
          <w:sz w:val="14"/>
        </w:rPr>
        <w:t>Incluye descripción del proceso de negocio que será afectado por el sistema propuesto. Se debe descr</w:t>
      </w:r>
      <w:r>
        <w:rPr>
          <w:color w:val="1F497D"/>
          <w:sz w:val="14"/>
        </w:rPr>
        <w:t xml:space="preserve">ibir los principales cambios en </w:t>
      </w:r>
      <w:r w:rsidRPr="00443294">
        <w:rPr>
          <w:color w:val="1F497D"/>
          <w:sz w:val="14"/>
        </w:rPr>
        <w:t>relación al proceso anterior, para mayor claridad agregar un diagrama de procesos.(No Aplica para Mantención menor de TI y Negocio, ya que estas no deben cambiar el proceso de negocio)</w:t>
      </w:r>
    </w:p>
    <w:p w:rsidR="00443294" w:rsidRPr="00443294" w:rsidRDefault="00443294" w:rsidP="00443294">
      <w:pPr>
        <w:jc w:val="center"/>
        <w:rPr>
          <w:color w:val="FF0000"/>
        </w:rPr>
      </w:pPr>
      <w:r w:rsidRPr="00443294">
        <w:rPr>
          <w:color w:val="FF0000"/>
        </w:rPr>
        <w:t>&lt;Insertar diagrama de procesos aquí&gt;</w:t>
      </w:r>
    </w:p>
    <w:p w:rsidR="0082549E" w:rsidRDefault="00443294" w:rsidP="00443294">
      <w:pPr>
        <w:pStyle w:val="Cita"/>
        <w:jc w:val="center"/>
      </w:pPr>
      <w:r w:rsidRPr="00443294">
        <w:t>Figura 1: Diagrama de Procesos</w:t>
      </w:r>
    </w:p>
    <w:p w:rsidR="00386926" w:rsidRDefault="00386926"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82549E" w:rsidRDefault="0082549E" w:rsidP="0082549E">
      <w:pPr>
        <w:rPr>
          <w:rFonts w:cs="Arial"/>
        </w:rPr>
      </w:pPr>
    </w:p>
    <w:p w:rsidR="002909E9" w:rsidRPr="00443294" w:rsidRDefault="002909E9" w:rsidP="002909E9">
      <w:pPr>
        <w:pStyle w:val="Tit1"/>
        <w:rPr>
          <w:rFonts w:cs="Arial"/>
        </w:rPr>
      </w:pPr>
      <w:bookmarkStart w:id="21" w:name="_Toc271021618"/>
      <w:bookmarkStart w:id="22" w:name="_Toc345568"/>
      <w:r w:rsidRPr="006B68F0">
        <w:rPr>
          <w:rFonts w:cs="Arial"/>
        </w:rPr>
        <w:lastRenderedPageBreak/>
        <w:t xml:space="preserve">Detalle de </w:t>
      </w:r>
      <w:r w:rsidR="00BE3DE3">
        <w:rPr>
          <w:rFonts w:cs="Arial"/>
        </w:rPr>
        <w:t xml:space="preserve">los </w:t>
      </w:r>
      <w:r w:rsidRPr="006B68F0">
        <w:rPr>
          <w:rFonts w:cs="Arial"/>
        </w:rPr>
        <w:t>Requerimientos</w:t>
      </w:r>
      <w:bookmarkEnd w:id="21"/>
      <w:r w:rsidR="000E00DC">
        <w:rPr>
          <w:rFonts w:cs="Arial"/>
          <w:lang w:val="es-CL"/>
        </w:rPr>
        <w:t>Funcionales</w:t>
      </w:r>
      <w:bookmarkEnd w:id="22"/>
    </w:p>
    <w:p w:rsidR="002909E9" w:rsidRPr="00DD09D1" w:rsidRDefault="00F615D2" w:rsidP="00DD09D1">
      <w:pPr>
        <w:rPr>
          <w:rFonts w:cs="Arial"/>
          <w:i/>
          <w:vanish/>
          <w:color w:val="0000FF"/>
        </w:rPr>
      </w:pPr>
      <w:r w:rsidRPr="00DD09D1">
        <w:rPr>
          <w:rFonts w:cs="Arial"/>
          <w:i/>
          <w:vanish/>
          <w:color w:val="0000FF"/>
        </w:rPr>
        <w:t>Están ligados a los objetivos de alto nivel de una organización, proyecto o cliente, requiriendo un producto, servicio ó sistema.</w:t>
      </w:r>
    </w:p>
    <w:p w:rsidR="00EC6E70" w:rsidRPr="00DD09D1" w:rsidRDefault="00EC6E70" w:rsidP="00DD09D1">
      <w:pPr>
        <w:rPr>
          <w:rFonts w:cs="Arial"/>
          <w:i/>
          <w:vanish/>
          <w:color w:val="0000FF"/>
        </w:rPr>
      </w:pPr>
      <w:r w:rsidRPr="00DD09D1">
        <w:rPr>
          <w:rFonts w:cs="Arial"/>
          <w:i/>
          <w:vanish/>
          <w:color w:val="0000FF"/>
        </w:rPr>
        <w:t>Para el listado de los requerimientos de negocio se provee la siguiente información:</w:t>
      </w:r>
    </w:p>
    <w:p w:rsidR="00EC6E70" w:rsidRPr="00DD09D1" w:rsidRDefault="00EC6E70" w:rsidP="00DD09D1">
      <w:pPr>
        <w:rPr>
          <w:rFonts w:cs="Arial"/>
          <w:i/>
          <w:vanish/>
          <w:color w:val="0000FF"/>
        </w:rPr>
      </w:pPr>
      <w:r w:rsidRPr="00DD09D1">
        <w:rPr>
          <w:rFonts w:cs="Arial"/>
          <w:i/>
          <w:vanish/>
          <w:color w:val="0000FF"/>
        </w:rPr>
        <w:t xml:space="preserve">Identificador: Consecutivo para identificar al requerimiento de negocio </w:t>
      </w:r>
    </w:p>
    <w:p w:rsidR="00EC6E70" w:rsidRPr="00DD09D1" w:rsidRDefault="00EC6E70" w:rsidP="00DD09D1">
      <w:pPr>
        <w:rPr>
          <w:rFonts w:cs="Arial"/>
          <w:i/>
          <w:vanish/>
          <w:color w:val="0000FF"/>
        </w:rPr>
      </w:pPr>
      <w:r w:rsidRPr="00DD09D1">
        <w:rPr>
          <w:rFonts w:cs="Arial"/>
          <w:i/>
          <w:vanish/>
          <w:color w:val="0000FF"/>
        </w:rPr>
        <w:t xml:space="preserve">Dueño de la Información: Se identifica al dueño de las características del requerimiento de negocio </w:t>
      </w:r>
    </w:p>
    <w:p w:rsidR="00EC6E70" w:rsidRPr="00DD09D1" w:rsidRDefault="00EC6E70" w:rsidP="00DD09D1">
      <w:pPr>
        <w:rPr>
          <w:rFonts w:cs="Arial"/>
          <w:i/>
          <w:vanish/>
          <w:color w:val="0000FF"/>
        </w:rPr>
      </w:pPr>
      <w:r w:rsidRPr="00DD09D1">
        <w:rPr>
          <w:rFonts w:cs="Arial"/>
          <w:i/>
          <w:vanish/>
          <w:color w:val="0000FF"/>
        </w:rPr>
        <w:t xml:space="preserve">Nombre: Se da un nombre para el requerimiento de negocio </w:t>
      </w:r>
    </w:p>
    <w:p w:rsidR="00EC6E70" w:rsidRPr="00DD09D1" w:rsidRDefault="00EC6E70" w:rsidP="00DD09D1">
      <w:pPr>
        <w:rPr>
          <w:rFonts w:cs="Arial"/>
          <w:i/>
          <w:vanish/>
          <w:color w:val="0000FF"/>
        </w:rPr>
      </w:pPr>
      <w:r w:rsidRPr="00DD09D1">
        <w:rPr>
          <w:rFonts w:cs="Arial"/>
          <w:i/>
          <w:vanish/>
          <w:color w:val="0000FF"/>
        </w:rPr>
        <w:t>Requerimiento: Se define de manera clara el requerimiento. Se procura agregar referencias, o información para poder definir el requerimiento de la manera más clara (medible) posible.</w:t>
      </w:r>
    </w:p>
    <w:p w:rsidR="00EC6E70" w:rsidRPr="00DD09D1" w:rsidRDefault="00EC6E70" w:rsidP="00DD09D1">
      <w:pPr>
        <w:rPr>
          <w:rFonts w:cs="Arial"/>
          <w:i/>
          <w:vanish/>
          <w:color w:val="0000FF"/>
        </w:rPr>
      </w:pPr>
      <w:r w:rsidRPr="00DD09D1">
        <w:rPr>
          <w:rFonts w:cs="Arial"/>
          <w:i/>
          <w:vanish/>
          <w:color w:val="0000FF"/>
        </w:rPr>
        <w:t>Nivel: Se define el nivel del requerimiento: Servicio, Sistema Operativo, Implementación, diagrama, etc.</w:t>
      </w:r>
    </w:p>
    <w:p w:rsidR="00EC6E70" w:rsidRPr="00DD09D1" w:rsidRDefault="00EC6E70" w:rsidP="00DD09D1">
      <w:pPr>
        <w:rPr>
          <w:rFonts w:cs="Arial"/>
          <w:i/>
          <w:vanish/>
          <w:color w:val="0000FF"/>
        </w:rPr>
      </w:pPr>
      <w:r w:rsidRPr="00DD09D1">
        <w:rPr>
          <w:rFonts w:cs="Arial"/>
          <w:i/>
          <w:vanish/>
          <w:color w:val="0000FF"/>
        </w:rPr>
        <w:t>Proceso de Negocio: Serie de actividades que transforman un insumo en un resultado.</w:t>
      </w:r>
    </w:p>
    <w:p w:rsidR="00EC6E70" w:rsidRPr="00DD09D1" w:rsidRDefault="00EC6E70" w:rsidP="00DD09D1">
      <w:pPr>
        <w:rPr>
          <w:rFonts w:cs="Arial"/>
          <w:i/>
          <w:vanish/>
          <w:color w:val="0000FF"/>
        </w:rPr>
      </w:pPr>
      <w:r w:rsidRPr="00DD09D1">
        <w:rPr>
          <w:rFonts w:cs="Arial"/>
          <w:i/>
          <w:vanish/>
          <w:color w:val="0000FF"/>
        </w:rPr>
        <w:t>Tarea / Actividad: Conjunto de pasos que ayudan a cumplir un proceso de negocio.</w:t>
      </w:r>
    </w:p>
    <w:p w:rsidR="00EC6E70" w:rsidRPr="00DD09D1" w:rsidRDefault="00EC6E70" w:rsidP="00DD09D1">
      <w:pPr>
        <w:rPr>
          <w:rFonts w:cs="Arial"/>
          <w:i/>
          <w:vanish/>
          <w:color w:val="0000FF"/>
        </w:rPr>
      </w:pPr>
      <w:r w:rsidRPr="00DD09D1">
        <w:rPr>
          <w:rFonts w:cs="Arial"/>
          <w:i/>
          <w:vanish/>
          <w:color w:val="0000FF"/>
        </w:rPr>
        <w:t>Servicio: Conjunto de actividades y tareas de software que una entidad utiliza para resolver un problema.</w:t>
      </w:r>
    </w:p>
    <w:p w:rsidR="00EC6E70" w:rsidRPr="00DD09D1" w:rsidRDefault="00EC6E70" w:rsidP="00DD09D1">
      <w:pPr>
        <w:rPr>
          <w:rFonts w:cs="Arial"/>
          <w:i/>
          <w:vanish/>
          <w:color w:val="0000FF"/>
        </w:rPr>
      </w:pPr>
      <w:r w:rsidRPr="00DD09D1">
        <w:rPr>
          <w:rFonts w:cs="Arial"/>
          <w:i/>
          <w:vanish/>
          <w:color w:val="0000FF"/>
        </w:rPr>
        <w:t>Diagrama: Representación gráfica de una unidad o proceso de negocio cuando éste no se encuentra modelado en el estándar institucional de BCI.</w:t>
      </w:r>
    </w:p>
    <w:p w:rsidR="00EC6E70" w:rsidRPr="00DD09D1" w:rsidRDefault="00EC6E70" w:rsidP="00DD09D1">
      <w:pPr>
        <w:rPr>
          <w:rFonts w:cs="Arial"/>
          <w:i/>
          <w:vanish/>
          <w:color w:val="0000FF"/>
        </w:rPr>
      </w:pPr>
      <w:r w:rsidRPr="00DD09D1">
        <w:rPr>
          <w:rFonts w:cs="Arial"/>
          <w:i/>
          <w:vanish/>
          <w:color w:val="0000FF"/>
        </w:rPr>
        <w:t>Impacta a: Aquí se debe definir específicamente el elemento responsable de cubrir el requerimiento. Puede ser uno o más servicios, uno o varios componentes, una o varias plataformas, etc.</w:t>
      </w:r>
    </w:p>
    <w:p w:rsidR="00EC6E70" w:rsidRPr="00DD09D1" w:rsidRDefault="00EC6E70" w:rsidP="00DD09D1">
      <w:pPr>
        <w:rPr>
          <w:rFonts w:cs="Arial"/>
          <w:i/>
          <w:vanish/>
          <w:color w:val="0000FF"/>
        </w:rPr>
      </w:pPr>
      <w:r w:rsidRPr="00DD09D1">
        <w:rPr>
          <w:rFonts w:cs="Arial"/>
          <w:i/>
          <w:vanish/>
          <w:color w:val="0000FF"/>
        </w:rPr>
        <w:t>Característica-Sub: Se identifica el tipo de requerimiento.</w:t>
      </w:r>
    </w:p>
    <w:p w:rsidR="002909E9" w:rsidRDefault="00AF0DFA" w:rsidP="00322728">
      <w:pPr>
        <w:pStyle w:val="Titulo2SDLC"/>
      </w:pPr>
      <w:bookmarkStart w:id="23" w:name="_Toc345569"/>
      <w:r>
        <w:t>Modificación</w:t>
      </w:r>
      <w:r w:rsidR="00B149FD">
        <w:t xml:space="preserve"> de C</w:t>
      </w:r>
      <w:r w:rsidR="0082549E">
        <w:t>riterio</w:t>
      </w:r>
      <w:r w:rsidR="00B149FD">
        <w:t xml:space="preserve"> Entrada</w:t>
      </w:r>
      <w:r w:rsidR="0082549E">
        <w:t xml:space="preserve"> 9: Operaciones Renegociadas</w:t>
      </w:r>
      <w:bookmarkEnd w:id="23"/>
    </w:p>
    <w:p w:rsidR="009072AB" w:rsidRDefault="009072AB" w:rsidP="0082549E"/>
    <w:p w:rsidR="00AF0DFA" w:rsidRDefault="00AF0DFA" w:rsidP="00A31045">
      <w:pPr>
        <w:ind w:firstLine="576"/>
      </w:pPr>
      <w:r>
        <w:t xml:space="preserve">Actualmente para la aplicación de este criterio se usa solamente el campo </w:t>
      </w:r>
      <w:r w:rsidRPr="008D0914">
        <w:rPr>
          <w:b/>
        </w:rPr>
        <w:t>cod_oren</w:t>
      </w:r>
      <w:r>
        <w:t xml:space="preserve"> del de D00 </w:t>
      </w:r>
    </w:p>
    <w:p w:rsidR="0069372D" w:rsidRDefault="00AF0DFA" w:rsidP="00AF0DFA">
      <w:r>
        <w:t xml:space="preserve">“S” es renegociado, “N” no es renegociado, “C” renegociado de castigo. Si el campo es </w:t>
      </w:r>
      <w:r w:rsidR="0069372D">
        <w:t>S o C la operación se deteriora siempre y cuando cumpla la siguiente condición:</w:t>
      </w:r>
    </w:p>
    <w:p w:rsidR="00D0301B" w:rsidRPr="0069372D" w:rsidRDefault="0069372D" w:rsidP="0069372D">
      <w:pPr>
        <w:pStyle w:val="Prrafodelista"/>
        <w:numPr>
          <w:ilvl w:val="0"/>
          <w:numId w:val="21"/>
        </w:numPr>
        <w:rPr>
          <w:highlight w:val="yellow"/>
        </w:rPr>
      </w:pPr>
      <w:r>
        <w:rPr>
          <w:highlight w:val="yellow"/>
        </w:rPr>
        <w:t>S</w:t>
      </w:r>
      <w:r w:rsidR="00D0301B" w:rsidRPr="0069372D">
        <w:rPr>
          <w:highlight w:val="yellow"/>
        </w:rPr>
        <w:t xml:space="preserve">i las operaciones </w:t>
      </w:r>
      <w:r w:rsidRPr="0069372D">
        <w:rPr>
          <w:highlight w:val="yellow"/>
        </w:rPr>
        <w:t>que tenía vigentes el cliente al momento del curse</w:t>
      </w:r>
      <w:r w:rsidR="00D0301B" w:rsidRPr="0069372D">
        <w:rPr>
          <w:highlight w:val="yellow"/>
        </w:rPr>
        <w:t xml:space="preserve"> la operación renegociada presentan una mora </w:t>
      </w:r>
      <w:r w:rsidR="008D0914" w:rsidRPr="0069372D">
        <w:rPr>
          <w:highlight w:val="yellow"/>
        </w:rPr>
        <w:t>(</w:t>
      </w:r>
      <w:r w:rsidR="00D0301B" w:rsidRPr="0069372D">
        <w:rPr>
          <w:highlight w:val="yellow"/>
        </w:rPr>
        <w:t xml:space="preserve">día del curse y día hábil </w:t>
      </w:r>
      <w:r w:rsidR="008D0914" w:rsidRPr="0069372D">
        <w:rPr>
          <w:highlight w:val="yellow"/>
        </w:rPr>
        <w:t>anterior) y</w:t>
      </w:r>
      <w:r w:rsidR="00D0301B" w:rsidRPr="0069372D">
        <w:rPr>
          <w:highlight w:val="yellow"/>
        </w:rPr>
        <w:t xml:space="preserve"> esta mora es mayor a un </w:t>
      </w:r>
      <w:r w:rsidR="00D0301B" w:rsidRPr="0069372D">
        <w:rPr>
          <w:b/>
          <w:highlight w:val="yellow"/>
          <w:u w:val="single"/>
        </w:rPr>
        <w:t>parámetro en días</w:t>
      </w:r>
      <w:r w:rsidR="00D0301B" w:rsidRPr="0069372D">
        <w:rPr>
          <w:highlight w:val="yellow"/>
        </w:rPr>
        <w:t>, entonces la operación se deteriora, de lo contrario se mantiene en cartera normal.</w:t>
      </w:r>
    </w:p>
    <w:p w:rsidR="00D0301B" w:rsidRDefault="00D0301B" w:rsidP="0082549E">
      <w:r>
        <w:t xml:space="preserve">El parámetro de morosidad se debe inicializar en </w:t>
      </w:r>
      <w:r w:rsidRPr="008D0914">
        <w:rPr>
          <w:b/>
        </w:rPr>
        <w:t>60</w:t>
      </w:r>
      <w:r>
        <w:t xml:space="preserve"> días.</w:t>
      </w:r>
    </w:p>
    <w:p w:rsidR="00F9695F" w:rsidRDefault="00F9695F" w:rsidP="0082549E"/>
    <w:p w:rsidR="00F9695F" w:rsidRDefault="00F9695F" w:rsidP="00A31045">
      <w:pPr>
        <w:ind w:firstLine="708"/>
      </w:pPr>
      <w:r w:rsidRPr="00830FF5">
        <w:rPr>
          <w:highlight w:val="green"/>
        </w:rPr>
        <w:t>Obs</w:t>
      </w:r>
      <w:r w:rsidR="00830FF5">
        <w:rPr>
          <w:highlight w:val="green"/>
        </w:rPr>
        <w:t>1</w:t>
      </w:r>
      <w:r w:rsidRPr="00830FF5">
        <w:rPr>
          <w:highlight w:val="green"/>
        </w:rPr>
        <w:t>: Desde el momento de la puesta en producción de esta regla, el parámetro de días de mora se deja en 0 días, dado que ahora es la punta quién se encarga de marcar las operaciones renegociadas cuando el cliente tiene alguna operación con 60 o más días de mora al curse de la operación.</w:t>
      </w:r>
    </w:p>
    <w:p w:rsidR="008717D7" w:rsidRDefault="008717D7" w:rsidP="0082549E"/>
    <w:p w:rsidR="00830FF5" w:rsidRDefault="00830FF5" w:rsidP="0082549E">
      <w:r>
        <w:tab/>
      </w:r>
      <w:r w:rsidRPr="00830FF5">
        <w:rPr>
          <w:highlight w:val="cyan"/>
        </w:rPr>
        <w:t>Obs2: desde enero de 2019, el parámetro de días de mora vuelve a 60 días de mora, para dar cumplimiento a la normativa.</w:t>
      </w:r>
    </w:p>
    <w:p w:rsidR="00830FF5" w:rsidRDefault="00830FF5" w:rsidP="0082549E"/>
    <w:p w:rsidR="0069372D" w:rsidRDefault="0069372D" w:rsidP="0082549E">
      <w:pPr>
        <w:rPr>
          <w:b/>
        </w:rPr>
      </w:pPr>
      <w:r>
        <w:rPr>
          <w:b/>
        </w:rPr>
        <w:t>Condiciones especiales:</w:t>
      </w:r>
    </w:p>
    <w:p w:rsidR="0069372D" w:rsidRPr="001B1E92" w:rsidRDefault="00D0090F" w:rsidP="0082549E">
      <w:pPr>
        <w:rPr>
          <w:b/>
          <w:highlight w:val="yellow"/>
        </w:rPr>
      </w:pPr>
      <w:r>
        <w:rPr>
          <w:b/>
          <w:highlight w:val="yellow"/>
        </w:rPr>
        <w:t>Deterioro</w:t>
      </w:r>
      <w:r w:rsidR="0069372D" w:rsidRPr="001B1E92">
        <w:rPr>
          <w:b/>
          <w:highlight w:val="yellow"/>
        </w:rPr>
        <w:t xml:space="preserve"> de operaciones Hipotecarias</w:t>
      </w:r>
    </w:p>
    <w:p w:rsidR="007D4216" w:rsidRPr="001B1E92" w:rsidRDefault="007D4216" w:rsidP="00A31045">
      <w:pPr>
        <w:ind w:firstLine="360"/>
        <w:rPr>
          <w:highlight w:val="yellow"/>
        </w:rPr>
      </w:pPr>
      <w:r w:rsidRPr="001B1E92">
        <w:rPr>
          <w:highlight w:val="yellow"/>
        </w:rPr>
        <w:t>Se deben deteriorar las operaciones hipotecarias morosas que hayan sido puestas al día producto del curse de un crédito de consumo</w:t>
      </w:r>
      <w:r w:rsidR="00961D46">
        <w:rPr>
          <w:highlight w:val="yellow"/>
        </w:rPr>
        <w:t xml:space="preserve"> o comercial</w:t>
      </w:r>
      <w:r w:rsidRPr="001B1E92">
        <w:rPr>
          <w:highlight w:val="yellow"/>
        </w:rPr>
        <w:t>. Para detectar esta operación se debe identificar la operación de consumo</w:t>
      </w:r>
      <w:r w:rsidR="007F1BBA">
        <w:rPr>
          <w:highlight w:val="yellow"/>
        </w:rPr>
        <w:t xml:space="preserve"> o comercial</w:t>
      </w:r>
      <w:r w:rsidRPr="001B1E92">
        <w:rPr>
          <w:highlight w:val="yellow"/>
        </w:rPr>
        <w:t xml:space="preserve"> renegociada (campo cod-oren) y luego:</w:t>
      </w:r>
    </w:p>
    <w:p w:rsidR="007D4216" w:rsidRPr="001B1E92" w:rsidRDefault="007D4216" w:rsidP="007D4216">
      <w:pPr>
        <w:pStyle w:val="Prrafodelista"/>
        <w:numPr>
          <w:ilvl w:val="0"/>
          <w:numId w:val="21"/>
        </w:numPr>
        <w:rPr>
          <w:highlight w:val="yellow"/>
        </w:rPr>
      </w:pPr>
      <w:r w:rsidRPr="001B1E92">
        <w:rPr>
          <w:highlight w:val="yellow"/>
        </w:rPr>
        <w:t xml:space="preserve">Revisar al </w:t>
      </w:r>
      <w:r w:rsidR="00F9695F">
        <w:rPr>
          <w:highlight w:val="yellow"/>
        </w:rPr>
        <w:t xml:space="preserve">día hábil anterior al </w:t>
      </w:r>
      <w:r w:rsidRPr="001B1E92">
        <w:rPr>
          <w:highlight w:val="yellow"/>
        </w:rPr>
        <w:t>momento del curse</w:t>
      </w:r>
      <w:r w:rsidR="00F9695F">
        <w:rPr>
          <w:highlight w:val="yellow"/>
        </w:rPr>
        <w:t>,</w:t>
      </w:r>
      <w:r w:rsidRPr="001B1E92">
        <w:rPr>
          <w:highlight w:val="yellow"/>
        </w:rPr>
        <w:t xml:space="preserve"> las operaciones hipotecarias con mora mayor </w:t>
      </w:r>
      <w:r w:rsidR="00F9695F">
        <w:rPr>
          <w:highlight w:val="yellow"/>
        </w:rPr>
        <w:t xml:space="preserve">o igual </w:t>
      </w:r>
      <w:r w:rsidRPr="001B1E92">
        <w:rPr>
          <w:highlight w:val="yellow"/>
        </w:rPr>
        <w:t xml:space="preserve">a 60 días </w:t>
      </w:r>
      <w:r w:rsidR="00F9695F">
        <w:rPr>
          <w:highlight w:val="yellow"/>
        </w:rPr>
        <w:t>de mora</w:t>
      </w:r>
    </w:p>
    <w:p w:rsidR="00705468" w:rsidRDefault="00705468" w:rsidP="007D4216">
      <w:pPr>
        <w:pStyle w:val="Prrafodelista"/>
        <w:numPr>
          <w:ilvl w:val="0"/>
          <w:numId w:val="21"/>
        </w:numPr>
        <w:rPr>
          <w:highlight w:val="yellow"/>
        </w:rPr>
      </w:pPr>
      <w:r w:rsidRPr="001B1E92">
        <w:rPr>
          <w:highlight w:val="yellow"/>
        </w:rPr>
        <w:t>La misma operación hipotecaria morosa al origen, se encuentre al día al momento del cierre de mes</w:t>
      </w:r>
    </w:p>
    <w:p w:rsidR="0069372D" w:rsidRPr="008717D7" w:rsidRDefault="0069372D" w:rsidP="0082549E">
      <w:pPr>
        <w:rPr>
          <w:b/>
        </w:rPr>
      </w:pPr>
    </w:p>
    <w:p w:rsidR="007C6E8B" w:rsidRDefault="007C6E8B" w:rsidP="007C6E8B">
      <w:pPr>
        <w:pStyle w:val="Titulo2SDLC"/>
      </w:pPr>
      <w:bookmarkStart w:id="24" w:name="_Toc345570"/>
      <w:bookmarkStart w:id="25" w:name="_Toc271021619"/>
      <w:r>
        <w:t>Criterio de Entrada 10: Curse bajo mora</w:t>
      </w:r>
      <w:bookmarkEnd w:id="24"/>
    </w:p>
    <w:p w:rsidR="003A2EF3" w:rsidRDefault="003A2EF3" w:rsidP="000370E4"/>
    <w:p w:rsidR="006E0657" w:rsidRDefault="000370E4" w:rsidP="00A31045">
      <w:pPr>
        <w:ind w:firstLine="576"/>
      </w:pPr>
      <w:r>
        <w:t>Para aplicar correctamente este criterio el si</w:t>
      </w:r>
      <w:r w:rsidR="003A2EF3">
        <w:t xml:space="preserve">stema deberá identificar </w:t>
      </w:r>
      <w:r w:rsidR="006E0657">
        <w:t>todos los clientes que hayan tenido una</w:t>
      </w:r>
      <w:r w:rsidR="003A2EF3">
        <w:t xml:space="preserve"> venta</w:t>
      </w:r>
      <w:r w:rsidR="006E0657">
        <w:t xml:space="preserve"> en el mes (operaciones nuevas). Para cada uno de estos clientes se debe calcular la máxima mora al día hábil anterior al curse de la nueva operación. Si la mora máxima supera un parámetro, entonces la operación se deteriora, de lo contrario se mantiene en cartera normal.</w:t>
      </w:r>
    </w:p>
    <w:p w:rsidR="006E0657" w:rsidRDefault="006E0657" w:rsidP="000370E4">
      <w:r>
        <w:t>El parámetro de mora se debe inicializar en 60 días.</w:t>
      </w:r>
    </w:p>
    <w:p w:rsidR="00EC13B8" w:rsidRDefault="00EC13B8" w:rsidP="000370E4"/>
    <w:p w:rsidR="00EC13B8" w:rsidRPr="00EC13B8" w:rsidRDefault="00EC13B8" w:rsidP="00A31045">
      <w:pPr>
        <w:ind w:firstLine="708"/>
        <w:rPr>
          <w:i/>
          <w:u w:val="single"/>
        </w:rPr>
      </w:pPr>
      <w:r w:rsidRPr="00EC13B8">
        <w:rPr>
          <w:i/>
          <w:u w:val="single"/>
        </w:rPr>
        <w:t xml:space="preserve">No se debe considerar en la búsqueda de la mora, las operaciones </w:t>
      </w:r>
      <w:r>
        <w:rPr>
          <w:b/>
          <w:i/>
          <w:u w:val="single"/>
        </w:rPr>
        <w:t>F</w:t>
      </w:r>
      <w:r w:rsidRPr="00EC13B8">
        <w:rPr>
          <w:b/>
          <w:i/>
          <w:u w:val="single"/>
        </w:rPr>
        <w:t>actoring</w:t>
      </w:r>
      <w:r w:rsidRPr="00EC13B8">
        <w:rPr>
          <w:i/>
          <w:u w:val="single"/>
        </w:rPr>
        <w:t xml:space="preserve"> de la base de mora</w:t>
      </w:r>
      <w:r w:rsidR="00815E59">
        <w:rPr>
          <w:i/>
          <w:u w:val="single"/>
        </w:rPr>
        <w:t xml:space="preserve"> dado que éstas no se encuentran en la base de mora</w:t>
      </w:r>
      <w:r w:rsidRPr="00EC13B8">
        <w:rPr>
          <w:i/>
          <w:u w:val="single"/>
        </w:rPr>
        <w:t>.</w:t>
      </w:r>
    </w:p>
    <w:p w:rsidR="006E0657" w:rsidRDefault="006E0657" w:rsidP="000370E4"/>
    <w:p w:rsidR="00D0090F" w:rsidRPr="00D0090F" w:rsidRDefault="00D0090F" w:rsidP="00D0090F">
      <w:pPr>
        <w:rPr>
          <w:b/>
          <w:highlight w:val="yellow"/>
        </w:rPr>
      </w:pPr>
      <w:r w:rsidRPr="00D0090F">
        <w:rPr>
          <w:b/>
          <w:highlight w:val="yellow"/>
        </w:rPr>
        <w:t>Condiciones Especiales</w:t>
      </w:r>
    </w:p>
    <w:p w:rsidR="00D0090F" w:rsidRDefault="00D0090F" w:rsidP="00A31045">
      <w:pPr>
        <w:ind w:firstLine="708"/>
        <w:rPr>
          <w:highlight w:val="yellow"/>
        </w:rPr>
      </w:pPr>
      <w:r>
        <w:rPr>
          <w:highlight w:val="yellow"/>
        </w:rPr>
        <w:t>Deterioro operaciones CAE</w:t>
      </w:r>
    </w:p>
    <w:p w:rsidR="00D0090F" w:rsidRPr="00D0090F" w:rsidRDefault="00D0090F" w:rsidP="00D0090F">
      <w:pPr>
        <w:rPr>
          <w:highlight w:val="yellow"/>
        </w:rPr>
      </w:pPr>
      <w:r>
        <w:rPr>
          <w:highlight w:val="yellow"/>
        </w:rPr>
        <w:t>Se deben deteriorar las operaciones CAE que al momento del curse tenga otro CAE en mora mayor a 60 días.</w:t>
      </w:r>
    </w:p>
    <w:p w:rsidR="00D0090F" w:rsidRDefault="00D0090F" w:rsidP="000370E4"/>
    <w:p w:rsidR="003831DE" w:rsidRPr="0069372D" w:rsidRDefault="003831DE" w:rsidP="003831DE">
      <w:pPr>
        <w:pStyle w:val="TIT3"/>
        <w:rPr>
          <w:highlight w:val="yellow"/>
        </w:rPr>
      </w:pPr>
      <w:bookmarkStart w:id="26" w:name="_Toc345571"/>
      <w:r w:rsidRPr="0069372D">
        <w:rPr>
          <w:highlight w:val="yellow"/>
        </w:rPr>
        <w:lastRenderedPageBreak/>
        <w:t>Identificar las Ventas del mes.</w:t>
      </w:r>
      <w:bookmarkEnd w:id="26"/>
    </w:p>
    <w:p w:rsidR="003A2EF3" w:rsidRDefault="003831DE" w:rsidP="00A31045">
      <w:pPr>
        <w:ind w:firstLine="708"/>
      </w:pPr>
      <w:r w:rsidRPr="0069372D">
        <w:rPr>
          <w:highlight w:val="yellow"/>
        </w:rPr>
        <w:t>Para identificar el stock de operaciones produc</w:t>
      </w:r>
      <w:r w:rsidR="0069372D" w:rsidRPr="0069372D">
        <w:rPr>
          <w:highlight w:val="yellow"/>
        </w:rPr>
        <w:t xml:space="preserve">to de ventas nuevas, se deben usar el tio-aux de la operación de acuerdo a tabla de parámetros </w:t>
      </w:r>
      <w:r w:rsidR="00815E59">
        <w:rPr>
          <w:highlight w:val="yellow"/>
        </w:rPr>
        <w:t>adjunta</w:t>
      </w:r>
      <w:r w:rsidR="0069372D" w:rsidRPr="0069372D">
        <w:rPr>
          <w:highlight w:val="yellow"/>
        </w:rPr>
        <w:t>.</w:t>
      </w:r>
    </w:p>
    <w:p w:rsidR="00815E59" w:rsidRDefault="00815E59" w:rsidP="00815E59">
      <w:pPr>
        <w:jc w:val="center"/>
      </w:pPr>
      <w:r>
        <w:object w:dxaOrig="1551" w:dyaOrig="10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30.75pt" o:ole="">
            <v:imagedata r:id="rId12" o:title=""/>
          </v:shape>
          <o:OLEObject Type="Embed" ProgID="Excel.Sheet.12" ShapeID="_x0000_i1025" DrawAspect="Icon" ObjectID="_1614500810" r:id="rId13"/>
        </w:object>
      </w:r>
    </w:p>
    <w:p w:rsidR="007C6E8B" w:rsidRDefault="007C6E8B" w:rsidP="00FA5C15">
      <w:pPr>
        <w:pStyle w:val="Titulo2SDLC"/>
      </w:pPr>
      <w:bookmarkStart w:id="27" w:name="_Toc345572"/>
      <w:r>
        <w:t>Criterio de excepción</w:t>
      </w:r>
      <w:r w:rsidR="00AA26C8">
        <w:t xml:space="preserve"> (no se irradian): Créditos hipotecarios de la vivienda para r</w:t>
      </w:r>
      <w:r w:rsidR="00A05A2D">
        <w:t>ut</w:t>
      </w:r>
      <w:r w:rsidR="00AA26C8">
        <w:t xml:space="preserve"> menor a 50M</w:t>
      </w:r>
      <w:bookmarkEnd w:id="27"/>
    </w:p>
    <w:p w:rsidR="00AA26C8" w:rsidRDefault="00AA26C8" w:rsidP="00AA26C8">
      <w:pPr>
        <w:rPr>
          <w:lang w:val="es-CL"/>
        </w:rPr>
      </w:pPr>
    </w:p>
    <w:p w:rsidR="00AA26C8" w:rsidRDefault="00AA26C8" w:rsidP="00A31045">
      <w:pPr>
        <w:ind w:firstLine="576"/>
        <w:rPr>
          <w:lang w:val="es-CL"/>
        </w:rPr>
      </w:pPr>
      <w:r>
        <w:rPr>
          <w:lang w:val="es-CL"/>
        </w:rPr>
        <w:t>Para este criterio se debe quitar la validación de los rut meno</w:t>
      </w:r>
      <w:r w:rsidR="00A05A2D">
        <w:rPr>
          <w:lang w:val="es-CL"/>
        </w:rPr>
        <w:t>res a 50M.</w:t>
      </w:r>
    </w:p>
    <w:p w:rsidR="00815E59" w:rsidRDefault="00815E59" w:rsidP="00AA26C8">
      <w:pPr>
        <w:rPr>
          <w:lang w:val="es-CL"/>
        </w:rPr>
      </w:pPr>
    </w:p>
    <w:p w:rsidR="00815E59" w:rsidRPr="00AA26C8" w:rsidRDefault="00815E59" w:rsidP="00AA26C8">
      <w:pPr>
        <w:rPr>
          <w:lang w:val="es-CL"/>
        </w:rPr>
      </w:pPr>
    </w:p>
    <w:p w:rsidR="00AA26C8" w:rsidRDefault="00AA26C8" w:rsidP="00FA5C15">
      <w:pPr>
        <w:pStyle w:val="Titulo2SDLC"/>
      </w:pPr>
      <w:bookmarkStart w:id="28" w:name="_Toc345573"/>
      <w:r>
        <w:t>Criterio de Salida:  Operaciones sin morosidad a fin de mes</w:t>
      </w:r>
      <w:bookmarkEnd w:id="28"/>
    </w:p>
    <w:p w:rsidR="00AA26C8" w:rsidRDefault="00AA26C8" w:rsidP="00A05A2D"/>
    <w:p w:rsidR="00A05A2D" w:rsidRDefault="00A05A2D" w:rsidP="00A31045">
      <w:pPr>
        <w:ind w:firstLine="576"/>
      </w:pPr>
      <w:r>
        <w:t>Actualmente este criterio tiene como condición una morosidad de hasta 14 días, por lo cual, para poner en norma el criterio, se solicita cambiar esto a 30 días.</w:t>
      </w:r>
    </w:p>
    <w:p w:rsidR="00D004B3" w:rsidRDefault="00D004B3" w:rsidP="00A05A2D"/>
    <w:p w:rsidR="00D004B3" w:rsidRDefault="00D004B3" w:rsidP="00A05A2D"/>
    <w:p w:rsidR="00D004B3" w:rsidRDefault="00D004B3" w:rsidP="00A05A2D">
      <w:pPr>
        <w:pStyle w:val="Titulo2SDLC"/>
      </w:pPr>
      <w:bookmarkStart w:id="29" w:name="_Toc345574"/>
      <w:r>
        <w:t xml:space="preserve">Criterio de Salida por Excepción:  </w:t>
      </w:r>
      <w:r w:rsidR="00E10B2B">
        <w:t>Cliente sin operaciones en D00</w:t>
      </w:r>
      <w:bookmarkEnd w:id="29"/>
    </w:p>
    <w:p w:rsidR="00E10B2B" w:rsidRDefault="00E10B2B" w:rsidP="00A31045">
      <w:pPr>
        <w:ind w:firstLine="576"/>
      </w:pPr>
      <w:r>
        <w:t xml:space="preserve">Para que una operación o cliente salga del deterioro, se debe asegurar que todas sus deudas se han cancelado. Para ello se debe identificar cuando un cliente deteriorado (mes anterior) tiene una nueva deuda, esta debe entrar al deterioro. </w:t>
      </w:r>
    </w:p>
    <w:p w:rsidR="00E10B2B" w:rsidRDefault="00E10B2B" w:rsidP="00E10B2B"/>
    <w:p w:rsidR="00E10B2B" w:rsidRDefault="00E10B2B" w:rsidP="00E10B2B">
      <w:pPr>
        <w:pStyle w:val="TIT3"/>
      </w:pPr>
      <w:bookmarkStart w:id="30" w:name="_Toc345575"/>
      <w:r>
        <w:t>Consideraciones 1</w:t>
      </w:r>
      <w:bookmarkEnd w:id="30"/>
    </w:p>
    <w:p w:rsidR="00E10B2B" w:rsidRDefault="00E10B2B" w:rsidP="00A31045">
      <w:pPr>
        <w:ind w:firstLine="708"/>
      </w:pPr>
      <w:r>
        <w:t>Para que la operación nueva salga del deterioro se deben cumplir todos los criterios de salida.</w:t>
      </w:r>
    </w:p>
    <w:p w:rsidR="00E10B2B" w:rsidRPr="00481FBF" w:rsidRDefault="00E10B2B" w:rsidP="00E10B2B">
      <w:pPr>
        <w:pStyle w:val="TIT3"/>
        <w:rPr>
          <w:strike/>
          <w:highlight w:val="yellow"/>
        </w:rPr>
      </w:pPr>
      <w:bookmarkStart w:id="31" w:name="_Toc345576"/>
      <w:r w:rsidRPr="00481FBF">
        <w:rPr>
          <w:strike/>
          <w:highlight w:val="yellow"/>
        </w:rPr>
        <w:t>Consideraciones 2</w:t>
      </w:r>
      <w:bookmarkEnd w:id="31"/>
    </w:p>
    <w:p w:rsidR="00E10B2B" w:rsidRPr="00481FBF" w:rsidRDefault="00E10B2B" w:rsidP="00A31045">
      <w:pPr>
        <w:ind w:firstLine="576"/>
        <w:rPr>
          <w:strike/>
        </w:rPr>
      </w:pPr>
      <w:r w:rsidRPr="00481FBF">
        <w:rPr>
          <w:strike/>
          <w:highlight w:val="yellow"/>
        </w:rPr>
        <w:t xml:space="preserve">En estos casos existe la posibilidad de que el cliente haya cancelado sus operaciones para ello se deben revisar el criterio de salida nro 5 del mes anterior. Si la </w:t>
      </w:r>
      <w:r w:rsidR="009A6481" w:rsidRPr="00481FBF">
        <w:rPr>
          <w:strike/>
          <w:highlight w:val="yellow"/>
        </w:rPr>
        <w:t>operación ya</w:t>
      </w:r>
      <w:r w:rsidRPr="00481FBF">
        <w:rPr>
          <w:strike/>
          <w:highlight w:val="yellow"/>
        </w:rPr>
        <w:t xml:space="preserve"> cuenta con 3 cuotas pagadas entonces la nueva operación no se deteriora</w:t>
      </w:r>
      <w:r w:rsidRPr="00481FBF">
        <w:rPr>
          <w:strike/>
        </w:rPr>
        <w:t>.</w:t>
      </w:r>
    </w:p>
    <w:p w:rsidR="00E10B2B" w:rsidRDefault="00E10B2B" w:rsidP="00E10B2B"/>
    <w:p w:rsidR="005F7FD6" w:rsidRPr="00CC2E50" w:rsidRDefault="00D004B3" w:rsidP="00CC2E50">
      <w:pPr>
        <w:pStyle w:val="Titulo2SDLC"/>
        <w:rPr>
          <w:strike/>
          <w:highlight w:val="yellow"/>
        </w:rPr>
      </w:pPr>
      <w:bookmarkStart w:id="32" w:name="_Toc345577"/>
      <w:r w:rsidRPr="00CC2E50">
        <w:rPr>
          <w:strike/>
          <w:highlight w:val="yellow"/>
        </w:rPr>
        <w:t xml:space="preserve">Nuevo </w:t>
      </w:r>
      <w:r w:rsidR="0093414E" w:rsidRPr="00CC2E50">
        <w:rPr>
          <w:strike/>
          <w:highlight w:val="yellow"/>
        </w:rPr>
        <w:t xml:space="preserve">Criterio de Salida: </w:t>
      </w:r>
      <w:r w:rsidR="00337E0D" w:rsidRPr="00CC2E50">
        <w:rPr>
          <w:strike/>
          <w:highlight w:val="yellow"/>
        </w:rPr>
        <w:t>N</w:t>
      </w:r>
      <w:r w:rsidR="00E237A7" w:rsidRPr="00CC2E50">
        <w:rPr>
          <w:strike/>
          <w:highlight w:val="yellow"/>
        </w:rPr>
        <w:t>úmero</w:t>
      </w:r>
      <w:r w:rsidR="00337E0D" w:rsidRPr="00CC2E50">
        <w:rPr>
          <w:strike/>
          <w:highlight w:val="yellow"/>
        </w:rPr>
        <w:t xml:space="preserve"> de Renegociados</w:t>
      </w:r>
      <w:bookmarkEnd w:id="32"/>
    </w:p>
    <w:p w:rsidR="005F7FD6" w:rsidRPr="00CC2E50" w:rsidRDefault="005F7FD6" w:rsidP="005F7FD6">
      <w:pPr>
        <w:rPr>
          <w:strike/>
          <w:highlight w:val="yellow"/>
        </w:rPr>
      </w:pPr>
    </w:p>
    <w:p w:rsidR="00E237A7" w:rsidRPr="00CC2E50" w:rsidRDefault="00E237A7" w:rsidP="00A31045">
      <w:pPr>
        <w:ind w:firstLine="576"/>
        <w:rPr>
          <w:strike/>
          <w:highlight w:val="yellow"/>
        </w:rPr>
      </w:pPr>
      <w:r w:rsidRPr="00CC2E50">
        <w:rPr>
          <w:strike/>
          <w:highlight w:val="yellow"/>
        </w:rPr>
        <w:t>Aquel cliente que tenga una operación renegociada “n” veces, no podrá salir de cartera deteriorada. Este criterio se debe validar de acuerdo a la vista por cliente, si dentro de todo su universo de operaciones existe una que tenga “n” o más, entonces el cliente no puede salir del deterioro.</w:t>
      </w:r>
    </w:p>
    <w:p w:rsidR="00E237A7" w:rsidRDefault="006E0657" w:rsidP="005F7FD6">
      <w:pPr>
        <w:rPr>
          <w:strike/>
        </w:rPr>
      </w:pPr>
      <w:r w:rsidRPr="00CC2E50">
        <w:rPr>
          <w:strike/>
          <w:highlight w:val="yellow"/>
        </w:rPr>
        <w:t>El parámetro n se debe inicializar en 99</w:t>
      </w:r>
    </w:p>
    <w:p w:rsidR="00CC2E50" w:rsidRDefault="00CC2E50" w:rsidP="005F7FD6">
      <w:pPr>
        <w:rPr>
          <w:sz w:val="28"/>
        </w:rPr>
      </w:pPr>
      <w:r w:rsidRPr="00CC2E50">
        <w:rPr>
          <w:sz w:val="28"/>
          <w:highlight w:val="yellow"/>
        </w:rPr>
        <w:t>Se elimina.</w:t>
      </w:r>
    </w:p>
    <w:p w:rsidR="00A31045" w:rsidRDefault="00A31045" w:rsidP="005F7FD6">
      <w:pPr>
        <w:rPr>
          <w:sz w:val="28"/>
        </w:rPr>
      </w:pPr>
    </w:p>
    <w:p w:rsidR="008559F4" w:rsidRDefault="008559F4" w:rsidP="005F7FD6">
      <w:pPr>
        <w:rPr>
          <w:sz w:val="28"/>
        </w:rPr>
      </w:pPr>
    </w:p>
    <w:p w:rsidR="008559F4" w:rsidRDefault="008559F4" w:rsidP="005F7FD6">
      <w:pPr>
        <w:rPr>
          <w:sz w:val="28"/>
        </w:rPr>
      </w:pPr>
    </w:p>
    <w:p w:rsidR="00A31045" w:rsidRDefault="00A31045" w:rsidP="00A31045">
      <w:pPr>
        <w:pStyle w:val="Tit2"/>
      </w:pPr>
      <w:bookmarkStart w:id="33" w:name="_Toc345578"/>
      <w:r>
        <w:lastRenderedPageBreak/>
        <w:t>Criterio de salida: Meses en Cartera Deteriorada</w:t>
      </w:r>
      <w:bookmarkEnd w:id="33"/>
    </w:p>
    <w:p w:rsidR="00A31045" w:rsidRDefault="00A31045" w:rsidP="00A31045"/>
    <w:p w:rsidR="00A31045" w:rsidRDefault="00A31045" w:rsidP="00A31045">
      <w:pPr>
        <w:ind w:firstLine="576"/>
      </w:pPr>
      <w:r w:rsidRPr="00A31045">
        <w:t xml:space="preserve">Para que una operación pueda salir </w:t>
      </w:r>
      <w:r>
        <w:t xml:space="preserve">de deterioro, esta debe haber permanecido en deterioro </w:t>
      </w:r>
      <w:r w:rsidR="008228E7">
        <w:t xml:space="preserve">al menos </w:t>
      </w:r>
      <w:r w:rsidRPr="008228E7">
        <w:rPr>
          <w:b/>
        </w:rPr>
        <w:t>n</w:t>
      </w:r>
      <w:r>
        <w:t xml:space="preserve"> cantidad de meses.</w:t>
      </w:r>
    </w:p>
    <w:p w:rsidR="00A31045" w:rsidRPr="00A31045" w:rsidRDefault="00A31045" w:rsidP="00A31045">
      <w:pPr>
        <w:ind w:firstLine="576"/>
      </w:pPr>
      <w:r>
        <w:t xml:space="preserve">Para este caso, el parámetro será inicializado en </w:t>
      </w:r>
      <w:r w:rsidR="008228E7">
        <w:t>4.</w:t>
      </w:r>
    </w:p>
    <w:p w:rsidR="00A31045" w:rsidRPr="00CC2E50" w:rsidRDefault="00A31045" w:rsidP="005F7FD6">
      <w:pPr>
        <w:rPr>
          <w:sz w:val="28"/>
        </w:rPr>
      </w:pPr>
    </w:p>
    <w:p w:rsidR="00CC2E50" w:rsidRPr="00CC2E50" w:rsidRDefault="00CC2E50" w:rsidP="005F7FD6">
      <w:pPr>
        <w:rPr>
          <w:strike/>
        </w:rPr>
      </w:pPr>
    </w:p>
    <w:p w:rsidR="00D004B3" w:rsidRDefault="00D004B3" w:rsidP="00D004B3">
      <w:pPr>
        <w:pStyle w:val="Tit2"/>
      </w:pPr>
      <w:bookmarkStart w:id="34" w:name="_Toc345579"/>
      <w:r>
        <w:t>Nuevo D00 Segmentado</w:t>
      </w:r>
      <w:bookmarkEnd w:id="34"/>
      <w:r>
        <w:t xml:space="preserve"> </w:t>
      </w:r>
    </w:p>
    <w:p w:rsidR="00D004B3" w:rsidRDefault="00D004B3" w:rsidP="00D004B3">
      <w:r>
        <w:t>Por efectos del paralelo (req. 8.1) se requiere hacer una copia del D00 Segmentado y en este nuevo D00 Segmentado se deben incorporar los campos de:</w:t>
      </w:r>
    </w:p>
    <w:p w:rsidR="00D004B3" w:rsidRDefault="00D004B3" w:rsidP="00D004B3">
      <w:pPr>
        <w:numPr>
          <w:ilvl w:val="0"/>
          <w:numId w:val="18"/>
        </w:numPr>
      </w:pPr>
      <w:r>
        <w:t>Operación Original (trazabilidad)</w:t>
      </w:r>
    </w:p>
    <w:p w:rsidR="00D004B3" w:rsidRDefault="00D004B3" w:rsidP="00D004B3">
      <w:pPr>
        <w:numPr>
          <w:ilvl w:val="0"/>
          <w:numId w:val="18"/>
        </w:numPr>
      </w:pPr>
      <w:r>
        <w:t>Origen Deterioro Cliente</w:t>
      </w:r>
    </w:p>
    <w:p w:rsidR="00D004B3" w:rsidRDefault="00D004B3" w:rsidP="00D004B3">
      <w:pPr>
        <w:numPr>
          <w:ilvl w:val="0"/>
          <w:numId w:val="18"/>
        </w:numPr>
      </w:pPr>
      <w:r>
        <w:t>Origen Deterioro Operación</w:t>
      </w:r>
    </w:p>
    <w:p w:rsidR="00D004B3" w:rsidRDefault="00D004B3" w:rsidP="00D004B3">
      <w:pPr>
        <w:numPr>
          <w:ilvl w:val="0"/>
          <w:numId w:val="18"/>
        </w:numPr>
      </w:pPr>
      <w:r>
        <w:t>Fecha de ingreso a deterioro de la operación (con formato AAAAMMDD).</w:t>
      </w:r>
    </w:p>
    <w:p w:rsidR="00D004B3" w:rsidRDefault="00D004B3" w:rsidP="00D004B3"/>
    <w:p w:rsidR="00D004B3" w:rsidRDefault="00D004B3" w:rsidP="00D004B3">
      <w:r>
        <w:t>Los campos de origen del deterioro informados en el archivo, deben ser los datos que originan por primera vez el deterioro del cliente o de la operación, y deben permanecer independiente de que aparezcan otros motivos de entrada al deterioro.</w:t>
      </w:r>
    </w:p>
    <w:p w:rsidR="00066925" w:rsidRDefault="00066925" w:rsidP="00D004B3"/>
    <w:p w:rsidR="00066925" w:rsidRPr="00066925" w:rsidRDefault="00066925" w:rsidP="00066925">
      <w:pPr>
        <w:pStyle w:val="Prrafodelista"/>
        <w:numPr>
          <w:ilvl w:val="0"/>
          <w:numId w:val="18"/>
        </w:numPr>
        <w:rPr>
          <w:b/>
        </w:rPr>
      </w:pPr>
      <w:r>
        <w:t xml:space="preserve">La ruta donde debe quedar alojado este nuevo D00 es en: </w:t>
      </w:r>
      <w:r w:rsidRPr="00066925">
        <w:rPr>
          <w:b/>
        </w:rPr>
        <w:t>/prvbanco2/extractores/ftpin/  ( clapplgv)</w:t>
      </w:r>
    </w:p>
    <w:p w:rsidR="001C5411" w:rsidRDefault="001C5411" w:rsidP="00A05A2D"/>
    <w:p w:rsidR="009724F0" w:rsidRDefault="009724F0" w:rsidP="009724F0"/>
    <w:p w:rsidR="004512B2" w:rsidRPr="00443294" w:rsidRDefault="004512B2" w:rsidP="004512B2">
      <w:pPr>
        <w:pStyle w:val="Tit1"/>
        <w:rPr>
          <w:rFonts w:cs="Arial"/>
        </w:rPr>
      </w:pPr>
      <w:bookmarkStart w:id="35" w:name="_Toc345580"/>
      <w:r w:rsidRPr="006B68F0">
        <w:rPr>
          <w:rFonts w:cs="Arial"/>
        </w:rPr>
        <w:t>Requerimientos</w:t>
      </w:r>
      <w:r>
        <w:rPr>
          <w:rFonts w:cs="Arial"/>
          <w:lang w:val="es-CL"/>
        </w:rPr>
        <w:t>No Funcionales</w:t>
      </w:r>
      <w:bookmarkEnd w:id="35"/>
    </w:p>
    <w:p w:rsidR="004512B2" w:rsidRDefault="004512B2" w:rsidP="004512B2">
      <w:pPr>
        <w:pStyle w:val="Titulo2SDLC"/>
      </w:pPr>
      <w:bookmarkStart w:id="36" w:name="_Toc345581"/>
      <w:r>
        <w:t>Paralelo</w:t>
      </w:r>
      <w:bookmarkEnd w:id="36"/>
    </w:p>
    <w:p w:rsidR="004512B2" w:rsidRDefault="004512B2" w:rsidP="004512B2">
      <w:r>
        <w:t>Se debe hacer un paralelo de 6 meses del proceso con los criterios de cartera antiguos y los criterios de cartera nuevos y su impacto en provisiones</w:t>
      </w:r>
    </w:p>
    <w:p w:rsidR="004512B2" w:rsidRDefault="004512B2" w:rsidP="004512B2"/>
    <w:p w:rsidR="004512B2" w:rsidRDefault="004512B2" w:rsidP="004512B2">
      <w:pPr>
        <w:numPr>
          <w:ilvl w:val="0"/>
          <w:numId w:val="16"/>
        </w:numPr>
      </w:pPr>
      <w:r>
        <w:t>Cartera Deteriorada Antigua – Modelos de provisiones Antigua</w:t>
      </w:r>
    </w:p>
    <w:p w:rsidR="004512B2" w:rsidRDefault="004512B2" w:rsidP="004512B2">
      <w:pPr>
        <w:numPr>
          <w:ilvl w:val="0"/>
          <w:numId w:val="16"/>
        </w:numPr>
      </w:pPr>
      <w:r>
        <w:t>Cartera Deteriorada Nueva – Modelos de provisiones Nuevos</w:t>
      </w:r>
    </w:p>
    <w:p w:rsidR="009724F0" w:rsidRDefault="009724F0" w:rsidP="009724F0"/>
    <w:p w:rsidR="009724F0" w:rsidRDefault="00112C6F" w:rsidP="009724F0">
      <w:pPr>
        <w:pStyle w:val="TIT3"/>
      </w:pPr>
      <w:bookmarkStart w:id="37" w:name="_Toc345582"/>
      <w:r>
        <w:t>Impacto en Segmentación</w:t>
      </w:r>
      <w:bookmarkEnd w:id="37"/>
    </w:p>
    <w:p w:rsidR="00112C6F" w:rsidRDefault="00112C6F" w:rsidP="00112C6F">
      <w:r>
        <w:t>Como parte del paralelo el sistema debe manejar el paralelo en los procesos previos de provisiones como la segmentación comercial</w:t>
      </w:r>
    </w:p>
    <w:p w:rsidR="00D004B3" w:rsidRDefault="00D004B3" w:rsidP="00112C6F"/>
    <w:p w:rsidR="00D004B3" w:rsidRDefault="00D004B3" w:rsidP="00D004B3"/>
    <w:p w:rsidR="00D004B3" w:rsidRDefault="00D004B3" w:rsidP="00112C6F"/>
    <w:p w:rsidR="00174369" w:rsidRDefault="00174369" w:rsidP="00174369">
      <w:pPr>
        <w:pStyle w:val="Titulo2SDLC"/>
      </w:pPr>
      <w:bookmarkStart w:id="38" w:name="_Toc345583"/>
      <w:r>
        <w:t>Inicialización del Stock de Cartera deteriorada</w:t>
      </w:r>
      <w:bookmarkEnd w:id="38"/>
    </w:p>
    <w:p w:rsidR="00174369" w:rsidRDefault="00174369" w:rsidP="00174369">
      <w:r>
        <w:t>Dado que la normalización del stock en función de los nuevos criterios de deterioro demora alrededor de un año, se debe hacer una inicialización del stock de operaciones deterioradas que esté disponible en la primera ejecución del proceso. La información del stock será provista por el equipo de Riesgo.</w:t>
      </w:r>
    </w:p>
    <w:p w:rsidR="00112C6F" w:rsidRDefault="00112C6F" w:rsidP="00112C6F"/>
    <w:p w:rsidR="00112C6F" w:rsidRDefault="00112C6F" w:rsidP="00112C6F"/>
    <w:p w:rsidR="00112C6F" w:rsidRDefault="00112C6F" w:rsidP="00112C6F"/>
    <w:p w:rsidR="00925DC5" w:rsidRDefault="00925DC5" w:rsidP="00112C6F"/>
    <w:p w:rsidR="00925DC5" w:rsidRDefault="00925DC5" w:rsidP="00112C6F"/>
    <w:p w:rsidR="002909E9" w:rsidRPr="006B68F0" w:rsidRDefault="004B2BFE" w:rsidP="002909E9">
      <w:pPr>
        <w:pStyle w:val="Tit1"/>
        <w:rPr>
          <w:rFonts w:cs="Arial"/>
        </w:rPr>
      </w:pPr>
      <w:bookmarkStart w:id="39" w:name="_Toc345584"/>
      <w:bookmarkStart w:id="40" w:name="_GoBack"/>
      <w:bookmarkEnd w:id="40"/>
      <w:r w:rsidRPr="006B68F0">
        <w:rPr>
          <w:rFonts w:cs="Arial"/>
        </w:rPr>
        <w:lastRenderedPageBreak/>
        <w:t>Anexos y</w:t>
      </w:r>
      <w:r w:rsidR="002909E9" w:rsidRPr="006B68F0">
        <w:rPr>
          <w:rFonts w:cs="Arial"/>
        </w:rPr>
        <w:t xml:space="preserve"> Referencias</w:t>
      </w:r>
      <w:bookmarkEnd w:id="25"/>
      <w:bookmarkEnd w:id="39"/>
    </w:p>
    <w:p w:rsidR="002909E9" w:rsidRPr="00AB03E2" w:rsidRDefault="002909E9" w:rsidP="000E00DC">
      <w:pPr>
        <w:pStyle w:val="IntructionsBCI"/>
        <w:rPr>
          <w:color w:val="1F497D"/>
          <w:sz w:val="14"/>
        </w:rPr>
      </w:pPr>
      <w:r w:rsidRPr="00AB03E2">
        <w:rPr>
          <w:color w:val="1F497D"/>
          <w:sz w:val="14"/>
        </w:rPr>
        <w:t>En esta sección</w:t>
      </w:r>
      <w:r w:rsidR="00530737" w:rsidRPr="00AB03E2">
        <w:rPr>
          <w:color w:val="1F497D"/>
          <w:sz w:val="14"/>
        </w:rPr>
        <w:t xml:space="preserve"> detallar</w:t>
      </w:r>
      <w:r w:rsidRPr="00AB03E2">
        <w:rPr>
          <w:color w:val="1F497D"/>
          <w:sz w:val="14"/>
        </w:rPr>
        <w:t xml:space="preserve"> las referencias a otros </w:t>
      </w:r>
      <w:r w:rsidR="00DA1FE6" w:rsidRPr="00AB03E2">
        <w:rPr>
          <w:color w:val="1F497D"/>
          <w:sz w:val="14"/>
        </w:rPr>
        <w:t>documentos que complementen los</w:t>
      </w:r>
      <w:r w:rsidRPr="00AB03E2">
        <w:rPr>
          <w:color w:val="1F497D"/>
          <w:sz w:val="14"/>
        </w:rPr>
        <w:t xml:space="preserve"> requerimiento</w:t>
      </w:r>
      <w:r w:rsidR="00DA1FE6" w:rsidRPr="00AB03E2">
        <w:rPr>
          <w:color w:val="1F497D"/>
          <w:sz w:val="14"/>
        </w:rPr>
        <w:t>s</w:t>
      </w:r>
      <w:r w:rsidRPr="00AB03E2">
        <w:rPr>
          <w:color w:val="1F497D"/>
          <w:sz w:val="14"/>
        </w:rPr>
        <w:t>.</w:t>
      </w:r>
    </w:p>
    <w:tbl>
      <w:tblPr>
        <w:tblW w:w="0" w:type="auto"/>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3119"/>
        <w:gridCol w:w="5670"/>
      </w:tblGrid>
      <w:tr w:rsidR="009B72E1" w:rsidRPr="006B68F0" w:rsidTr="0060161B">
        <w:trPr>
          <w:tblHeader/>
        </w:trPr>
        <w:tc>
          <w:tcPr>
            <w:tcW w:w="3119" w:type="dxa"/>
            <w:tcBorders>
              <w:bottom w:val="single" w:sz="6" w:space="0" w:color="000000"/>
            </w:tcBorders>
            <w:shd w:val="pct5" w:color="000000" w:fill="FFFFFF"/>
          </w:tcPr>
          <w:p w:rsidR="009B72E1" w:rsidRPr="00FE076A" w:rsidRDefault="009B72E1" w:rsidP="0060161B">
            <w:pPr>
              <w:rPr>
                <w:rFonts w:cs="Arial"/>
                <w:b/>
                <w:lang w:val="es-CL"/>
              </w:rPr>
            </w:pPr>
            <w:r w:rsidRPr="00FE076A">
              <w:rPr>
                <w:rFonts w:cs="Arial"/>
                <w:b/>
                <w:lang w:val="es-CL"/>
              </w:rPr>
              <w:t>Nombre</w:t>
            </w:r>
            <w:r>
              <w:rPr>
                <w:rFonts w:cs="Arial"/>
                <w:b/>
                <w:lang w:val="es-CL"/>
              </w:rPr>
              <w:t xml:space="preserve"> del Anexo</w:t>
            </w:r>
            <w:r w:rsidR="00A2132A">
              <w:rPr>
                <w:rFonts w:cs="Arial"/>
                <w:b/>
                <w:lang w:val="es-CL"/>
              </w:rPr>
              <w:t>/Referencia</w:t>
            </w:r>
          </w:p>
        </w:tc>
        <w:tc>
          <w:tcPr>
            <w:tcW w:w="5670" w:type="dxa"/>
            <w:tcBorders>
              <w:bottom w:val="single" w:sz="6" w:space="0" w:color="000000"/>
            </w:tcBorders>
            <w:shd w:val="pct5" w:color="000000" w:fill="FFFFFF"/>
          </w:tcPr>
          <w:p w:rsidR="009B72E1" w:rsidRPr="00FE076A" w:rsidRDefault="009B72E1" w:rsidP="0060161B">
            <w:pPr>
              <w:rPr>
                <w:rFonts w:cs="Arial"/>
                <w:b/>
                <w:lang w:val="es-CL"/>
              </w:rPr>
            </w:pPr>
            <w:r w:rsidRPr="00FE076A">
              <w:rPr>
                <w:rFonts w:cs="Arial"/>
                <w:b/>
                <w:lang w:val="es-CL"/>
              </w:rPr>
              <w:t>Ubicación</w:t>
            </w:r>
          </w:p>
        </w:tc>
      </w:tr>
      <w:tr w:rsidR="009B72E1" w:rsidRPr="006B68F0" w:rsidTr="0060161B">
        <w:tc>
          <w:tcPr>
            <w:tcW w:w="3119" w:type="dxa"/>
            <w:tcBorders>
              <w:top w:val="single" w:sz="6" w:space="0" w:color="000000"/>
              <w:bottom w:val="single" w:sz="4" w:space="0" w:color="000000"/>
              <w:right w:val="single" w:sz="4" w:space="0" w:color="000000"/>
            </w:tcBorders>
          </w:tcPr>
          <w:p w:rsidR="009B72E1" w:rsidRPr="006B68F0" w:rsidRDefault="009B72E1" w:rsidP="0060161B">
            <w:pPr>
              <w:rPr>
                <w:rFonts w:cs="Arial"/>
                <w:lang w:val="es-CL"/>
              </w:rPr>
            </w:pPr>
          </w:p>
        </w:tc>
        <w:tc>
          <w:tcPr>
            <w:tcW w:w="5670" w:type="dxa"/>
            <w:tcBorders>
              <w:top w:val="single" w:sz="6" w:space="0" w:color="000000"/>
              <w:left w:val="single" w:sz="4" w:space="0" w:color="000000"/>
              <w:bottom w:val="single" w:sz="4" w:space="0" w:color="000000"/>
            </w:tcBorders>
          </w:tcPr>
          <w:p w:rsidR="009B72E1" w:rsidRPr="006B68F0" w:rsidRDefault="009B72E1" w:rsidP="0060161B">
            <w:pPr>
              <w:rPr>
                <w:rFonts w:cs="Arial"/>
                <w:lang w:val="es-CL"/>
              </w:rPr>
            </w:pPr>
          </w:p>
        </w:tc>
      </w:tr>
    </w:tbl>
    <w:p w:rsidR="00BC0697" w:rsidRDefault="00BC0697" w:rsidP="002909E9">
      <w:pPr>
        <w:rPr>
          <w:rFonts w:cs="Arial"/>
        </w:rPr>
      </w:pPr>
    </w:p>
    <w:p w:rsidR="00BC0697" w:rsidRPr="001F59F3" w:rsidRDefault="00BC0697" w:rsidP="00767B63">
      <w:pPr>
        <w:rPr>
          <w:rFonts w:ascii="Courier New" w:hAnsi="Courier New" w:cs="Courier New"/>
        </w:rPr>
      </w:pPr>
    </w:p>
    <w:p w:rsidR="00850688" w:rsidRDefault="00925DC5" w:rsidP="00925DC5">
      <w:pPr>
        <w:pStyle w:val="Ttulo2"/>
      </w:pPr>
      <w:bookmarkStart w:id="41" w:name="_Toc345585"/>
      <w:r>
        <w:t>Estados y orden de ejecución.</w:t>
      </w:r>
      <w:bookmarkEnd w:id="41"/>
    </w:p>
    <w:p w:rsidR="00925DC5" w:rsidRDefault="00925DC5" w:rsidP="00925DC5"/>
    <w:p w:rsidR="00925DC5" w:rsidRDefault="00925DC5" w:rsidP="00925DC5"/>
    <w:tbl>
      <w:tblPr>
        <w:tblStyle w:val="Tabladecuadrcula4-nfasis1"/>
        <w:tblW w:w="0" w:type="auto"/>
        <w:tblLook w:val="04A0" w:firstRow="1" w:lastRow="0" w:firstColumn="1" w:lastColumn="0" w:noHBand="0" w:noVBand="1"/>
      </w:tblPr>
      <w:tblGrid>
        <w:gridCol w:w="4489"/>
        <w:gridCol w:w="4489"/>
      </w:tblGrid>
      <w:tr w:rsidR="00925DC5" w:rsidTr="00925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Default="00925DC5" w:rsidP="00925DC5">
            <w:r>
              <w:t>Pre-cierre</w:t>
            </w:r>
          </w:p>
        </w:tc>
        <w:tc>
          <w:tcPr>
            <w:tcW w:w="4489" w:type="dxa"/>
          </w:tcPr>
          <w:p w:rsidR="00925DC5" w:rsidRDefault="00925DC5" w:rsidP="00925DC5">
            <w:pPr>
              <w:cnfStyle w:val="100000000000" w:firstRow="1" w:lastRow="0" w:firstColumn="0" w:lastColumn="0" w:oddVBand="0" w:evenVBand="0" w:oddHBand="0" w:evenHBand="0" w:firstRowFirstColumn="0" w:firstRowLastColumn="0" w:lastRowFirstColumn="0" w:lastRowLastColumn="0"/>
            </w:pPr>
            <w:r>
              <w:t>Confirma Pre-cierre</w:t>
            </w:r>
          </w:p>
        </w:tc>
      </w:tr>
      <w:tr w:rsidR="00925DC5" w:rsidTr="00925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925DC5">
            <w:pPr>
              <w:rPr>
                <w:b w:val="0"/>
              </w:rPr>
            </w:pPr>
            <w:r w:rsidRPr="00925DC5">
              <w:rPr>
                <w:b w:val="0"/>
              </w:rPr>
              <w:t xml:space="preserve">Estado Inicial: </w:t>
            </w:r>
            <w:r w:rsidRPr="00925DC5">
              <w:t>F</w:t>
            </w:r>
          </w:p>
        </w:tc>
        <w:tc>
          <w:tcPr>
            <w:tcW w:w="4489" w:type="dxa"/>
          </w:tcPr>
          <w:p w:rsidR="00925DC5" w:rsidRPr="00925DC5" w:rsidRDefault="00925DC5" w:rsidP="00925DC5">
            <w:pPr>
              <w:cnfStyle w:val="000000100000" w:firstRow="0" w:lastRow="0" w:firstColumn="0" w:lastColumn="0" w:oddVBand="0" w:evenVBand="0" w:oddHBand="1" w:evenHBand="0" w:firstRowFirstColumn="0" w:firstRowLastColumn="0" w:lastRowFirstColumn="0" w:lastRowLastColumn="0"/>
            </w:pPr>
            <w:r w:rsidRPr="00925DC5">
              <w:t xml:space="preserve">Estado Inicial: </w:t>
            </w:r>
            <w:r w:rsidRPr="00925DC5">
              <w:rPr>
                <w:b/>
              </w:rPr>
              <w:t>N</w:t>
            </w:r>
          </w:p>
        </w:tc>
      </w:tr>
      <w:tr w:rsidR="00925DC5" w:rsidTr="00925DC5">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925DC5">
            <w:pPr>
              <w:rPr>
                <w:b w:val="0"/>
              </w:rPr>
            </w:pPr>
            <w:r w:rsidRPr="00925DC5">
              <w:rPr>
                <w:b w:val="0"/>
              </w:rPr>
              <w:t xml:space="preserve">Estado Final: </w:t>
            </w:r>
            <w:r w:rsidRPr="00925DC5">
              <w:t>N</w:t>
            </w:r>
          </w:p>
        </w:tc>
        <w:tc>
          <w:tcPr>
            <w:tcW w:w="4489" w:type="dxa"/>
          </w:tcPr>
          <w:p w:rsidR="00925DC5" w:rsidRPr="00925DC5" w:rsidRDefault="00925DC5" w:rsidP="00925DC5">
            <w:pPr>
              <w:cnfStyle w:val="000000000000" w:firstRow="0" w:lastRow="0" w:firstColumn="0" w:lastColumn="0" w:oddVBand="0" w:evenVBand="0" w:oddHBand="0" w:evenHBand="0" w:firstRowFirstColumn="0" w:firstRowLastColumn="0" w:lastRowFirstColumn="0" w:lastRowLastColumn="0"/>
            </w:pPr>
            <w:r w:rsidRPr="00925DC5">
              <w:t xml:space="preserve">Estado Final: </w:t>
            </w:r>
            <w:r w:rsidRPr="00925DC5">
              <w:rPr>
                <w:b/>
              </w:rPr>
              <w:t>S</w:t>
            </w:r>
          </w:p>
        </w:tc>
      </w:tr>
      <w:tr w:rsidR="00925DC5" w:rsidTr="00925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925DC5">
            <w:pPr>
              <w:rPr>
                <w:b w:val="0"/>
              </w:rPr>
            </w:pPr>
            <w:r w:rsidRPr="00925DC5">
              <w:rPr>
                <w:b w:val="0"/>
              </w:rPr>
              <w:t xml:space="preserve">Archivos de Salida: </w:t>
            </w:r>
            <w:r w:rsidRPr="00925DC5">
              <w:t>.PRV</w:t>
            </w:r>
          </w:p>
        </w:tc>
        <w:tc>
          <w:tcPr>
            <w:tcW w:w="4489" w:type="dxa"/>
          </w:tcPr>
          <w:p w:rsidR="00925DC5" w:rsidRPr="00925DC5" w:rsidRDefault="00925DC5" w:rsidP="00925DC5">
            <w:pPr>
              <w:cnfStyle w:val="000000100000" w:firstRow="0" w:lastRow="0" w:firstColumn="0" w:lastColumn="0" w:oddVBand="0" w:evenVBand="0" w:oddHBand="1" w:evenHBand="0" w:firstRowFirstColumn="0" w:firstRowLastColumn="0" w:lastRowFirstColumn="0" w:lastRowLastColumn="0"/>
            </w:pPr>
            <w:r w:rsidRPr="00925DC5">
              <w:t xml:space="preserve">Archivos de Salida: </w:t>
            </w:r>
            <w:r w:rsidRPr="00925DC5">
              <w:rPr>
                <w:b/>
              </w:rPr>
              <w:t>.TXT</w:t>
            </w:r>
          </w:p>
        </w:tc>
      </w:tr>
    </w:tbl>
    <w:p w:rsidR="00925DC5" w:rsidRPr="00925DC5" w:rsidRDefault="00925DC5" w:rsidP="00925DC5"/>
    <w:p w:rsidR="00925DC5" w:rsidRDefault="00925DC5" w:rsidP="00925DC5">
      <w:pPr>
        <w:pStyle w:val="Ttulo"/>
      </w:pPr>
    </w:p>
    <w:tbl>
      <w:tblPr>
        <w:tblStyle w:val="Tabladecuadrcula4-nfasis1"/>
        <w:tblW w:w="0" w:type="auto"/>
        <w:tblLook w:val="04A0" w:firstRow="1" w:lastRow="0" w:firstColumn="1" w:lastColumn="0" w:noHBand="0" w:noVBand="1"/>
      </w:tblPr>
      <w:tblGrid>
        <w:gridCol w:w="4489"/>
        <w:gridCol w:w="4489"/>
      </w:tblGrid>
      <w:tr w:rsidR="00925DC5" w:rsidTr="00925DC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Default="00925DC5" w:rsidP="00925DC5">
            <w:r>
              <w:t>Cierre</w:t>
            </w:r>
          </w:p>
        </w:tc>
        <w:tc>
          <w:tcPr>
            <w:tcW w:w="4489" w:type="dxa"/>
          </w:tcPr>
          <w:p w:rsidR="00925DC5" w:rsidRDefault="00925DC5" w:rsidP="00925DC5">
            <w:pPr>
              <w:cnfStyle w:val="100000000000" w:firstRow="1" w:lastRow="0" w:firstColumn="0" w:lastColumn="0" w:oddVBand="0" w:evenVBand="0" w:oddHBand="0" w:evenHBand="0" w:firstRowFirstColumn="0" w:firstRowLastColumn="0" w:lastRowFirstColumn="0" w:lastRowLastColumn="0"/>
            </w:pPr>
            <w:r>
              <w:t>Confirma Cierre</w:t>
            </w:r>
          </w:p>
        </w:tc>
      </w:tr>
      <w:tr w:rsidR="00925DC5" w:rsidTr="00925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3F2EEA">
            <w:pPr>
              <w:rPr>
                <w:b w:val="0"/>
              </w:rPr>
            </w:pPr>
            <w:r w:rsidRPr="00925DC5">
              <w:rPr>
                <w:b w:val="0"/>
              </w:rPr>
              <w:t xml:space="preserve">Estado Inicial: </w:t>
            </w:r>
            <w:r w:rsidRPr="00925DC5">
              <w:t>S</w:t>
            </w:r>
          </w:p>
        </w:tc>
        <w:tc>
          <w:tcPr>
            <w:tcW w:w="4489" w:type="dxa"/>
          </w:tcPr>
          <w:p w:rsidR="00925DC5" w:rsidRDefault="00925DC5" w:rsidP="003F2EEA">
            <w:pPr>
              <w:cnfStyle w:val="000000100000" w:firstRow="0" w:lastRow="0" w:firstColumn="0" w:lastColumn="0" w:oddVBand="0" w:evenVBand="0" w:oddHBand="1" w:evenHBand="0" w:firstRowFirstColumn="0" w:firstRowLastColumn="0" w:lastRowFirstColumn="0" w:lastRowLastColumn="0"/>
            </w:pPr>
            <w:r>
              <w:t xml:space="preserve">Estado Inicial: </w:t>
            </w:r>
            <w:r w:rsidRPr="00925DC5">
              <w:rPr>
                <w:b/>
              </w:rPr>
              <w:t>E</w:t>
            </w:r>
          </w:p>
        </w:tc>
      </w:tr>
      <w:tr w:rsidR="00925DC5" w:rsidTr="00925DC5">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3F2EEA">
            <w:pPr>
              <w:rPr>
                <w:b w:val="0"/>
              </w:rPr>
            </w:pPr>
            <w:r w:rsidRPr="00925DC5">
              <w:rPr>
                <w:b w:val="0"/>
              </w:rPr>
              <w:t xml:space="preserve">Estado Final: </w:t>
            </w:r>
            <w:r w:rsidRPr="00925DC5">
              <w:t>E</w:t>
            </w:r>
          </w:p>
        </w:tc>
        <w:tc>
          <w:tcPr>
            <w:tcW w:w="4489" w:type="dxa"/>
          </w:tcPr>
          <w:p w:rsidR="00925DC5" w:rsidRDefault="00925DC5" w:rsidP="003F2EEA">
            <w:pPr>
              <w:cnfStyle w:val="000000000000" w:firstRow="0" w:lastRow="0" w:firstColumn="0" w:lastColumn="0" w:oddVBand="0" w:evenVBand="0" w:oddHBand="0" w:evenHBand="0" w:firstRowFirstColumn="0" w:firstRowLastColumn="0" w:lastRowFirstColumn="0" w:lastRowLastColumn="0"/>
            </w:pPr>
            <w:r>
              <w:t xml:space="preserve">Estado Final: </w:t>
            </w:r>
            <w:r w:rsidRPr="00925DC5">
              <w:rPr>
                <w:b/>
              </w:rPr>
              <w:t>F</w:t>
            </w:r>
          </w:p>
        </w:tc>
      </w:tr>
      <w:tr w:rsidR="00925DC5" w:rsidTr="00925D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9" w:type="dxa"/>
          </w:tcPr>
          <w:p w:rsidR="00925DC5" w:rsidRPr="00925DC5" w:rsidRDefault="00925DC5" w:rsidP="003F2EEA">
            <w:pPr>
              <w:rPr>
                <w:b w:val="0"/>
              </w:rPr>
            </w:pPr>
            <w:r w:rsidRPr="00925DC5">
              <w:rPr>
                <w:b w:val="0"/>
              </w:rPr>
              <w:t xml:space="preserve">Archivos de Salida: </w:t>
            </w:r>
            <w:r w:rsidRPr="00925DC5">
              <w:t>.PRV</w:t>
            </w:r>
          </w:p>
        </w:tc>
        <w:tc>
          <w:tcPr>
            <w:tcW w:w="4489" w:type="dxa"/>
          </w:tcPr>
          <w:p w:rsidR="00925DC5" w:rsidRDefault="00925DC5" w:rsidP="003F2EEA">
            <w:pPr>
              <w:cnfStyle w:val="000000100000" w:firstRow="0" w:lastRow="0" w:firstColumn="0" w:lastColumn="0" w:oddVBand="0" w:evenVBand="0" w:oddHBand="1" w:evenHBand="0" w:firstRowFirstColumn="0" w:firstRowLastColumn="0" w:lastRowFirstColumn="0" w:lastRowLastColumn="0"/>
            </w:pPr>
            <w:r>
              <w:t xml:space="preserve">Archivos de Salida: </w:t>
            </w:r>
            <w:r w:rsidRPr="00925DC5">
              <w:rPr>
                <w:b/>
              </w:rPr>
              <w:t>.TXT</w:t>
            </w:r>
          </w:p>
        </w:tc>
      </w:tr>
    </w:tbl>
    <w:p w:rsidR="00925DC5" w:rsidRDefault="00925DC5" w:rsidP="00925DC5">
      <w:pPr>
        <w:pStyle w:val="Ttulo"/>
        <w:jc w:val="both"/>
      </w:pPr>
    </w:p>
    <w:p w:rsidR="00925DC5" w:rsidRDefault="00925DC5" w:rsidP="00925DC5">
      <w:r>
        <w:t xml:space="preserve">Los cambios de estado y fecha de proceso se pueden verificar en la tabla </w:t>
      </w:r>
      <w:r w:rsidRPr="00925DC5">
        <w:rPr>
          <w:b/>
        </w:rPr>
        <w:t>c4_fec_proc</w:t>
      </w:r>
      <w:r>
        <w:rPr>
          <w:b/>
        </w:rPr>
        <w:t>.</w:t>
      </w:r>
    </w:p>
    <w:p w:rsidR="003C6ECC" w:rsidRDefault="003C6ECC" w:rsidP="00925DC5"/>
    <w:p w:rsidR="003C6ECC" w:rsidRDefault="003C6ECC" w:rsidP="00925DC5"/>
    <w:p w:rsidR="003C6ECC" w:rsidRDefault="0099790E" w:rsidP="00925DC5">
      <w:r>
        <w:rPr>
          <w:noProof/>
          <w:lang w:val="es-CL" w:eastAsia="es-CL"/>
        </w:rPr>
        <w:drawing>
          <wp:inline distT="0" distB="0" distL="0" distR="0" wp14:anchorId="6CFDA4DF" wp14:editId="6D9F384F">
            <wp:extent cx="5612130" cy="266446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2664460"/>
                    </a:xfrm>
                    <a:prstGeom prst="rect">
                      <a:avLst/>
                    </a:prstGeom>
                  </pic:spPr>
                </pic:pic>
              </a:graphicData>
            </a:graphic>
          </wp:inline>
        </w:drawing>
      </w:r>
    </w:p>
    <w:p w:rsidR="0099790E" w:rsidRDefault="0099790E" w:rsidP="00925DC5"/>
    <w:p w:rsidR="0099790E" w:rsidRDefault="0099790E" w:rsidP="00925DC5">
      <w:pPr>
        <w:rPr>
          <w:b/>
        </w:rPr>
      </w:pPr>
      <w:r w:rsidRPr="0099790E">
        <w:rPr>
          <w:b/>
        </w:rPr>
        <w:t>Obs: Si se quiere reprocesar, no se debe re-ejecutar c4_sh_cd_inicia_cartdet.sh ni tampoco la Shell c4_sh_cd_arch_cli_cal.sh</w:t>
      </w:r>
    </w:p>
    <w:p w:rsidR="0099790E" w:rsidRDefault="0099790E" w:rsidP="0099790E">
      <w:pPr>
        <w:rPr>
          <w:b/>
        </w:rPr>
      </w:pPr>
    </w:p>
    <w:p w:rsidR="0099790E" w:rsidRDefault="0099790E" w:rsidP="0099790E">
      <w:pPr>
        <w:rPr>
          <w:b/>
        </w:rPr>
      </w:pPr>
    </w:p>
    <w:p w:rsidR="0099790E" w:rsidRDefault="0099790E" w:rsidP="0099790E">
      <w:pPr>
        <w:rPr>
          <w:b/>
        </w:rPr>
      </w:pPr>
    </w:p>
    <w:p w:rsidR="0099790E" w:rsidRDefault="0099790E" w:rsidP="0099790E">
      <w:pPr>
        <w:rPr>
          <w:b/>
        </w:rPr>
      </w:pPr>
    </w:p>
    <w:p w:rsidR="0099790E" w:rsidRDefault="0099790E" w:rsidP="0099790E">
      <w:pPr>
        <w:rPr>
          <w:b/>
        </w:rPr>
      </w:pPr>
    </w:p>
    <w:p w:rsidR="0099790E" w:rsidRDefault="0099790E" w:rsidP="0099790E">
      <w:pPr>
        <w:rPr>
          <w:b/>
        </w:rPr>
      </w:pPr>
    </w:p>
    <w:p w:rsidR="00C514ED" w:rsidRPr="00C514ED" w:rsidRDefault="00C514ED" w:rsidP="00C514ED">
      <w:pPr>
        <w:pStyle w:val="Prrafodelista"/>
        <w:keepNext/>
        <w:numPr>
          <w:ilvl w:val="0"/>
          <w:numId w:val="1"/>
        </w:numPr>
        <w:outlineLvl w:val="0"/>
        <w:rPr>
          <w:b/>
          <w:vanish/>
          <w:sz w:val="24"/>
        </w:rPr>
      </w:pPr>
      <w:bookmarkStart w:id="42" w:name="_Toc345516"/>
      <w:bookmarkStart w:id="43" w:name="_Toc345586"/>
      <w:bookmarkEnd w:id="42"/>
      <w:bookmarkEnd w:id="43"/>
    </w:p>
    <w:p w:rsidR="0099790E" w:rsidRPr="005A4615" w:rsidRDefault="005A4615" w:rsidP="00C514ED">
      <w:pPr>
        <w:pStyle w:val="Ttulo2"/>
        <w:rPr>
          <w:sz w:val="28"/>
          <w:szCs w:val="28"/>
        </w:rPr>
      </w:pPr>
      <w:bookmarkStart w:id="44" w:name="_Toc345587"/>
      <w:r w:rsidRPr="005A4615">
        <w:rPr>
          <w:sz w:val="28"/>
          <w:szCs w:val="28"/>
        </w:rPr>
        <w:t>REGLAS DE NEGOCIO SEGMENTO INDIVIDUAL</w:t>
      </w:r>
      <w:bookmarkEnd w:id="44"/>
    </w:p>
    <w:p w:rsidR="00A9268F" w:rsidRDefault="00A9268F" w:rsidP="00A9268F"/>
    <w:p w:rsidR="00A9268F" w:rsidRDefault="00A9268F" w:rsidP="00A9268F">
      <w:r>
        <w:t xml:space="preserve">Las tablas que contienen la información de los clientes marcados en el segmento individual son: </w:t>
      </w:r>
    </w:p>
    <w:p w:rsidR="00A9268F" w:rsidRDefault="00A9268F" w:rsidP="00A9268F"/>
    <w:p w:rsidR="00A9268F" w:rsidRDefault="00A9268F" w:rsidP="00A9268F">
      <w:pPr>
        <w:pStyle w:val="Prrafodelista"/>
        <w:numPr>
          <w:ilvl w:val="0"/>
          <w:numId w:val="18"/>
        </w:numPr>
      </w:pPr>
      <w:r>
        <w:t>c4_ind_cart_det</w:t>
      </w:r>
    </w:p>
    <w:p w:rsidR="00A9268F" w:rsidRDefault="00A9268F" w:rsidP="00A9268F">
      <w:pPr>
        <w:pStyle w:val="Prrafodelista"/>
        <w:numPr>
          <w:ilvl w:val="0"/>
          <w:numId w:val="18"/>
        </w:numPr>
      </w:pPr>
      <w:r>
        <w:t>c4_ind_dat_cli</w:t>
      </w:r>
    </w:p>
    <w:p w:rsidR="00A9268F" w:rsidRPr="00A9268F" w:rsidRDefault="00A9268F" w:rsidP="00A9268F">
      <w:pPr>
        <w:pStyle w:val="Prrafodelista"/>
        <w:keepNext/>
        <w:numPr>
          <w:ilvl w:val="1"/>
          <w:numId w:val="2"/>
        </w:numPr>
        <w:spacing w:before="240" w:after="60"/>
        <w:outlineLvl w:val="1"/>
        <w:rPr>
          <w:b/>
          <w:vanish/>
          <w:sz w:val="24"/>
        </w:rPr>
      </w:pPr>
      <w:bookmarkStart w:id="45" w:name="_Toc345518"/>
      <w:bookmarkStart w:id="46" w:name="_Toc345588"/>
      <w:bookmarkEnd w:id="45"/>
      <w:bookmarkEnd w:id="46"/>
    </w:p>
    <w:p w:rsidR="00A9268F" w:rsidRPr="00A9268F" w:rsidRDefault="00A9268F" w:rsidP="00A9268F">
      <w:pPr>
        <w:pStyle w:val="Prrafodelista"/>
        <w:keepNext/>
        <w:numPr>
          <w:ilvl w:val="1"/>
          <w:numId w:val="2"/>
        </w:numPr>
        <w:spacing w:before="240" w:after="60"/>
        <w:outlineLvl w:val="1"/>
        <w:rPr>
          <w:b/>
          <w:vanish/>
          <w:sz w:val="24"/>
        </w:rPr>
      </w:pPr>
      <w:bookmarkStart w:id="47" w:name="_Toc345519"/>
      <w:bookmarkStart w:id="48" w:name="_Toc345589"/>
      <w:bookmarkEnd w:id="47"/>
      <w:bookmarkEnd w:id="48"/>
    </w:p>
    <w:p w:rsidR="00A9268F" w:rsidRPr="005A4615" w:rsidRDefault="005A4615" w:rsidP="00A9268F">
      <w:pPr>
        <w:pStyle w:val="TIT3"/>
        <w:rPr>
          <w:sz w:val="28"/>
        </w:rPr>
      </w:pPr>
      <w:bookmarkStart w:id="49" w:name="_Toc345590"/>
      <w:r w:rsidRPr="005A4615">
        <w:rPr>
          <w:sz w:val="28"/>
        </w:rPr>
        <w:t>CRITERIOS DE ENTRADA A DETERIORO INDIVIDUAL</w:t>
      </w:r>
      <w:bookmarkEnd w:id="49"/>
    </w:p>
    <w:p w:rsidR="00A9268F" w:rsidRPr="00543DD7" w:rsidRDefault="00543DD7" w:rsidP="00543DD7">
      <w:pPr>
        <w:pStyle w:val="Titulo4SDLC"/>
        <w:ind w:hanging="580"/>
        <w:rPr>
          <w:sz w:val="20"/>
        </w:rPr>
      </w:pPr>
      <w:r w:rsidRPr="00543DD7">
        <w:rPr>
          <w:sz w:val="20"/>
        </w:rPr>
        <w:t xml:space="preserve"> </w:t>
      </w:r>
      <w:bookmarkStart w:id="50" w:name="_Toc345591"/>
      <w:r w:rsidRPr="00543DD7">
        <w:rPr>
          <w:sz w:val="20"/>
        </w:rPr>
        <w:t>N° Criterio: 1</w:t>
      </w:r>
      <w:bookmarkEnd w:id="50"/>
    </w:p>
    <w:p w:rsidR="00543DD7" w:rsidRDefault="00543DD7" w:rsidP="00543DD7"/>
    <w:p w:rsidR="00543DD7" w:rsidRDefault="00543DD7" w:rsidP="00543DD7">
      <w:pPr>
        <w:ind w:left="1418"/>
      </w:pPr>
      <w:r w:rsidRPr="00543DD7">
        <w:rPr>
          <w:b/>
        </w:rPr>
        <w:t>Nombre</w:t>
      </w:r>
      <w:r>
        <w:t>: Clientes con calificación de riesgo considerada en deterioro</w:t>
      </w:r>
    </w:p>
    <w:p w:rsidR="00543DD7" w:rsidRDefault="00543DD7" w:rsidP="00543DD7">
      <w:pPr>
        <w:ind w:left="1418"/>
      </w:pPr>
      <w:r>
        <w:rPr>
          <w:b/>
        </w:rPr>
        <w:t>Descripción</w:t>
      </w:r>
      <w:r w:rsidRPr="00543DD7">
        <w:t>:</w:t>
      </w:r>
      <w:r>
        <w:t xml:space="preserve"> Si la calificación de BCI está entre 9 y 16, entonces entra a cartera deteriorada.</w:t>
      </w:r>
    </w:p>
    <w:p w:rsidR="00543DD7" w:rsidRDefault="00543DD7" w:rsidP="00543DD7">
      <w:pPr>
        <w:ind w:left="1418"/>
      </w:pPr>
    </w:p>
    <w:p w:rsidR="00543DD7" w:rsidRDefault="00543DD7" w:rsidP="00543DD7">
      <w:pPr>
        <w:ind w:left="1418"/>
      </w:pPr>
      <w:r w:rsidRPr="00543DD7">
        <w:rPr>
          <w:b/>
        </w:rPr>
        <w:t>Implementación</w:t>
      </w:r>
      <w:r>
        <w:rPr>
          <w:b/>
        </w:rPr>
        <w:t xml:space="preserve">: </w:t>
      </w:r>
      <w:r>
        <w:t>Identifica la calificación de riesgo BCI del cliente en:</w:t>
      </w:r>
    </w:p>
    <w:p w:rsidR="00543DD7" w:rsidRDefault="00543DD7" w:rsidP="00543DD7">
      <w:pPr>
        <w:pStyle w:val="Prrafodelista"/>
        <w:numPr>
          <w:ilvl w:val="0"/>
          <w:numId w:val="22"/>
        </w:numPr>
      </w:pPr>
      <w:r>
        <w:t>Tabla:</w:t>
      </w:r>
      <w:r w:rsidR="00272B97">
        <w:t xml:space="preserve"> c4</w:t>
      </w:r>
      <w:r>
        <w:t>_ind_dat_cli</w:t>
      </w:r>
    </w:p>
    <w:p w:rsidR="00543DD7" w:rsidRDefault="00543DD7" w:rsidP="00543DD7">
      <w:pPr>
        <w:pStyle w:val="Prrafodelista"/>
        <w:numPr>
          <w:ilvl w:val="0"/>
          <w:numId w:val="22"/>
        </w:numPr>
      </w:pPr>
      <w:r>
        <w:t>Campo: cal_bci_cli</w:t>
      </w:r>
    </w:p>
    <w:p w:rsidR="005A4615" w:rsidRDefault="005A4615" w:rsidP="005A4615"/>
    <w:p w:rsidR="005A4615" w:rsidRPr="00543DD7" w:rsidRDefault="005A4615" w:rsidP="005A4615"/>
    <w:p w:rsidR="00A9268F" w:rsidRPr="005A4615" w:rsidRDefault="005A4615" w:rsidP="00A9268F">
      <w:pPr>
        <w:pStyle w:val="TIT3"/>
        <w:rPr>
          <w:sz w:val="28"/>
          <w:szCs w:val="28"/>
        </w:rPr>
      </w:pPr>
      <w:bookmarkStart w:id="51" w:name="_Toc345592"/>
      <w:r w:rsidRPr="005A4615">
        <w:rPr>
          <w:sz w:val="28"/>
          <w:szCs w:val="28"/>
        </w:rPr>
        <w:t>CRITERIOS DE SALIDA DE DETERIORO INDIVIDUAL</w:t>
      </w:r>
      <w:bookmarkEnd w:id="51"/>
    </w:p>
    <w:p w:rsidR="00543DD7" w:rsidRPr="00543DD7" w:rsidRDefault="00543DD7" w:rsidP="00543DD7">
      <w:pPr>
        <w:pStyle w:val="Titulo4SDLC"/>
        <w:ind w:hanging="580"/>
        <w:rPr>
          <w:sz w:val="20"/>
        </w:rPr>
      </w:pPr>
      <w:bookmarkStart w:id="52" w:name="_Toc345593"/>
      <w:r w:rsidRPr="00543DD7">
        <w:rPr>
          <w:sz w:val="20"/>
        </w:rPr>
        <w:t>N° Criterio</w:t>
      </w:r>
      <w:r>
        <w:rPr>
          <w:sz w:val="20"/>
        </w:rPr>
        <w:t>: 2</w:t>
      </w:r>
      <w:bookmarkEnd w:id="52"/>
    </w:p>
    <w:p w:rsidR="00C514ED" w:rsidRDefault="00C514ED" w:rsidP="00C514ED"/>
    <w:p w:rsidR="00272B97" w:rsidRDefault="00272B97" w:rsidP="00272B97">
      <w:pPr>
        <w:ind w:left="1416"/>
      </w:pPr>
      <w:r>
        <w:rPr>
          <w:b/>
        </w:rPr>
        <w:t xml:space="preserve">Nombre: </w:t>
      </w:r>
      <w:r>
        <w:t>Cliente con calificación de riesgo de no deterioro.</w:t>
      </w:r>
    </w:p>
    <w:p w:rsidR="00272B97" w:rsidRDefault="00272B97" w:rsidP="00272B97">
      <w:pPr>
        <w:ind w:left="1416"/>
      </w:pPr>
      <w:r>
        <w:rPr>
          <w:b/>
        </w:rPr>
        <w:t xml:space="preserve">Descripción: </w:t>
      </w:r>
      <w:r>
        <w:t xml:space="preserve">Si el cliente tiene una calificación </w:t>
      </w:r>
      <w:r w:rsidRPr="00272B97">
        <w:t>distinta</w:t>
      </w:r>
      <w:r>
        <w:t xml:space="preserve"> a: 9, 10, 11, 12, 13, 14, 15, 16 entonces todas sus operaciones salen de cartera deteriorada. </w:t>
      </w:r>
    </w:p>
    <w:p w:rsidR="00272B97" w:rsidRDefault="00272B97" w:rsidP="00272B97">
      <w:pPr>
        <w:ind w:left="1416"/>
        <w:rPr>
          <w:b/>
        </w:rPr>
      </w:pPr>
    </w:p>
    <w:p w:rsidR="00272B97" w:rsidRDefault="00272B97" w:rsidP="00272B97">
      <w:pPr>
        <w:ind w:left="1416"/>
        <w:rPr>
          <w:b/>
          <w:u w:val="single"/>
        </w:rPr>
      </w:pPr>
      <w:r>
        <w:rPr>
          <w:b/>
          <w:u w:val="single"/>
        </w:rPr>
        <w:t>Implementación:</w:t>
      </w:r>
    </w:p>
    <w:p w:rsidR="00272B97" w:rsidRDefault="00272B97" w:rsidP="00272B97">
      <w:pPr>
        <w:ind w:left="1416"/>
        <w:rPr>
          <w:b/>
        </w:rPr>
      </w:pPr>
    </w:p>
    <w:p w:rsidR="00272B97" w:rsidRDefault="00272B97" w:rsidP="00272B97">
      <w:pPr>
        <w:ind w:left="1416"/>
      </w:pPr>
      <w:r>
        <w:t>Identifica calificación de riesgo BCI del cliente:</w:t>
      </w:r>
    </w:p>
    <w:p w:rsidR="00272B97" w:rsidRDefault="00272B97" w:rsidP="00272B97">
      <w:pPr>
        <w:ind w:left="1416"/>
      </w:pPr>
      <w:r>
        <w:tab/>
      </w:r>
      <w:r>
        <w:rPr>
          <w:b/>
        </w:rPr>
        <w:t xml:space="preserve">Tabla: </w:t>
      </w:r>
      <w:r>
        <w:t>c4_ind_dat_cli</w:t>
      </w:r>
    </w:p>
    <w:p w:rsidR="00272B97" w:rsidRDefault="00272B97" w:rsidP="00272B97">
      <w:pPr>
        <w:ind w:left="1416"/>
        <w:rPr>
          <w:sz w:val="22"/>
          <w:szCs w:val="22"/>
        </w:rPr>
      </w:pPr>
      <w:r>
        <w:rPr>
          <w:b/>
        </w:rPr>
        <w:tab/>
        <w:t xml:space="preserve">Campo: </w:t>
      </w:r>
      <w:r>
        <w:t>cal_bci_cli</w:t>
      </w:r>
    </w:p>
    <w:p w:rsidR="00272B97" w:rsidRDefault="00272B97" w:rsidP="00C514ED"/>
    <w:p w:rsidR="00C514ED" w:rsidRPr="00C514ED" w:rsidRDefault="00C514ED" w:rsidP="00C514ED"/>
    <w:p w:rsidR="00272B97" w:rsidRPr="00543DD7" w:rsidRDefault="00272B97" w:rsidP="00272B97">
      <w:pPr>
        <w:pStyle w:val="Titulo4SDLC"/>
        <w:ind w:hanging="580"/>
        <w:rPr>
          <w:sz w:val="20"/>
        </w:rPr>
      </w:pPr>
      <w:bookmarkStart w:id="53" w:name="_Toc345594"/>
      <w:r w:rsidRPr="00543DD7">
        <w:rPr>
          <w:sz w:val="20"/>
        </w:rPr>
        <w:t>N° Criterio</w:t>
      </w:r>
      <w:r>
        <w:rPr>
          <w:sz w:val="20"/>
        </w:rPr>
        <w:t>: 3</w:t>
      </w:r>
      <w:bookmarkEnd w:id="53"/>
    </w:p>
    <w:p w:rsidR="00272B97" w:rsidRDefault="00272B97" w:rsidP="00272B97"/>
    <w:p w:rsidR="00272B97" w:rsidRDefault="00272B97" w:rsidP="00272B97">
      <w:pPr>
        <w:ind w:left="1416"/>
      </w:pPr>
      <w:r>
        <w:rPr>
          <w:b/>
        </w:rPr>
        <w:t xml:space="preserve">Nombre: </w:t>
      </w:r>
      <w:r>
        <w:t>Cliente informados Sin calificación de riesgo.</w:t>
      </w:r>
    </w:p>
    <w:p w:rsidR="00272B97" w:rsidRDefault="00272B97" w:rsidP="00272B97">
      <w:pPr>
        <w:ind w:left="1416"/>
      </w:pPr>
      <w:r>
        <w:rPr>
          <w:b/>
        </w:rPr>
        <w:t xml:space="preserve">Descripción: </w:t>
      </w:r>
      <w:r>
        <w:t xml:space="preserve">Si el cliente viene informado sin calificación de riesgo, entonces salen todas las operaciones individuales de deterioro. </w:t>
      </w:r>
    </w:p>
    <w:p w:rsidR="00272B97" w:rsidRDefault="00272B97" w:rsidP="00272B97">
      <w:pPr>
        <w:ind w:left="1416"/>
        <w:rPr>
          <w:b/>
        </w:rPr>
      </w:pPr>
    </w:p>
    <w:p w:rsidR="00272B97" w:rsidRDefault="00272B97" w:rsidP="00272B97">
      <w:pPr>
        <w:ind w:left="1416"/>
        <w:rPr>
          <w:b/>
          <w:u w:val="single"/>
        </w:rPr>
      </w:pPr>
      <w:r>
        <w:rPr>
          <w:b/>
          <w:u w:val="single"/>
        </w:rPr>
        <w:t>Implementación:</w:t>
      </w:r>
    </w:p>
    <w:p w:rsidR="00272B97" w:rsidRDefault="00272B97" w:rsidP="00272B97">
      <w:pPr>
        <w:ind w:left="1416"/>
        <w:rPr>
          <w:b/>
        </w:rPr>
      </w:pPr>
    </w:p>
    <w:p w:rsidR="00272B97" w:rsidRDefault="00272B97" w:rsidP="00272B97">
      <w:pPr>
        <w:ind w:left="1416"/>
      </w:pPr>
      <w:r>
        <w:t>Identifica calificación de riesgo BCI del cliente:</w:t>
      </w:r>
    </w:p>
    <w:p w:rsidR="00272B97" w:rsidRDefault="00272B97" w:rsidP="00272B97">
      <w:pPr>
        <w:ind w:left="1416"/>
      </w:pPr>
      <w:r>
        <w:tab/>
      </w:r>
      <w:r>
        <w:rPr>
          <w:b/>
        </w:rPr>
        <w:t xml:space="preserve">Tabla: </w:t>
      </w:r>
      <w:r>
        <w:t>c4_ind_dat_cli</w:t>
      </w:r>
    </w:p>
    <w:p w:rsidR="00272B97" w:rsidRDefault="00272B97" w:rsidP="00272B97">
      <w:pPr>
        <w:ind w:left="1416"/>
        <w:rPr>
          <w:sz w:val="22"/>
          <w:szCs w:val="22"/>
        </w:rPr>
      </w:pPr>
      <w:r>
        <w:rPr>
          <w:b/>
        </w:rPr>
        <w:tab/>
        <w:t xml:space="preserve">Campo: </w:t>
      </w:r>
      <w:r>
        <w:t>cal_bci_cli(SD)</w:t>
      </w:r>
    </w:p>
    <w:p w:rsidR="0099790E" w:rsidRDefault="0099790E" w:rsidP="0099790E">
      <w:pPr>
        <w:rPr>
          <w:b/>
        </w:rPr>
      </w:pPr>
    </w:p>
    <w:p w:rsidR="00272B97" w:rsidRDefault="00272B97" w:rsidP="0099790E">
      <w:pPr>
        <w:rPr>
          <w:b/>
        </w:rPr>
      </w:pPr>
    </w:p>
    <w:p w:rsidR="00272B97" w:rsidRDefault="00272B97" w:rsidP="0099790E">
      <w:pPr>
        <w:rPr>
          <w:b/>
        </w:rPr>
      </w:pPr>
    </w:p>
    <w:p w:rsidR="00272B97" w:rsidRDefault="00272B97" w:rsidP="0099790E">
      <w:pPr>
        <w:rPr>
          <w:b/>
        </w:rPr>
      </w:pPr>
    </w:p>
    <w:p w:rsidR="00544CDA" w:rsidRPr="00544CDA" w:rsidRDefault="00544CDA" w:rsidP="00544CDA">
      <w:pPr>
        <w:pStyle w:val="Prrafodelista"/>
        <w:keepNext/>
        <w:numPr>
          <w:ilvl w:val="0"/>
          <w:numId w:val="1"/>
        </w:numPr>
        <w:outlineLvl w:val="0"/>
        <w:rPr>
          <w:b/>
          <w:vanish/>
          <w:sz w:val="24"/>
        </w:rPr>
      </w:pPr>
      <w:bookmarkStart w:id="54" w:name="_Toc345525"/>
      <w:bookmarkStart w:id="55" w:name="_Toc345595"/>
      <w:bookmarkEnd w:id="54"/>
      <w:bookmarkEnd w:id="55"/>
    </w:p>
    <w:p w:rsidR="00544CDA" w:rsidRPr="005A4615" w:rsidRDefault="005A4615" w:rsidP="00544CDA">
      <w:pPr>
        <w:pStyle w:val="Ttulo2"/>
        <w:rPr>
          <w:sz w:val="28"/>
          <w:szCs w:val="28"/>
        </w:rPr>
      </w:pPr>
      <w:bookmarkStart w:id="56" w:name="_Toc345596"/>
      <w:r w:rsidRPr="005A4615">
        <w:rPr>
          <w:sz w:val="28"/>
          <w:szCs w:val="28"/>
        </w:rPr>
        <w:t>REGLAS DE NEGOCIO SEGMENTO GRUPAL</w:t>
      </w:r>
      <w:bookmarkEnd w:id="56"/>
    </w:p>
    <w:p w:rsidR="00544CDA" w:rsidRDefault="00544CDA" w:rsidP="00544CDA">
      <w:pPr>
        <w:ind w:left="576"/>
      </w:pPr>
    </w:p>
    <w:p w:rsidR="00544CDA" w:rsidRDefault="00544CDA" w:rsidP="00544CDA">
      <w:pPr>
        <w:ind w:left="576"/>
      </w:pPr>
      <w:r>
        <w:t>La evaluación para deterioro considera todas las operaciones marcadas con segmento grupal.  Las tablas que contienen la información de este segmento son:</w:t>
      </w:r>
    </w:p>
    <w:p w:rsidR="00544CDA" w:rsidRDefault="00544CDA" w:rsidP="00544CDA">
      <w:pPr>
        <w:ind w:left="576"/>
      </w:pPr>
    </w:p>
    <w:p w:rsidR="00544CDA" w:rsidRDefault="00544CDA" w:rsidP="00544CDA">
      <w:pPr>
        <w:pStyle w:val="Prrafodelista"/>
        <w:numPr>
          <w:ilvl w:val="0"/>
          <w:numId w:val="24"/>
        </w:numPr>
      </w:pPr>
      <w:r>
        <w:t>c4_gru_cart_det:  tabla que contiene las operaciones grupales.</w:t>
      </w:r>
    </w:p>
    <w:p w:rsidR="00544CDA" w:rsidRDefault="00544CDA" w:rsidP="00544CDA">
      <w:pPr>
        <w:pStyle w:val="Prrafodelista"/>
        <w:numPr>
          <w:ilvl w:val="0"/>
          <w:numId w:val="24"/>
        </w:numPr>
      </w:pPr>
      <w:r>
        <w:t>c4_gru_dat_cli: tabla que contienen los clientes con operaciones grupales.</w:t>
      </w:r>
    </w:p>
    <w:p w:rsidR="00E60E51" w:rsidRDefault="00E60E51" w:rsidP="00E60E51"/>
    <w:p w:rsidR="00E60E51" w:rsidRDefault="00E60E51" w:rsidP="00E60E51"/>
    <w:p w:rsidR="00544CDA" w:rsidRPr="00544CDA" w:rsidRDefault="00544CDA" w:rsidP="00544CDA">
      <w:pPr>
        <w:pStyle w:val="Prrafodelista"/>
        <w:keepNext/>
        <w:numPr>
          <w:ilvl w:val="1"/>
          <w:numId w:val="2"/>
        </w:numPr>
        <w:spacing w:before="240" w:after="60"/>
        <w:outlineLvl w:val="1"/>
        <w:rPr>
          <w:b/>
          <w:vanish/>
          <w:sz w:val="24"/>
        </w:rPr>
      </w:pPr>
      <w:bookmarkStart w:id="57" w:name="_Toc345527"/>
      <w:bookmarkStart w:id="58" w:name="_Toc345597"/>
      <w:bookmarkEnd w:id="57"/>
      <w:bookmarkEnd w:id="58"/>
    </w:p>
    <w:p w:rsidR="00544CDA" w:rsidRPr="00E60E51" w:rsidRDefault="00E60E51" w:rsidP="00544CDA">
      <w:pPr>
        <w:pStyle w:val="TIT3"/>
        <w:rPr>
          <w:sz w:val="24"/>
        </w:rPr>
      </w:pPr>
      <w:bookmarkStart w:id="59" w:name="_Toc345598"/>
      <w:r w:rsidRPr="00E60E51">
        <w:rPr>
          <w:sz w:val="24"/>
        </w:rPr>
        <w:t xml:space="preserve">CRITERIOS DE ENTRADA A DETERIORO </w:t>
      </w:r>
      <w:r w:rsidR="00F462AD">
        <w:rPr>
          <w:sz w:val="24"/>
        </w:rPr>
        <w:t>GRUPAL</w:t>
      </w:r>
      <w:bookmarkEnd w:id="59"/>
    </w:p>
    <w:p w:rsidR="00544CDA" w:rsidRPr="00543DD7" w:rsidRDefault="00544CDA" w:rsidP="00544CDA">
      <w:pPr>
        <w:pStyle w:val="Titulo4SDLC"/>
        <w:ind w:hanging="580"/>
        <w:rPr>
          <w:sz w:val="20"/>
        </w:rPr>
      </w:pPr>
      <w:bookmarkStart w:id="60" w:name="_Toc345599"/>
      <w:r w:rsidRPr="00543DD7">
        <w:rPr>
          <w:sz w:val="20"/>
        </w:rPr>
        <w:t>N°</w:t>
      </w:r>
      <w:r w:rsidR="00A92B6A">
        <w:rPr>
          <w:sz w:val="20"/>
        </w:rPr>
        <w:t xml:space="preserve"> Criterio: 7</w:t>
      </w:r>
      <w:bookmarkEnd w:id="60"/>
    </w:p>
    <w:p w:rsidR="00544CDA" w:rsidRDefault="00544CDA" w:rsidP="00544CDA"/>
    <w:p w:rsidR="00544CDA" w:rsidRDefault="00544CDA" w:rsidP="00544CDA">
      <w:pPr>
        <w:ind w:left="1418"/>
      </w:pPr>
      <w:r w:rsidRPr="00543DD7">
        <w:rPr>
          <w:b/>
        </w:rPr>
        <w:t>Nombre</w:t>
      </w:r>
      <w:r>
        <w:t xml:space="preserve">: </w:t>
      </w:r>
      <w:r w:rsidR="00A92B6A">
        <w:t>Clientes con operaciones en cartera vencida</w:t>
      </w:r>
    </w:p>
    <w:p w:rsidR="00544CDA" w:rsidRDefault="00544CDA" w:rsidP="00544CDA">
      <w:pPr>
        <w:ind w:left="1418"/>
      </w:pPr>
      <w:r>
        <w:rPr>
          <w:b/>
        </w:rPr>
        <w:t>Descripción</w:t>
      </w:r>
      <w:r w:rsidRPr="00543DD7">
        <w:t>:</w:t>
      </w:r>
      <w:r>
        <w:t xml:space="preserve"> </w:t>
      </w:r>
      <w:r w:rsidR="00A92B6A">
        <w:t>Si el cliente tiene alguna operación que se encuentra en cartera vencida, entonces entra a cartera deteriorada, irradiando las demás operaciones.</w:t>
      </w:r>
    </w:p>
    <w:p w:rsidR="00544CDA" w:rsidRDefault="00544CDA" w:rsidP="00544CDA">
      <w:pPr>
        <w:ind w:left="1418"/>
      </w:pPr>
    </w:p>
    <w:p w:rsidR="00A92B6A" w:rsidRDefault="00A92B6A" w:rsidP="00A92B6A">
      <w:pPr>
        <w:rPr>
          <w:b/>
          <w:u w:val="single"/>
        </w:rPr>
      </w:pPr>
      <w:r>
        <w:rPr>
          <w:b/>
          <w:u w:val="single"/>
        </w:rPr>
        <w:t>Implementación:</w:t>
      </w:r>
    </w:p>
    <w:p w:rsidR="00A92B6A" w:rsidRDefault="00A92B6A" w:rsidP="00A92B6A"/>
    <w:p w:rsidR="00A92B6A" w:rsidRDefault="00A92B6A" w:rsidP="00A92B6A">
      <w:pPr>
        <w:numPr>
          <w:ilvl w:val="0"/>
          <w:numId w:val="25"/>
        </w:numPr>
        <w:jc w:val="left"/>
        <w:rPr>
          <w:b/>
        </w:rPr>
      </w:pPr>
      <w:r>
        <w:rPr>
          <w:b/>
        </w:rPr>
        <w:t>Condiciones de entrada cartera vencida:</w:t>
      </w:r>
    </w:p>
    <w:p w:rsidR="00A92B6A" w:rsidRDefault="00A92B6A" w:rsidP="00A92B6A"/>
    <w:p w:rsidR="00A92B6A" w:rsidRDefault="00A92B6A" w:rsidP="00A92B6A">
      <w:pPr>
        <w:numPr>
          <w:ilvl w:val="1"/>
          <w:numId w:val="25"/>
        </w:numPr>
        <w:jc w:val="left"/>
      </w:pPr>
      <w:r>
        <w:rPr>
          <w:b/>
        </w:rPr>
        <w:t>Fecha en cartera vencida, y distinta a la del periodo anterior.</w:t>
      </w:r>
    </w:p>
    <w:p w:rsidR="00A92B6A" w:rsidRDefault="00A92B6A" w:rsidP="00A92B6A">
      <w:pPr>
        <w:keepNext/>
        <w:pBdr>
          <w:top w:val="nil"/>
          <w:left w:val="nil"/>
          <w:bottom w:val="nil"/>
          <w:right w:val="nil"/>
          <w:between w:val="nil"/>
        </w:pBdr>
        <w:ind w:left="707" w:firstLine="709"/>
        <w:rPr>
          <w:b/>
          <w:color w:val="000000"/>
          <w:sz w:val="28"/>
          <w:szCs w:val="28"/>
        </w:rPr>
      </w:pPr>
      <w:r>
        <w:rPr>
          <w:rFonts w:eastAsia="Arial" w:cs="Arial"/>
          <w:color w:val="000000"/>
        </w:rPr>
        <w:t>Tabla: c4_gru_cart_det</w:t>
      </w:r>
    </w:p>
    <w:p w:rsidR="00A92B6A" w:rsidRDefault="00A92B6A" w:rsidP="00A92B6A">
      <w:pPr>
        <w:ind w:left="1080" w:firstLine="335"/>
      </w:pPr>
      <w:r>
        <w:t>Campo: fec_cven  &lt;&gt; '19000101' y distinta a la fecha periodo anterior.</w:t>
      </w:r>
    </w:p>
    <w:p w:rsidR="00A92B6A" w:rsidRDefault="00A92B6A" w:rsidP="00A92B6A"/>
    <w:p w:rsidR="00A92B6A" w:rsidRDefault="00A92B6A" w:rsidP="00A92B6A">
      <w:pPr>
        <w:ind w:left="1418"/>
      </w:pPr>
      <w:r>
        <w:t>Nota: La fecha de cartera vencida debe ser mayor a una fecha límite definida en tabla paramétrica.</w:t>
      </w:r>
    </w:p>
    <w:p w:rsidR="00A92B6A" w:rsidRDefault="00A92B6A" w:rsidP="00A92B6A"/>
    <w:p w:rsidR="00A92B6A" w:rsidRDefault="00A92B6A" w:rsidP="00A92B6A">
      <w:pPr>
        <w:numPr>
          <w:ilvl w:val="1"/>
          <w:numId w:val="25"/>
        </w:numPr>
        <w:jc w:val="left"/>
      </w:pPr>
      <w:r>
        <w:rPr>
          <w:b/>
        </w:rPr>
        <w:t>Operación con cuenta contable que comience con 14.</w:t>
      </w:r>
    </w:p>
    <w:p w:rsidR="00A92B6A" w:rsidRDefault="00A92B6A" w:rsidP="00A92B6A">
      <w:pPr>
        <w:keepNext/>
        <w:pBdr>
          <w:top w:val="nil"/>
          <w:left w:val="nil"/>
          <w:bottom w:val="nil"/>
          <w:right w:val="nil"/>
          <w:between w:val="nil"/>
        </w:pBdr>
        <w:ind w:left="707" w:firstLine="709"/>
        <w:rPr>
          <w:color w:val="000000"/>
        </w:rPr>
      </w:pPr>
      <w:r>
        <w:rPr>
          <w:rFonts w:eastAsia="Arial" w:cs="Arial"/>
          <w:color w:val="000000"/>
        </w:rPr>
        <w:t>Tabla: c4_gru_cart_det</w:t>
      </w:r>
    </w:p>
    <w:p w:rsidR="00A92B6A" w:rsidRDefault="00A92B6A" w:rsidP="00A92B6A">
      <w:pPr>
        <w:ind w:left="1080" w:firstLine="335"/>
      </w:pPr>
      <w:r>
        <w:t>Campo: cuenta_contable = 14%</w:t>
      </w:r>
    </w:p>
    <w:p w:rsidR="00A92B6A" w:rsidRDefault="00A92B6A" w:rsidP="00A92B6A">
      <w:pPr>
        <w:ind w:left="1080" w:firstLine="335"/>
      </w:pPr>
    </w:p>
    <w:p w:rsidR="00A92B6A" w:rsidRDefault="00A92B6A" w:rsidP="00A92B6A">
      <w:pPr>
        <w:numPr>
          <w:ilvl w:val="1"/>
          <w:numId w:val="25"/>
        </w:numPr>
        <w:jc w:val="left"/>
      </w:pPr>
      <w:r>
        <w:rPr>
          <w:b/>
        </w:rPr>
        <w:t>Operaciones cuyo saldo en cartera vencida es &gt; 0</w:t>
      </w:r>
    </w:p>
    <w:p w:rsidR="00A92B6A" w:rsidRDefault="00A92B6A" w:rsidP="00A92B6A">
      <w:pPr>
        <w:ind w:left="1080"/>
      </w:pPr>
      <w:r>
        <w:tab/>
        <w:t>Tabla: c4_gru_cart_det</w:t>
      </w:r>
    </w:p>
    <w:p w:rsidR="00A92B6A" w:rsidRDefault="00A92B6A" w:rsidP="00A92B6A">
      <w:pPr>
        <w:ind w:left="1080"/>
      </w:pPr>
      <w:r>
        <w:tab/>
        <w:t xml:space="preserve">Campos: saldo_en_cart_venc &gt; 0 </w:t>
      </w:r>
    </w:p>
    <w:p w:rsidR="00A92B6A" w:rsidRDefault="00A92B6A" w:rsidP="00A92B6A">
      <w:pPr>
        <w:ind w:left="1080"/>
      </w:pPr>
    </w:p>
    <w:p w:rsidR="00A92B6A" w:rsidRDefault="00A92B6A" w:rsidP="00A92B6A">
      <w:pPr>
        <w:numPr>
          <w:ilvl w:val="1"/>
          <w:numId w:val="25"/>
        </w:numPr>
        <w:jc w:val="left"/>
      </w:pPr>
      <w:r>
        <w:rPr>
          <w:b/>
        </w:rPr>
        <w:t>Cliente con alguna operación con 90 o más días de mora.</w:t>
      </w:r>
    </w:p>
    <w:p w:rsidR="00A92B6A" w:rsidRDefault="003F2EEA" w:rsidP="00A92B6A">
      <w:pPr>
        <w:ind w:left="720"/>
      </w:pPr>
      <w:r>
        <w:tab/>
        <w:t>Tabla: c3</w:t>
      </w:r>
      <w:r w:rsidR="00A92B6A">
        <w:t>_ope_dias_mora</w:t>
      </w:r>
    </w:p>
    <w:p w:rsidR="00A92B6A" w:rsidRDefault="00A92B6A" w:rsidP="00A92B6A">
      <w:pPr>
        <w:ind w:left="720"/>
      </w:pPr>
      <w:r>
        <w:tab/>
        <w:t>Campo: dias_mora &gt;= 90</w:t>
      </w:r>
    </w:p>
    <w:p w:rsidR="00A92B6A" w:rsidRDefault="00A92B6A" w:rsidP="00A92B6A">
      <w:pPr>
        <w:ind w:left="720"/>
      </w:pPr>
    </w:p>
    <w:p w:rsidR="00A92B6A" w:rsidRDefault="00A92B6A" w:rsidP="00A92B6A">
      <w:r>
        <w:tab/>
      </w:r>
      <w:r>
        <w:tab/>
        <w:t xml:space="preserve">Nota: La fecha de datos debe ser igual a la fecha de fin de mes. </w:t>
      </w:r>
    </w:p>
    <w:p w:rsidR="00272B97" w:rsidRDefault="00272B97" w:rsidP="0099790E">
      <w:pPr>
        <w:rPr>
          <w:b/>
        </w:rPr>
      </w:pPr>
    </w:p>
    <w:p w:rsidR="003F2EEA" w:rsidRDefault="003F2EEA" w:rsidP="0099790E">
      <w:pPr>
        <w:rPr>
          <w:b/>
        </w:rPr>
      </w:pPr>
    </w:p>
    <w:p w:rsidR="003F2EEA" w:rsidRDefault="003F2EEA" w:rsidP="0099790E">
      <w:pPr>
        <w:rPr>
          <w:b/>
        </w:rPr>
      </w:pPr>
    </w:p>
    <w:p w:rsidR="003F2EEA" w:rsidRDefault="003F2EEA" w:rsidP="0099790E">
      <w:pPr>
        <w:rPr>
          <w:b/>
        </w:rPr>
      </w:pPr>
    </w:p>
    <w:p w:rsidR="003F2EEA" w:rsidRDefault="003F2EEA" w:rsidP="0099790E">
      <w:pPr>
        <w:rPr>
          <w:b/>
        </w:rPr>
      </w:pPr>
    </w:p>
    <w:p w:rsidR="003F2EEA" w:rsidRDefault="003F2EEA" w:rsidP="0099790E">
      <w:pPr>
        <w:rPr>
          <w:b/>
        </w:rPr>
      </w:pPr>
    </w:p>
    <w:p w:rsidR="003F2EEA" w:rsidRPr="003F2EEA" w:rsidRDefault="003F2EEA" w:rsidP="003F2EEA">
      <w:pPr>
        <w:pStyle w:val="Prrafodelista"/>
        <w:keepNext/>
        <w:numPr>
          <w:ilvl w:val="3"/>
          <w:numId w:val="26"/>
        </w:numPr>
        <w:spacing w:before="240" w:after="60"/>
        <w:outlineLvl w:val="1"/>
        <w:rPr>
          <w:b/>
          <w:i/>
          <w:vanish/>
          <w:sz w:val="24"/>
        </w:rPr>
      </w:pPr>
      <w:bookmarkStart w:id="61" w:name="_Toc345530"/>
      <w:bookmarkStart w:id="62" w:name="_Toc345600"/>
      <w:bookmarkEnd w:id="61"/>
      <w:bookmarkEnd w:id="62"/>
    </w:p>
    <w:p w:rsidR="003F2EEA" w:rsidRPr="003F2EEA" w:rsidRDefault="003F2EEA" w:rsidP="003F2EEA">
      <w:pPr>
        <w:pStyle w:val="Titulo4SDLC"/>
        <w:numPr>
          <w:ilvl w:val="3"/>
          <w:numId w:val="26"/>
        </w:numPr>
        <w:rPr>
          <w:sz w:val="20"/>
        </w:rPr>
      </w:pPr>
      <w:bookmarkStart w:id="63" w:name="_Toc345601"/>
      <w:r w:rsidRPr="003F2EEA">
        <w:rPr>
          <w:sz w:val="20"/>
        </w:rPr>
        <w:t>N° Criterio: 8</w:t>
      </w:r>
      <w:bookmarkEnd w:id="63"/>
    </w:p>
    <w:p w:rsidR="003F2EEA" w:rsidRDefault="003F2EEA" w:rsidP="003F2EEA"/>
    <w:p w:rsidR="003F2EEA" w:rsidRDefault="003F2EEA" w:rsidP="003F2EEA">
      <w:pPr>
        <w:ind w:left="1416"/>
      </w:pPr>
      <w:r>
        <w:rPr>
          <w:b/>
        </w:rPr>
        <w:t xml:space="preserve">Nombre: </w:t>
      </w:r>
      <w:r>
        <w:t>Cliente con</w:t>
      </w:r>
      <w:r>
        <w:rPr>
          <w:b/>
        </w:rPr>
        <w:t xml:space="preserve"> </w:t>
      </w:r>
      <w:r>
        <w:t>Crédito hipotecario de la vivienda o crédito para financiamiento de estudio superiores CAE en Cartera Vencida.</w:t>
      </w:r>
    </w:p>
    <w:p w:rsidR="003F2EEA" w:rsidRDefault="003F2EEA" w:rsidP="003F2EEA"/>
    <w:p w:rsidR="003F2EEA" w:rsidRDefault="003F2EEA" w:rsidP="003F2EEA">
      <w:pPr>
        <w:ind w:left="1416"/>
      </w:pPr>
      <w:r>
        <w:rPr>
          <w:b/>
        </w:rPr>
        <w:t xml:space="preserve">Descripción: </w:t>
      </w:r>
      <w:r>
        <w:t>Si el</w:t>
      </w:r>
      <w:r>
        <w:rPr>
          <w:b/>
        </w:rPr>
        <w:t xml:space="preserve"> </w:t>
      </w:r>
      <w:r>
        <w:t>cliente tiene una operación de crédito hipotecario de la vivienda o crédito para financiamiento de estudios superiores CAE en cartera vencida, entonces todas sus operaciones pasan a cartera deteriorada.</w:t>
      </w:r>
    </w:p>
    <w:p w:rsidR="003F2EEA" w:rsidRDefault="003F2EEA" w:rsidP="003F2EEA">
      <w:pPr>
        <w:ind w:left="1418"/>
        <w:rPr>
          <w:b/>
        </w:rPr>
      </w:pPr>
    </w:p>
    <w:p w:rsidR="003F2EEA" w:rsidRDefault="003F2EEA" w:rsidP="003F2EEA">
      <w:pPr>
        <w:ind w:left="1416"/>
        <w:rPr>
          <w:b/>
          <w:u w:val="single"/>
        </w:rPr>
      </w:pPr>
      <w:r>
        <w:rPr>
          <w:b/>
          <w:u w:val="single"/>
        </w:rPr>
        <w:t>Implementación:</w:t>
      </w:r>
    </w:p>
    <w:p w:rsidR="003F2EEA" w:rsidRDefault="003F2EEA" w:rsidP="003F2EEA">
      <w:pPr>
        <w:ind w:left="1416"/>
      </w:pPr>
    </w:p>
    <w:p w:rsidR="003F2EEA" w:rsidRPr="003F2EEA" w:rsidRDefault="003F2EEA" w:rsidP="003F2EEA">
      <w:pPr>
        <w:numPr>
          <w:ilvl w:val="0"/>
          <w:numId w:val="28"/>
        </w:numPr>
        <w:ind w:left="2136"/>
        <w:jc w:val="left"/>
      </w:pPr>
      <w:r w:rsidRPr="003F2EEA">
        <w:t>Que la operación sea identificada como Hipotecario de la vivienda o crédito CAE.</w:t>
      </w:r>
    </w:p>
    <w:p w:rsidR="003F2EEA" w:rsidRDefault="003F2EEA" w:rsidP="003F2EEA">
      <w:pPr>
        <w:ind w:left="1416"/>
      </w:pPr>
    </w:p>
    <w:p w:rsidR="003F2EEA" w:rsidRDefault="003F2EEA" w:rsidP="003F2EEA">
      <w:pPr>
        <w:ind w:left="1416"/>
        <w:rPr>
          <w:b/>
        </w:rPr>
      </w:pPr>
      <w:r>
        <w:tab/>
      </w:r>
      <w:r>
        <w:rPr>
          <w:b/>
        </w:rPr>
        <w:t>Crédito Hipotecario de la vivienda:</w:t>
      </w:r>
    </w:p>
    <w:p w:rsidR="003F2EEA" w:rsidRDefault="003F2EEA" w:rsidP="003F2EEA">
      <w:pPr>
        <w:ind w:left="1416"/>
      </w:pPr>
      <w:r>
        <w:tab/>
        <w:t xml:space="preserve">Tabla: </w:t>
      </w:r>
      <w:r>
        <w:tab/>
        <w:t>c4_gru_cart_det (sistema = '03' y tipo crédito = 5)</w:t>
      </w:r>
    </w:p>
    <w:p w:rsidR="003F2EEA" w:rsidRDefault="003F2EEA" w:rsidP="003F2EEA">
      <w:pPr>
        <w:ind w:left="1416"/>
        <w:rPr>
          <w:b/>
        </w:rPr>
      </w:pPr>
      <w:r>
        <w:rPr>
          <w:b/>
        </w:rPr>
        <w:tab/>
      </w:r>
    </w:p>
    <w:p w:rsidR="003F2EEA" w:rsidRDefault="003F2EEA" w:rsidP="003F2EEA">
      <w:pPr>
        <w:ind w:left="1416" w:firstLine="709"/>
        <w:rPr>
          <w:b/>
        </w:rPr>
      </w:pPr>
      <w:r>
        <w:rPr>
          <w:b/>
        </w:rPr>
        <w:t>Crédito CAE:</w:t>
      </w:r>
    </w:p>
    <w:p w:rsidR="003F2EEA" w:rsidRDefault="003F2EEA" w:rsidP="003F2EEA">
      <w:pPr>
        <w:ind w:left="1416"/>
      </w:pPr>
      <w:r>
        <w:tab/>
        <w:t xml:space="preserve">Tabla: </w:t>
      </w:r>
      <w:r>
        <w:tab/>
        <w:t>c4_gru_cart_det (tipo_operacion = 'CAE%')</w:t>
      </w:r>
    </w:p>
    <w:p w:rsidR="003F2EEA" w:rsidRDefault="003F2EEA" w:rsidP="003F2EEA">
      <w:pPr>
        <w:ind w:left="1416"/>
        <w:rPr>
          <w:b/>
        </w:rPr>
      </w:pPr>
    </w:p>
    <w:p w:rsidR="003F2EEA" w:rsidRDefault="003F2EEA" w:rsidP="003F2EEA">
      <w:pPr>
        <w:ind w:left="1416"/>
        <w:rPr>
          <w:b/>
        </w:rPr>
      </w:pPr>
    </w:p>
    <w:p w:rsidR="003F2EEA" w:rsidRDefault="003F2EEA" w:rsidP="003F2EEA">
      <w:pPr>
        <w:numPr>
          <w:ilvl w:val="0"/>
          <w:numId w:val="28"/>
        </w:numPr>
        <w:ind w:left="2136"/>
        <w:jc w:val="left"/>
        <w:rPr>
          <w:b/>
        </w:rPr>
      </w:pPr>
      <w:r>
        <w:rPr>
          <w:b/>
        </w:rPr>
        <w:t>Condiciones de entrada cartera vencida:</w:t>
      </w:r>
    </w:p>
    <w:p w:rsidR="003F2EEA" w:rsidRDefault="003F2EEA" w:rsidP="003F2EEA">
      <w:pPr>
        <w:ind w:left="1416"/>
      </w:pPr>
    </w:p>
    <w:p w:rsidR="003F2EEA" w:rsidRDefault="003F2EEA" w:rsidP="003F2EEA">
      <w:pPr>
        <w:numPr>
          <w:ilvl w:val="1"/>
          <w:numId w:val="27"/>
        </w:numPr>
        <w:ind w:left="2856"/>
        <w:jc w:val="left"/>
        <w:rPr>
          <w:b/>
        </w:rPr>
      </w:pPr>
      <w:r>
        <w:rPr>
          <w:b/>
        </w:rPr>
        <w:t>Fecha en cartera vencida, y distinta a la del periodo anterior.</w:t>
      </w:r>
    </w:p>
    <w:p w:rsidR="003F2EEA" w:rsidRDefault="003F2EEA" w:rsidP="003F2EEA">
      <w:pPr>
        <w:keepNext/>
        <w:pBdr>
          <w:top w:val="nil"/>
          <w:left w:val="nil"/>
          <w:bottom w:val="nil"/>
          <w:right w:val="nil"/>
          <w:between w:val="nil"/>
        </w:pBdr>
        <w:ind w:left="2123" w:firstLine="709"/>
        <w:rPr>
          <w:b/>
          <w:color w:val="000000"/>
          <w:sz w:val="28"/>
          <w:szCs w:val="28"/>
        </w:rPr>
      </w:pPr>
      <w:r>
        <w:rPr>
          <w:rFonts w:eastAsia="Arial" w:cs="Arial"/>
          <w:color w:val="000000"/>
        </w:rPr>
        <w:t>Tabla: c4_gru_cart_det</w:t>
      </w:r>
    </w:p>
    <w:p w:rsidR="003F2EEA" w:rsidRDefault="003F2EEA" w:rsidP="003F2EEA">
      <w:pPr>
        <w:ind w:left="2496" w:firstLine="335"/>
      </w:pPr>
      <w:r>
        <w:t>Campo: fec_cven  &lt;&gt; '19000101' y distinta a la fecha periodo anterior.</w:t>
      </w:r>
    </w:p>
    <w:p w:rsidR="003F2EEA" w:rsidRDefault="003F2EEA" w:rsidP="003F2EEA">
      <w:pPr>
        <w:ind w:left="1416"/>
      </w:pPr>
    </w:p>
    <w:p w:rsidR="003F2EEA" w:rsidRDefault="003F2EEA" w:rsidP="003F2EEA">
      <w:pPr>
        <w:ind w:left="2834"/>
      </w:pPr>
      <w:r>
        <w:t>Nota: La fecha de cartera vencida debe ser mayor a una fecha límite definida en tabla paramétrica.</w:t>
      </w:r>
    </w:p>
    <w:p w:rsidR="003F2EEA" w:rsidRDefault="003F2EEA" w:rsidP="003F2EEA">
      <w:pPr>
        <w:ind w:left="1416"/>
      </w:pPr>
    </w:p>
    <w:p w:rsidR="003F2EEA" w:rsidRDefault="003F2EEA" w:rsidP="003F2EEA">
      <w:pPr>
        <w:numPr>
          <w:ilvl w:val="1"/>
          <w:numId w:val="27"/>
        </w:numPr>
        <w:ind w:left="2856"/>
        <w:jc w:val="left"/>
        <w:rPr>
          <w:b/>
        </w:rPr>
      </w:pPr>
      <w:r>
        <w:rPr>
          <w:b/>
        </w:rPr>
        <w:t>Operación con cuenta contable que comience con 14.</w:t>
      </w:r>
    </w:p>
    <w:p w:rsidR="003F2EEA" w:rsidRDefault="003F2EEA" w:rsidP="003F2EEA">
      <w:pPr>
        <w:keepNext/>
        <w:pBdr>
          <w:top w:val="nil"/>
          <w:left w:val="nil"/>
          <w:bottom w:val="nil"/>
          <w:right w:val="nil"/>
          <w:between w:val="nil"/>
        </w:pBdr>
        <w:ind w:left="2123" w:firstLine="709"/>
        <w:rPr>
          <w:color w:val="000000"/>
        </w:rPr>
      </w:pPr>
      <w:r>
        <w:rPr>
          <w:rFonts w:eastAsia="Arial" w:cs="Arial"/>
          <w:color w:val="000000"/>
        </w:rPr>
        <w:t>Tabla: c4_gru_cart_det</w:t>
      </w:r>
    </w:p>
    <w:p w:rsidR="003F2EEA" w:rsidRDefault="003F2EEA" w:rsidP="003F2EEA">
      <w:pPr>
        <w:ind w:left="2496" w:firstLine="335"/>
      </w:pPr>
      <w:r>
        <w:t>Campo: cuenta_contable = 14%</w:t>
      </w:r>
    </w:p>
    <w:p w:rsidR="003F2EEA" w:rsidRDefault="003F2EEA" w:rsidP="003F2EEA">
      <w:pPr>
        <w:ind w:left="2496" w:firstLine="335"/>
      </w:pPr>
    </w:p>
    <w:p w:rsidR="003F2EEA" w:rsidRDefault="003F2EEA" w:rsidP="003F2EEA">
      <w:pPr>
        <w:numPr>
          <w:ilvl w:val="1"/>
          <w:numId w:val="27"/>
        </w:numPr>
        <w:ind w:left="2856"/>
        <w:jc w:val="left"/>
        <w:rPr>
          <w:b/>
        </w:rPr>
      </w:pPr>
      <w:r>
        <w:rPr>
          <w:b/>
        </w:rPr>
        <w:t>Operaciones cuyo saldo en cartera vencida es &gt; 0</w:t>
      </w:r>
    </w:p>
    <w:p w:rsidR="003F2EEA" w:rsidRDefault="003F2EEA" w:rsidP="003F2EEA">
      <w:pPr>
        <w:ind w:left="2496"/>
      </w:pPr>
      <w:r>
        <w:tab/>
        <w:t>Tabla: c4_gru_cart_det</w:t>
      </w:r>
    </w:p>
    <w:p w:rsidR="003F2EEA" w:rsidRDefault="003F2EEA" w:rsidP="003F2EEA">
      <w:pPr>
        <w:ind w:left="2496"/>
      </w:pPr>
      <w:r>
        <w:tab/>
        <w:t xml:space="preserve">Campos: saldo_en_cart_venc &gt; 0 </w:t>
      </w:r>
    </w:p>
    <w:p w:rsidR="003F2EEA" w:rsidRDefault="003F2EEA" w:rsidP="003F2EEA">
      <w:pPr>
        <w:ind w:left="2496"/>
      </w:pPr>
    </w:p>
    <w:p w:rsidR="003F2EEA" w:rsidRDefault="003F2EEA" w:rsidP="003F2EEA">
      <w:pPr>
        <w:numPr>
          <w:ilvl w:val="1"/>
          <w:numId w:val="27"/>
        </w:numPr>
        <w:ind w:left="2856"/>
        <w:jc w:val="left"/>
        <w:rPr>
          <w:b/>
        </w:rPr>
      </w:pPr>
      <w:r>
        <w:rPr>
          <w:b/>
        </w:rPr>
        <w:t>Cliente con alguna operación con 90 o más días de mora.</w:t>
      </w:r>
    </w:p>
    <w:p w:rsidR="003F2EEA" w:rsidRDefault="003F2EEA" w:rsidP="003F2EEA">
      <w:pPr>
        <w:ind w:left="2136"/>
      </w:pPr>
      <w:r>
        <w:tab/>
        <w:t>Tabla: c3_ope_dias_mora</w:t>
      </w:r>
    </w:p>
    <w:p w:rsidR="003F2EEA" w:rsidRDefault="003F2EEA" w:rsidP="003F2EEA">
      <w:pPr>
        <w:ind w:left="2136"/>
      </w:pPr>
      <w:r>
        <w:tab/>
        <w:t>Campo: dias_mora &gt;= 90</w:t>
      </w:r>
    </w:p>
    <w:p w:rsidR="003F2EEA" w:rsidRDefault="003F2EEA" w:rsidP="003F2EEA">
      <w:pPr>
        <w:ind w:left="2136"/>
      </w:pPr>
    </w:p>
    <w:p w:rsidR="003F2EEA" w:rsidRDefault="003F2EEA" w:rsidP="003F2EEA">
      <w:pPr>
        <w:ind w:left="2136"/>
      </w:pPr>
      <w:r>
        <w:t>Nota: La fecha de datos debe ser igual a la fecha de fin de mes.</w:t>
      </w:r>
    </w:p>
    <w:p w:rsidR="003F2EEA" w:rsidRDefault="003F2EEA" w:rsidP="00C6629D">
      <w:pPr>
        <w:rPr>
          <w:b/>
        </w:rPr>
      </w:pPr>
    </w:p>
    <w:p w:rsidR="00C6629D" w:rsidRDefault="00C6629D"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Default="00955979" w:rsidP="00C6629D">
      <w:pPr>
        <w:rPr>
          <w:b/>
        </w:rPr>
      </w:pPr>
    </w:p>
    <w:p w:rsidR="00955979" w:rsidRPr="003F2EEA" w:rsidRDefault="00955979" w:rsidP="00955979">
      <w:pPr>
        <w:pStyle w:val="Titulo4SDLC"/>
        <w:numPr>
          <w:ilvl w:val="3"/>
          <w:numId w:val="26"/>
        </w:numPr>
        <w:rPr>
          <w:sz w:val="20"/>
        </w:rPr>
      </w:pPr>
      <w:bookmarkStart w:id="64" w:name="_Toc345602"/>
      <w:r>
        <w:rPr>
          <w:sz w:val="20"/>
        </w:rPr>
        <w:t>N° Criterio: 9</w:t>
      </w:r>
      <w:bookmarkEnd w:id="64"/>
    </w:p>
    <w:p w:rsidR="00955979" w:rsidRDefault="00955979" w:rsidP="00955979"/>
    <w:p w:rsidR="00955979" w:rsidRDefault="00955979" w:rsidP="00955979">
      <w:pPr>
        <w:ind w:left="1416"/>
      </w:pPr>
      <w:r>
        <w:rPr>
          <w:b/>
        </w:rPr>
        <w:t xml:space="preserve">Nombre: </w:t>
      </w:r>
      <w:r>
        <w:t>Cliente con alguna operación de crédito Renegociado.</w:t>
      </w:r>
    </w:p>
    <w:p w:rsidR="00884D5B" w:rsidRDefault="00955979" w:rsidP="00884D5B">
      <w:pPr>
        <w:ind w:left="1416"/>
      </w:pPr>
      <w:r>
        <w:rPr>
          <w:b/>
        </w:rPr>
        <w:lastRenderedPageBreak/>
        <w:t>Descripción:</w:t>
      </w:r>
      <w:r w:rsidR="001C1669">
        <w:rPr>
          <w:b/>
        </w:rPr>
        <w:t xml:space="preserve"> </w:t>
      </w:r>
      <w:r w:rsidR="00884D5B">
        <w:t xml:space="preserve">Si la operación viene con indicador 'S' (operación renegociada) </w:t>
      </w:r>
      <w:r w:rsidR="006F4451">
        <w:t xml:space="preserve">y la cantidad de días de mora al día hábil anterior al curse de la operación es mayor o igual a 60 días, </w:t>
      </w:r>
      <w:r w:rsidR="00884D5B">
        <w:t xml:space="preserve">o 'C' (operaciones renegociadas provenientes de castigo), entonces entra a cartera deteriorada e irradia las demás operaciones. </w:t>
      </w:r>
    </w:p>
    <w:p w:rsidR="00884D5B" w:rsidRDefault="00884D5B" w:rsidP="00884D5B">
      <w:pPr>
        <w:ind w:left="1416"/>
      </w:pPr>
      <w:r>
        <w:t>Este criterio de deterioro se aplica sólo la primera vez que se detecta el crédito renegociado.</w:t>
      </w:r>
    </w:p>
    <w:p w:rsidR="00884D5B" w:rsidRDefault="00884D5B" w:rsidP="00884D5B">
      <w:pPr>
        <w:ind w:left="1416"/>
      </w:pPr>
      <w:r>
        <w:t>La fecha de otorgamiento tiene que ser mayor o igual a 20090101, esta fecha es definida en tabla de parámetros.</w:t>
      </w:r>
    </w:p>
    <w:p w:rsidR="00884D5B" w:rsidRDefault="00884D5B" w:rsidP="00884D5B">
      <w:pPr>
        <w:ind w:left="1416"/>
        <w:rPr>
          <w:b/>
          <w:sz w:val="22"/>
          <w:szCs w:val="22"/>
          <w:u w:val="single"/>
        </w:rPr>
      </w:pPr>
    </w:p>
    <w:p w:rsidR="00884D5B" w:rsidRDefault="00884D5B" w:rsidP="00884D5B">
      <w:pPr>
        <w:ind w:left="1416"/>
      </w:pPr>
      <w:r>
        <w:rPr>
          <w:b/>
        </w:rPr>
        <w:t>Excepciones</w:t>
      </w:r>
      <w:r>
        <w:t>: Si la operación es un crédito hipotecario de la vivienda o crédito para financiamiento de estudios superiores CAE, entonces estas se exceptúan de la irradiación (importante: estas operaciones nunca se deterioran por irradiación, solo se deterioran cuando tiene condiciones propias de deterioro).</w:t>
      </w:r>
    </w:p>
    <w:p w:rsidR="00955979" w:rsidRDefault="00955979" w:rsidP="00955979">
      <w:pPr>
        <w:ind w:left="1416"/>
      </w:pPr>
    </w:p>
    <w:p w:rsidR="00884D5B" w:rsidRDefault="00884D5B" w:rsidP="00884D5B">
      <w:pPr>
        <w:ind w:left="1416"/>
        <w:rPr>
          <w:b/>
          <w:u w:val="single"/>
        </w:rPr>
      </w:pPr>
      <w:r>
        <w:rPr>
          <w:b/>
          <w:u w:val="single"/>
        </w:rPr>
        <w:t>Implementación:</w:t>
      </w:r>
    </w:p>
    <w:p w:rsidR="00884D5B" w:rsidRDefault="00884D5B" w:rsidP="00884D5B">
      <w:pPr>
        <w:ind w:left="1416"/>
        <w:rPr>
          <w:b/>
        </w:rPr>
      </w:pPr>
    </w:p>
    <w:p w:rsidR="00884D5B" w:rsidRDefault="00884D5B" w:rsidP="00884D5B">
      <w:pPr>
        <w:ind w:left="1416"/>
      </w:pPr>
      <w:r>
        <w:t>Operaciones renegociadas.</w:t>
      </w:r>
    </w:p>
    <w:p w:rsidR="00884D5B" w:rsidRDefault="00884D5B" w:rsidP="00884D5B">
      <w:pPr>
        <w:ind w:left="1416"/>
        <w:rPr>
          <w:b/>
          <w:sz w:val="22"/>
          <w:szCs w:val="22"/>
        </w:rPr>
      </w:pPr>
    </w:p>
    <w:p w:rsidR="00884D5B" w:rsidRDefault="00884D5B" w:rsidP="00884D5B">
      <w:pPr>
        <w:ind w:left="1416"/>
        <w:rPr>
          <w:b/>
        </w:rPr>
      </w:pPr>
      <w:r>
        <w:rPr>
          <w:b/>
        </w:rPr>
        <w:tab/>
        <w:t xml:space="preserve">Tabla: </w:t>
      </w:r>
    </w:p>
    <w:p w:rsidR="00884D5B" w:rsidRDefault="00884D5B" w:rsidP="00884D5B">
      <w:pPr>
        <w:ind w:left="1416"/>
        <w:rPr>
          <w:b/>
        </w:rPr>
      </w:pPr>
      <w:r>
        <w:rPr>
          <w:b/>
        </w:rPr>
        <w:tab/>
      </w:r>
      <w:r>
        <w:t>c4_gru_cart_det</w:t>
      </w:r>
      <w:r>
        <w:rPr>
          <w:b/>
        </w:rPr>
        <w:t xml:space="preserve"> </w:t>
      </w:r>
      <w:r>
        <w:t>(cod_oren = 'S' o ‘C’)</w:t>
      </w:r>
    </w:p>
    <w:p w:rsidR="00884D5B" w:rsidRDefault="00884D5B" w:rsidP="00884D5B">
      <w:pPr>
        <w:ind w:left="1416"/>
        <w:rPr>
          <w:b/>
          <w:sz w:val="22"/>
          <w:szCs w:val="22"/>
        </w:rPr>
      </w:pPr>
    </w:p>
    <w:p w:rsidR="00884D5B" w:rsidRDefault="00884D5B" w:rsidP="00884D5B">
      <w:pPr>
        <w:ind w:left="1416"/>
        <w:rPr>
          <w:b/>
          <w:sz w:val="22"/>
          <w:szCs w:val="22"/>
        </w:rPr>
      </w:pPr>
    </w:p>
    <w:p w:rsidR="00884D5B" w:rsidRDefault="00884D5B" w:rsidP="00884D5B">
      <w:pPr>
        <w:ind w:left="1416"/>
      </w:pPr>
      <w:r>
        <w:t>La fecha de otorgamiento tiene que ser mayor o igual a “Fecha paramétrica”</w:t>
      </w:r>
    </w:p>
    <w:p w:rsidR="00884D5B" w:rsidRDefault="00884D5B" w:rsidP="00884D5B">
      <w:pPr>
        <w:ind w:left="1416"/>
        <w:rPr>
          <w:b/>
          <w:sz w:val="22"/>
          <w:szCs w:val="22"/>
        </w:rPr>
      </w:pPr>
    </w:p>
    <w:p w:rsidR="00884D5B" w:rsidRDefault="00884D5B" w:rsidP="00884D5B">
      <w:pPr>
        <w:ind w:left="1416"/>
        <w:rPr>
          <w:b/>
        </w:rPr>
      </w:pPr>
      <w:r>
        <w:rPr>
          <w:b/>
        </w:rPr>
        <w:tab/>
        <w:t xml:space="preserve">Tabla: </w:t>
      </w:r>
    </w:p>
    <w:p w:rsidR="00884D5B" w:rsidRDefault="00884D5B" w:rsidP="00884D5B">
      <w:pPr>
        <w:ind w:left="1416"/>
      </w:pPr>
      <w:r>
        <w:tab/>
        <w:t>c4_gru_cart_det (fecha_otorgam   &gt;= 20090101)</w:t>
      </w:r>
    </w:p>
    <w:p w:rsidR="00955979" w:rsidRDefault="00955979" w:rsidP="00C6629D">
      <w:pPr>
        <w:rPr>
          <w:b/>
        </w:rPr>
      </w:pPr>
    </w:p>
    <w:p w:rsidR="006E697F" w:rsidRPr="003F2EEA" w:rsidRDefault="006E697F" w:rsidP="006E697F">
      <w:pPr>
        <w:pStyle w:val="Titulo4SDLC"/>
        <w:numPr>
          <w:ilvl w:val="3"/>
          <w:numId w:val="26"/>
        </w:numPr>
        <w:rPr>
          <w:sz w:val="20"/>
        </w:rPr>
      </w:pPr>
      <w:bookmarkStart w:id="65" w:name="_Toc345603"/>
      <w:r>
        <w:rPr>
          <w:sz w:val="20"/>
        </w:rPr>
        <w:t>N° Criterio: 10</w:t>
      </w:r>
      <w:bookmarkEnd w:id="65"/>
    </w:p>
    <w:p w:rsidR="006E697F" w:rsidRDefault="006E697F" w:rsidP="006E697F"/>
    <w:p w:rsidR="006E697F" w:rsidRDefault="006E697F" w:rsidP="006E697F">
      <w:pPr>
        <w:ind w:left="708" w:firstLine="708"/>
      </w:pPr>
      <w:r>
        <w:rPr>
          <w:b/>
        </w:rPr>
        <w:t xml:space="preserve">Nombre: </w:t>
      </w:r>
      <w:r>
        <w:t>Criterio de entrada por curse bajo mora.</w:t>
      </w:r>
    </w:p>
    <w:p w:rsidR="006E697F" w:rsidRDefault="006E697F" w:rsidP="006E697F">
      <w:pPr>
        <w:ind w:left="1416"/>
      </w:pPr>
      <w:r>
        <w:rPr>
          <w:b/>
        </w:rPr>
        <w:t>Descripción:</w:t>
      </w:r>
      <w:r>
        <w:t xml:space="preserve"> Si la operación es de tipo venta y fue cursada mientras existía una operación con mora en el día hábil anterior al curse de ésta, entonces la operación de venta es considerada como una operación con curse bajo mora.</w:t>
      </w:r>
    </w:p>
    <w:p w:rsidR="006E697F" w:rsidRDefault="006E697F" w:rsidP="006E697F">
      <w:pPr>
        <w:ind w:left="1416"/>
      </w:pPr>
    </w:p>
    <w:p w:rsidR="006E697F" w:rsidRDefault="006E697F" w:rsidP="006E697F">
      <w:pPr>
        <w:ind w:left="1416"/>
        <w:rPr>
          <w:b/>
          <w:sz w:val="22"/>
          <w:szCs w:val="22"/>
          <w:u w:val="single"/>
        </w:rPr>
      </w:pPr>
      <w:r>
        <w:t>La operación en mora debe tener 60 o más días de mora para que la operación de venta asociada sea catalogada como un curse bajo mora.</w:t>
      </w:r>
    </w:p>
    <w:p w:rsidR="006E697F" w:rsidRDefault="006E697F" w:rsidP="006E697F">
      <w:pPr>
        <w:ind w:left="1416"/>
        <w:rPr>
          <w:b/>
          <w:sz w:val="22"/>
          <w:szCs w:val="22"/>
          <w:u w:val="single"/>
        </w:rPr>
      </w:pPr>
    </w:p>
    <w:p w:rsidR="006E697F" w:rsidRDefault="006E697F" w:rsidP="006E697F">
      <w:pPr>
        <w:ind w:left="1416"/>
      </w:pPr>
      <w:r>
        <w:rPr>
          <w:b/>
        </w:rPr>
        <w:t>Excepciones</w:t>
      </w:r>
      <w:r>
        <w:t>: Si la operación es un crédito hipotecario de la vivienda o crédito para financiamiento de estudios superiores CAE, entonces estas se exceptúan de la irradiación (importante: estas operaciones nunca se deterioran por irradiación, solo se deterioran cuando tiene condiciones propias de deterioro).</w:t>
      </w:r>
    </w:p>
    <w:p w:rsidR="00857824" w:rsidRDefault="00857824" w:rsidP="00857824">
      <w:pPr>
        <w:ind w:left="1416"/>
        <w:rPr>
          <w:b/>
        </w:rPr>
      </w:pPr>
      <w:r>
        <w:rPr>
          <w:b/>
        </w:rPr>
        <w:t>Condiciones especiales:</w:t>
      </w:r>
    </w:p>
    <w:p w:rsidR="00857824" w:rsidRPr="00857824" w:rsidRDefault="00857824" w:rsidP="00857824">
      <w:pPr>
        <w:ind w:left="1416"/>
        <w:rPr>
          <w:b/>
        </w:rPr>
      </w:pPr>
      <w:r w:rsidRPr="00857824">
        <w:rPr>
          <w:b/>
        </w:rPr>
        <w:t>Deterioro de operaciones Hipotecarias</w:t>
      </w:r>
    </w:p>
    <w:p w:rsidR="00857824" w:rsidRPr="00857824" w:rsidRDefault="00857824" w:rsidP="00857824">
      <w:pPr>
        <w:ind w:left="1416" w:firstLine="360"/>
      </w:pPr>
      <w:r w:rsidRPr="00857824">
        <w:t>Se deben deteriorar las operaciones hipotecarias morosas que hayan sido puestas al día producto del curse de un crédito de consumo o comercial. Para detectar esta operación se debe identificar la operación de consumo o comercial renegociada (campo cod-oren) y luego:</w:t>
      </w:r>
    </w:p>
    <w:p w:rsidR="00857824" w:rsidRPr="00857824" w:rsidRDefault="00857824" w:rsidP="00857824">
      <w:pPr>
        <w:pStyle w:val="Prrafodelista"/>
        <w:numPr>
          <w:ilvl w:val="0"/>
          <w:numId w:val="21"/>
        </w:numPr>
        <w:ind w:left="2136"/>
      </w:pPr>
      <w:r w:rsidRPr="00857824">
        <w:t>Revisar al día hábil anterior al momento del curse, las operaciones hipotecarias con mora mayor o igual a 60 días de mora</w:t>
      </w:r>
    </w:p>
    <w:p w:rsidR="00857824" w:rsidRPr="00857824" w:rsidRDefault="00857824" w:rsidP="00857824">
      <w:pPr>
        <w:pStyle w:val="Prrafodelista"/>
        <w:numPr>
          <w:ilvl w:val="0"/>
          <w:numId w:val="21"/>
        </w:numPr>
        <w:ind w:left="2136"/>
      </w:pPr>
      <w:r w:rsidRPr="00857824">
        <w:t>La misma operación hipotecaria morosa al origen, se encuentre al día al momento del cierre de mes</w:t>
      </w:r>
    </w:p>
    <w:p w:rsidR="00857824" w:rsidRDefault="00857824" w:rsidP="006E697F">
      <w:pPr>
        <w:ind w:left="1416"/>
      </w:pPr>
    </w:p>
    <w:p w:rsidR="00857824" w:rsidRDefault="00857824" w:rsidP="00857824">
      <w:pPr>
        <w:ind w:left="1776"/>
        <w:rPr>
          <w:b/>
          <w:u w:val="single"/>
        </w:rPr>
      </w:pPr>
      <w:r>
        <w:rPr>
          <w:b/>
          <w:u w:val="single"/>
        </w:rPr>
        <w:t>Implementación:</w:t>
      </w:r>
    </w:p>
    <w:p w:rsidR="00857824" w:rsidRDefault="00857824" w:rsidP="00857824">
      <w:pPr>
        <w:ind w:left="1776"/>
        <w:rPr>
          <w:b/>
        </w:rPr>
      </w:pPr>
    </w:p>
    <w:p w:rsidR="00857824" w:rsidRDefault="00857824" w:rsidP="00857824">
      <w:pPr>
        <w:ind w:left="1776"/>
        <w:rPr>
          <w:b/>
        </w:rPr>
      </w:pPr>
      <w:r>
        <w:rPr>
          <w:b/>
        </w:rPr>
        <w:tab/>
        <w:t xml:space="preserve">Tabla: </w:t>
      </w:r>
    </w:p>
    <w:p w:rsidR="00857824" w:rsidRDefault="00857824" w:rsidP="00857824">
      <w:pPr>
        <w:ind w:left="1776" w:firstLine="709"/>
      </w:pPr>
      <w:r>
        <w:t>c4_gru_cart_det</w:t>
      </w:r>
    </w:p>
    <w:p w:rsidR="00857824" w:rsidRDefault="00857824" w:rsidP="00857824">
      <w:pPr>
        <w:ind w:left="2485"/>
        <w:rPr>
          <w:b/>
        </w:rPr>
      </w:pPr>
      <w:r>
        <w:rPr>
          <w:b/>
        </w:rPr>
        <w:t>Campos:</w:t>
      </w:r>
    </w:p>
    <w:p w:rsidR="00857824" w:rsidRDefault="00857824" w:rsidP="00857824">
      <w:pPr>
        <w:ind w:left="2485"/>
      </w:pPr>
      <w:r>
        <w:t>tipo_operacion= Tioaux</w:t>
      </w:r>
    </w:p>
    <w:p w:rsidR="00857824" w:rsidRDefault="00857824" w:rsidP="00857824">
      <w:pPr>
        <w:ind w:left="2485"/>
      </w:pPr>
      <w:r>
        <w:t>fecha_otorgam =fecha curse</w:t>
      </w:r>
    </w:p>
    <w:p w:rsidR="00857824" w:rsidRDefault="00857824" w:rsidP="00857824">
      <w:pPr>
        <w:ind w:left="2485"/>
      </w:pPr>
      <w:r>
        <w:t>cod_oren = ‘S’ o ‘C’</w:t>
      </w:r>
    </w:p>
    <w:p w:rsidR="00857824" w:rsidRDefault="00857824" w:rsidP="00857824">
      <w:pPr>
        <w:ind w:left="2485"/>
      </w:pPr>
    </w:p>
    <w:p w:rsidR="00857824" w:rsidRDefault="00857824" w:rsidP="00857824">
      <w:pPr>
        <w:ind w:left="2485"/>
      </w:pPr>
      <w:r>
        <w:t>El cliente debe tener otras operaciones en mora.</w:t>
      </w:r>
    </w:p>
    <w:p w:rsidR="00857824" w:rsidRDefault="00857824" w:rsidP="00857824">
      <w:pPr>
        <w:ind w:left="2485"/>
      </w:pPr>
    </w:p>
    <w:p w:rsidR="00857824" w:rsidRDefault="00857824" w:rsidP="00857824">
      <w:pPr>
        <w:ind w:left="2485"/>
      </w:pPr>
      <w:r>
        <w:rPr>
          <w:b/>
        </w:rPr>
        <w:t>Tabla:</w:t>
      </w:r>
    </w:p>
    <w:p w:rsidR="00857824" w:rsidRDefault="00857824" w:rsidP="00857824">
      <w:pPr>
        <w:ind w:left="2485"/>
      </w:pPr>
      <w:r>
        <w:t>c3_ope_dias_mora</w:t>
      </w:r>
    </w:p>
    <w:p w:rsidR="00857824" w:rsidRDefault="00857824" w:rsidP="00857824">
      <w:pPr>
        <w:ind w:left="2485"/>
        <w:rPr>
          <w:b/>
        </w:rPr>
      </w:pPr>
      <w:r>
        <w:rPr>
          <w:b/>
        </w:rPr>
        <w:t>Campo:</w:t>
      </w:r>
    </w:p>
    <w:p w:rsidR="00857824" w:rsidRDefault="00857824" w:rsidP="00857824">
      <w:pPr>
        <w:ind w:left="2485"/>
      </w:pPr>
      <w:r>
        <w:t>dias_mora</w:t>
      </w:r>
    </w:p>
    <w:p w:rsidR="00857824" w:rsidRDefault="00857824" w:rsidP="00857824">
      <w:pPr>
        <w:ind w:left="2485"/>
      </w:pPr>
      <w:r>
        <w:t xml:space="preserve">fec_proc = fecha de curse de </w:t>
      </w:r>
      <w:r w:rsidR="00E60E51">
        <w:t>operación</w:t>
      </w:r>
      <w:r>
        <w:t xml:space="preserve"> de venta</w:t>
      </w:r>
    </w:p>
    <w:p w:rsidR="00E60E51" w:rsidRDefault="00E60E51" w:rsidP="00E60E51"/>
    <w:p w:rsidR="00E60E51" w:rsidRDefault="00E60E51" w:rsidP="00E60E51"/>
    <w:p w:rsidR="00E60E51" w:rsidRPr="003F2EEA" w:rsidRDefault="00E60E51" w:rsidP="00E60E51">
      <w:pPr>
        <w:pStyle w:val="Titulo4SDLC"/>
        <w:numPr>
          <w:ilvl w:val="3"/>
          <w:numId w:val="26"/>
        </w:numPr>
        <w:rPr>
          <w:sz w:val="20"/>
        </w:rPr>
      </w:pPr>
      <w:bookmarkStart w:id="66" w:name="_Toc345604"/>
      <w:r>
        <w:rPr>
          <w:sz w:val="20"/>
        </w:rPr>
        <w:t>N° Criterio: 11</w:t>
      </w:r>
      <w:bookmarkEnd w:id="66"/>
    </w:p>
    <w:p w:rsidR="00E60E51" w:rsidRDefault="00E60E51" w:rsidP="00E60E51">
      <w:pPr>
        <w:rPr>
          <w:sz w:val="22"/>
          <w:szCs w:val="22"/>
        </w:rPr>
      </w:pPr>
    </w:p>
    <w:p w:rsidR="00E60E51" w:rsidRDefault="00E60E51" w:rsidP="00E60E51">
      <w:pPr>
        <w:ind w:left="2124"/>
      </w:pPr>
      <w:r>
        <w:rPr>
          <w:b/>
        </w:rPr>
        <w:t>Nombre:</w:t>
      </w:r>
      <w:r>
        <w:t xml:space="preserve"> </w:t>
      </w:r>
      <w:r>
        <w:rPr>
          <w:color w:val="000000"/>
        </w:rPr>
        <w:t>Cliente ac</w:t>
      </w:r>
      <w:r>
        <w:t xml:space="preserve">ogido a </w:t>
      </w:r>
      <w:r>
        <w:rPr>
          <w:highlight w:val="white"/>
        </w:rPr>
        <w:t>Ley de Insolvencia y Reemprendimiento.</w:t>
      </w:r>
    </w:p>
    <w:p w:rsidR="00E60E51" w:rsidRDefault="00E60E51" w:rsidP="00E60E51">
      <w:pPr>
        <w:ind w:left="2124"/>
        <w:rPr>
          <w:b/>
        </w:rPr>
      </w:pPr>
    </w:p>
    <w:p w:rsidR="00E60E51" w:rsidRDefault="00E60E51" w:rsidP="00E60E51">
      <w:pPr>
        <w:ind w:left="2124"/>
      </w:pPr>
      <w:r>
        <w:rPr>
          <w:b/>
        </w:rPr>
        <w:t>Descripción:</w:t>
      </w:r>
      <w:r>
        <w:t xml:space="preserve"> Si el cliente se acoge a LIR, todas sus operaciones entran a cartera deteriorada, independiente si cumplen o no otros criterios de entrada.</w:t>
      </w:r>
    </w:p>
    <w:p w:rsidR="00E60E51" w:rsidRDefault="00E60E51" w:rsidP="00E60E51">
      <w:pPr>
        <w:ind w:left="2124"/>
        <w:rPr>
          <w:b/>
          <w:sz w:val="22"/>
          <w:szCs w:val="22"/>
          <w:u w:val="single"/>
        </w:rPr>
      </w:pPr>
    </w:p>
    <w:p w:rsidR="00E60E51" w:rsidRDefault="00E60E51" w:rsidP="00E60E51">
      <w:pPr>
        <w:ind w:left="2124"/>
        <w:rPr>
          <w:b/>
          <w:u w:val="single"/>
        </w:rPr>
      </w:pPr>
      <w:r>
        <w:rPr>
          <w:b/>
          <w:u w:val="single"/>
        </w:rPr>
        <w:t>Implementación:</w:t>
      </w:r>
    </w:p>
    <w:p w:rsidR="00E60E51" w:rsidRDefault="00E60E51" w:rsidP="00E60E51">
      <w:pPr>
        <w:ind w:left="2124"/>
        <w:rPr>
          <w:b/>
        </w:rPr>
      </w:pPr>
    </w:p>
    <w:p w:rsidR="00E60E51" w:rsidRDefault="00E60E51" w:rsidP="00E60E51">
      <w:pPr>
        <w:ind w:left="2124"/>
      </w:pPr>
      <w:r>
        <w:t xml:space="preserve">Cliente LIR se encuentra en el archivo </w:t>
      </w:r>
      <w:r>
        <w:rPr>
          <w:b/>
          <w:i/>
        </w:rPr>
        <w:t>FNmmaaaa.MOT</w:t>
      </w:r>
      <w:r>
        <w:t xml:space="preserve"> en el directorio /cartdet2/in/</w:t>
      </w:r>
    </w:p>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Default="00E60E51" w:rsidP="00E60E51"/>
    <w:p w:rsidR="00E60E51" w:rsidRPr="00E60E51" w:rsidRDefault="00E60E51" w:rsidP="00E60E51">
      <w:pPr>
        <w:pStyle w:val="TIT3"/>
        <w:numPr>
          <w:ilvl w:val="2"/>
          <w:numId w:val="26"/>
        </w:numPr>
        <w:rPr>
          <w:sz w:val="28"/>
          <w:szCs w:val="28"/>
        </w:rPr>
      </w:pPr>
      <w:bookmarkStart w:id="67" w:name="_Toc345605"/>
      <w:r w:rsidRPr="00E60E51">
        <w:rPr>
          <w:sz w:val="28"/>
          <w:szCs w:val="28"/>
        </w:rPr>
        <w:t>CRITERIOS DE SALIDA DE DETERIORO GRUPAL</w:t>
      </w:r>
      <w:bookmarkEnd w:id="67"/>
    </w:p>
    <w:p w:rsidR="00E60E51" w:rsidRDefault="00E60E51" w:rsidP="00E60E51"/>
    <w:p w:rsidR="00E60E51" w:rsidRPr="00E60E51" w:rsidRDefault="00E60E51" w:rsidP="00E60E51">
      <w:pPr>
        <w:ind w:left="1416" w:firstLine="708"/>
      </w:pPr>
      <w:r w:rsidRPr="00E60E51">
        <w:rPr>
          <w:b/>
        </w:rPr>
        <w:t xml:space="preserve">Descripción: </w:t>
      </w:r>
      <w:r w:rsidRPr="00E60E51">
        <w:t>La evaluación de salida se realiza a todos los clientes con operaciones grupales que se encuentren en deterioro, analizando si cumplen condiciones de salida.</w:t>
      </w:r>
    </w:p>
    <w:p w:rsidR="00E60E51" w:rsidRPr="00E60E51" w:rsidRDefault="00E60E51" w:rsidP="00E60E51"/>
    <w:p w:rsidR="00E60E51" w:rsidRPr="00E60E51" w:rsidRDefault="00E60E51" w:rsidP="00E60E51">
      <w:pPr>
        <w:ind w:left="1416" w:firstLine="708"/>
      </w:pPr>
      <w:r w:rsidRPr="00E60E51">
        <w:t>En general un cliente sale de deterioro, si TODAS sus operaciones cumplen con las condiciones de salida. Con esto, todas las operaciones del cliente salen de deterioro.</w:t>
      </w:r>
    </w:p>
    <w:p w:rsidR="00E60E51" w:rsidRPr="00E60E51" w:rsidRDefault="00E60E51" w:rsidP="00E60E51"/>
    <w:p w:rsidR="002D4B41" w:rsidRDefault="00E60E51" w:rsidP="00E60E51">
      <w:pPr>
        <w:ind w:left="1416" w:firstLine="708"/>
        <w:rPr>
          <w:color w:val="000000"/>
        </w:rPr>
      </w:pPr>
      <w:r w:rsidRPr="00E60E51">
        <w:t xml:space="preserve">Para la salida grupal se definen </w:t>
      </w:r>
      <w:r w:rsidR="002D4B41">
        <w:t>7</w:t>
      </w:r>
      <w:r w:rsidRPr="00E60E51">
        <w:t xml:space="preserve"> criterios de salida los que son:</w:t>
      </w:r>
      <w:r w:rsidRPr="00E60E51">
        <w:rPr>
          <w:color w:val="000000"/>
        </w:rPr>
        <w:t xml:space="preserve"> </w:t>
      </w:r>
    </w:p>
    <w:p w:rsidR="002D4B41" w:rsidRPr="002D4B41" w:rsidRDefault="00E60E51" w:rsidP="002D4B41">
      <w:pPr>
        <w:pStyle w:val="Prrafodelista"/>
        <w:numPr>
          <w:ilvl w:val="0"/>
          <w:numId w:val="29"/>
        </w:numPr>
      </w:pPr>
      <w:r w:rsidRPr="002D4B41">
        <w:rPr>
          <w:color w:val="000000"/>
        </w:rPr>
        <w:t>Estado de morosida</w:t>
      </w:r>
      <w:r w:rsidR="002D4B41">
        <w:rPr>
          <w:color w:val="000000"/>
        </w:rPr>
        <w:t>d del cliente</w:t>
      </w:r>
    </w:p>
    <w:p w:rsidR="002D4B41" w:rsidRPr="002D4B41" w:rsidRDefault="002D4B41" w:rsidP="002D4B41">
      <w:pPr>
        <w:pStyle w:val="Prrafodelista"/>
        <w:numPr>
          <w:ilvl w:val="0"/>
          <w:numId w:val="29"/>
        </w:numPr>
      </w:pPr>
      <w:r>
        <w:rPr>
          <w:color w:val="000000"/>
        </w:rPr>
        <w:t>Sin nuevos Refinanciamientos</w:t>
      </w:r>
    </w:p>
    <w:p w:rsidR="002D4B41" w:rsidRPr="002D4B41" w:rsidRDefault="00E60E51" w:rsidP="002D4B41">
      <w:pPr>
        <w:pStyle w:val="Prrafodelista"/>
        <w:numPr>
          <w:ilvl w:val="0"/>
          <w:numId w:val="29"/>
        </w:numPr>
      </w:pPr>
      <w:r w:rsidRPr="002D4B41">
        <w:rPr>
          <w:color w:val="000000"/>
        </w:rPr>
        <w:t>Pag</w:t>
      </w:r>
      <w:r w:rsidR="002D4B41">
        <w:rPr>
          <w:color w:val="000000"/>
        </w:rPr>
        <w:t>os con amortización de Capital</w:t>
      </w:r>
    </w:p>
    <w:p w:rsidR="002D4B41" w:rsidRPr="002D4B41" w:rsidRDefault="002D4B41" w:rsidP="002D4B41">
      <w:pPr>
        <w:pStyle w:val="Prrafodelista"/>
        <w:numPr>
          <w:ilvl w:val="0"/>
          <w:numId w:val="29"/>
        </w:numPr>
      </w:pPr>
      <w:r>
        <w:rPr>
          <w:color w:val="000000"/>
        </w:rPr>
        <w:t>Pagos parciales de deuda</w:t>
      </w:r>
    </w:p>
    <w:p w:rsidR="002D4B41" w:rsidRPr="002D4B41" w:rsidRDefault="00E60E51" w:rsidP="002D4B41">
      <w:pPr>
        <w:pStyle w:val="Prrafodelista"/>
        <w:numPr>
          <w:ilvl w:val="0"/>
          <w:numId w:val="29"/>
        </w:numPr>
      </w:pPr>
      <w:r w:rsidRPr="002D4B41">
        <w:rPr>
          <w:color w:val="000000"/>
        </w:rPr>
        <w:t xml:space="preserve">Pago de </w:t>
      </w:r>
      <w:r w:rsidR="002D4B41">
        <w:rPr>
          <w:color w:val="000000"/>
        </w:rPr>
        <w:t>cuatro cuotas consecutivas</w:t>
      </w:r>
    </w:p>
    <w:p w:rsidR="002D4B41" w:rsidRDefault="00E60E51" w:rsidP="002D4B41">
      <w:pPr>
        <w:pStyle w:val="Prrafodelista"/>
        <w:numPr>
          <w:ilvl w:val="0"/>
          <w:numId w:val="29"/>
        </w:numPr>
      </w:pPr>
      <w:r w:rsidRPr="002D4B41">
        <w:rPr>
          <w:color w:val="000000"/>
        </w:rPr>
        <w:t>Sin Deuda en el Sistema Financiero</w:t>
      </w:r>
    </w:p>
    <w:p w:rsidR="002D4B41" w:rsidRDefault="002D4B41" w:rsidP="002D4B41">
      <w:pPr>
        <w:pStyle w:val="Prrafodelista"/>
        <w:numPr>
          <w:ilvl w:val="0"/>
          <w:numId w:val="29"/>
        </w:numPr>
      </w:pPr>
      <w:r>
        <w:t>Haber permanecido a lo menos 4 meses en deterioro.</w:t>
      </w:r>
    </w:p>
    <w:p w:rsidR="00E60E51" w:rsidRPr="00E60E51" w:rsidRDefault="00E60E51" w:rsidP="002D4B41">
      <w:pPr>
        <w:ind w:left="1416" w:firstLine="708"/>
      </w:pPr>
      <w:r w:rsidRPr="00E60E51">
        <w:t>Sin embargo, hay que destacar que un cliente con LIR no puede salir de cartera deteriorada, aunque sus operaciones cumplan las condiciones de salida.</w:t>
      </w:r>
    </w:p>
    <w:p w:rsidR="00E60E51" w:rsidRPr="00E60E51" w:rsidRDefault="00E60E51" w:rsidP="00E60E51"/>
    <w:p w:rsidR="00E60E51" w:rsidRDefault="00E60E51" w:rsidP="00E60E51">
      <w:pPr>
        <w:ind w:left="1416" w:firstLine="708"/>
      </w:pPr>
      <w:r w:rsidRPr="00E60E51">
        <w:t>Además, una operación puede salir de cartera deteriorada si cumple algunos de los tres criterios de excepciones, para estos casos, las operaciones salen sin importar si el cliente cumple todas las condiciones de salida.</w:t>
      </w:r>
    </w:p>
    <w:p w:rsidR="00C346AF" w:rsidRDefault="00C346AF" w:rsidP="00E60E51">
      <w:pPr>
        <w:ind w:left="1416" w:firstLine="708"/>
      </w:pPr>
    </w:p>
    <w:p w:rsidR="00C346AF" w:rsidRDefault="00C346AF" w:rsidP="00E60E51">
      <w:pPr>
        <w:ind w:left="1416" w:firstLine="708"/>
      </w:pPr>
      <w:r>
        <w:t>Los criterios descritos anteriormente no determinan por si solo si la operación sale o no, es por esto que la agrupación de estos criterios determina si la operación sale de cartera deteriorada. Para ello existe una tabla en la cual se definen las agrupaciones:</w:t>
      </w:r>
    </w:p>
    <w:p w:rsidR="00C346AF" w:rsidRDefault="00C346AF" w:rsidP="00C346AF"/>
    <w:p w:rsidR="00C346AF" w:rsidRPr="008F2DC2" w:rsidRDefault="00C346AF" w:rsidP="00C346AF">
      <w:pPr>
        <w:rPr>
          <w:b/>
        </w:rPr>
      </w:pPr>
      <w:r>
        <w:t xml:space="preserve">Tabla: </w:t>
      </w:r>
      <w:r w:rsidRPr="008F2DC2">
        <w:rPr>
          <w:b/>
        </w:rPr>
        <w:t xml:space="preserve">c4_tmp_gru_familia_ope </w:t>
      </w:r>
    </w:p>
    <w:p w:rsidR="00C346AF" w:rsidRDefault="00C346AF" w:rsidP="00C346AF"/>
    <w:tbl>
      <w:tblPr>
        <w:tblStyle w:val="Tabladecuadrcula4-nfasis1"/>
        <w:tblW w:w="0" w:type="auto"/>
        <w:tblLook w:val="04A0" w:firstRow="1" w:lastRow="0" w:firstColumn="1" w:lastColumn="0" w:noHBand="0" w:noVBand="1"/>
      </w:tblPr>
      <w:tblGrid>
        <w:gridCol w:w="1877"/>
        <w:gridCol w:w="1397"/>
        <w:gridCol w:w="864"/>
        <w:gridCol w:w="851"/>
        <w:gridCol w:w="851"/>
        <w:gridCol w:w="753"/>
        <w:gridCol w:w="690"/>
        <w:gridCol w:w="892"/>
        <w:gridCol w:w="879"/>
      </w:tblGrid>
      <w:tr w:rsidR="00CF2BCC" w:rsidTr="00CF2B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Familia</w:t>
            </w:r>
          </w:p>
        </w:tc>
        <w:tc>
          <w:tcPr>
            <w:tcW w:w="997"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Pagos Consecutivos</w:t>
            </w:r>
          </w:p>
        </w:tc>
        <w:tc>
          <w:tcPr>
            <w:tcW w:w="997"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Pago Parcial</w:t>
            </w:r>
          </w:p>
        </w:tc>
        <w:tc>
          <w:tcPr>
            <w:tcW w:w="997"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Pagos capital</w:t>
            </w:r>
          </w:p>
        </w:tc>
        <w:tc>
          <w:tcPr>
            <w:tcW w:w="998"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Mora cliente</w:t>
            </w:r>
          </w:p>
        </w:tc>
        <w:tc>
          <w:tcPr>
            <w:tcW w:w="998"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Mora Sbif</w:t>
            </w:r>
          </w:p>
        </w:tc>
        <w:tc>
          <w:tcPr>
            <w:tcW w:w="998"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 xml:space="preserve">Sin </w:t>
            </w:r>
            <w:r w:rsidR="00CF2BCC">
              <w:rPr>
                <w:sz w:val="18"/>
              </w:rPr>
              <w:t>Refi</w:t>
            </w:r>
          </w:p>
        </w:tc>
        <w:tc>
          <w:tcPr>
            <w:tcW w:w="998"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Mínimo meses</w:t>
            </w:r>
          </w:p>
        </w:tc>
        <w:tc>
          <w:tcPr>
            <w:tcW w:w="998" w:type="dxa"/>
          </w:tcPr>
          <w:p w:rsidR="00C346AF" w:rsidRPr="00CF2BCC" w:rsidRDefault="00C346AF" w:rsidP="00C346AF">
            <w:pPr>
              <w:cnfStyle w:val="100000000000" w:firstRow="1" w:lastRow="0" w:firstColumn="0" w:lastColumn="0" w:oddVBand="0" w:evenVBand="0" w:oddHBand="0" w:evenHBand="0" w:firstRowFirstColumn="0" w:firstRowLastColumn="0" w:lastRowFirstColumn="0" w:lastRowLastColumn="0"/>
              <w:rPr>
                <w:sz w:val="18"/>
              </w:rPr>
            </w:pPr>
            <w:r w:rsidRPr="00CF2BCC">
              <w:rPr>
                <w:sz w:val="18"/>
              </w:rPr>
              <w:t>N° criterio salida</w:t>
            </w:r>
          </w:p>
        </w:tc>
      </w:tr>
      <w:tr w:rsidR="00CF2BCC" w:rsidTr="00CF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CAE</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b/>
                <w:sz w:val="18"/>
              </w:rPr>
            </w:pPr>
            <w:r w:rsidRPr="00CF2BCC">
              <w:rPr>
                <w:b/>
                <w:sz w:val="18"/>
              </w:rPr>
              <w:t>35</w:t>
            </w:r>
          </w:p>
        </w:tc>
      </w:tr>
      <w:tr w:rsidR="00CF2BCC" w:rsidTr="00CF2BCC">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Contingente</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b/>
                <w:sz w:val="18"/>
              </w:rPr>
            </w:pPr>
            <w:r w:rsidRPr="00CF2BCC">
              <w:rPr>
                <w:b/>
                <w:sz w:val="18"/>
              </w:rPr>
              <w:t>34</w:t>
            </w:r>
          </w:p>
        </w:tc>
      </w:tr>
      <w:tr w:rsidR="00CF2BCC" w:rsidTr="00CF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LC_ACT</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b/>
                <w:sz w:val="18"/>
              </w:rPr>
            </w:pPr>
            <w:r w:rsidRPr="00CF2BCC">
              <w:rPr>
                <w:b/>
                <w:sz w:val="18"/>
              </w:rPr>
              <w:t>37</w:t>
            </w:r>
          </w:p>
        </w:tc>
      </w:tr>
      <w:tr w:rsidR="00CF2BCC" w:rsidTr="00CF2BCC">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Pago_Estructurado</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b/>
                <w:sz w:val="18"/>
              </w:rPr>
            </w:pPr>
            <w:r w:rsidRPr="00CF2BCC">
              <w:rPr>
                <w:b/>
                <w:sz w:val="18"/>
              </w:rPr>
              <w:t>39</w:t>
            </w:r>
          </w:p>
        </w:tc>
      </w:tr>
      <w:tr w:rsidR="00CF2BCC" w:rsidTr="00CF2BC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Pago_parcial</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7"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100000" w:firstRow="0" w:lastRow="0" w:firstColumn="0" w:lastColumn="0" w:oddVBand="0" w:evenVBand="0" w:oddHBand="1" w:evenHBand="0" w:firstRowFirstColumn="0" w:firstRowLastColumn="0" w:lastRowFirstColumn="0" w:lastRowLastColumn="0"/>
              <w:rPr>
                <w:b/>
                <w:sz w:val="18"/>
              </w:rPr>
            </w:pPr>
            <w:r w:rsidRPr="00CF2BCC">
              <w:rPr>
                <w:b/>
                <w:sz w:val="18"/>
              </w:rPr>
              <w:t>38</w:t>
            </w:r>
          </w:p>
        </w:tc>
      </w:tr>
      <w:tr w:rsidR="00CF2BCC" w:rsidTr="00CF2BCC">
        <w:tc>
          <w:tcPr>
            <w:cnfStyle w:val="001000000000" w:firstRow="0" w:lastRow="0" w:firstColumn="1" w:lastColumn="0" w:oddVBand="0" w:evenVBand="0" w:oddHBand="0" w:evenHBand="0" w:firstRowFirstColumn="0" w:firstRowLastColumn="0" w:lastRowFirstColumn="0" w:lastRowLastColumn="0"/>
            <w:tcW w:w="997" w:type="dxa"/>
          </w:tcPr>
          <w:p w:rsidR="00C346AF" w:rsidRPr="00CF2BCC" w:rsidRDefault="00C346AF" w:rsidP="00C346AF">
            <w:pPr>
              <w:rPr>
                <w:sz w:val="18"/>
              </w:rPr>
            </w:pPr>
            <w:r w:rsidRPr="00CF2BCC">
              <w:rPr>
                <w:sz w:val="18"/>
              </w:rPr>
              <w:t>TCR_Act</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7"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0</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sz w:val="18"/>
              </w:rPr>
            </w:pPr>
            <w:r w:rsidRPr="00CF2BCC">
              <w:rPr>
                <w:sz w:val="18"/>
              </w:rPr>
              <w:t>1</w:t>
            </w:r>
          </w:p>
        </w:tc>
        <w:tc>
          <w:tcPr>
            <w:tcW w:w="998" w:type="dxa"/>
            <w:vAlign w:val="center"/>
          </w:tcPr>
          <w:p w:rsidR="00C346AF" w:rsidRPr="00CF2BCC" w:rsidRDefault="00C346AF" w:rsidP="00CF2BCC">
            <w:pPr>
              <w:jc w:val="center"/>
              <w:cnfStyle w:val="000000000000" w:firstRow="0" w:lastRow="0" w:firstColumn="0" w:lastColumn="0" w:oddVBand="0" w:evenVBand="0" w:oddHBand="0" w:evenHBand="0" w:firstRowFirstColumn="0" w:firstRowLastColumn="0" w:lastRowFirstColumn="0" w:lastRowLastColumn="0"/>
              <w:rPr>
                <w:b/>
                <w:sz w:val="18"/>
              </w:rPr>
            </w:pPr>
            <w:r w:rsidRPr="00CF2BCC">
              <w:rPr>
                <w:b/>
                <w:sz w:val="18"/>
              </w:rPr>
              <w:t>36</w:t>
            </w:r>
          </w:p>
        </w:tc>
      </w:tr>
    </w:tbl>
    <w:p w:rsidR="00C346AF" w:rsidRPr="00E60E51" w:rsidRDefault="00C346AF" w:rsidP="00C346AF"/>
    <w:p w:rsidR="00E60E51" w:rsidRDefault="00E60E51" w:rsidP="00E60E51"/>
    <w:p w:rsidR="008F2DC2" w:rsidRDefault="008F2DC2" w:rsidP="00E60E51"/>
    <w:p w:rsidR="008F2DC2" w:rsidRDefault="008F2DC2" w:rsidP="00E60E51"/>
    <w:p w:rsidR="008F2DC2" w:rsidRDefault="008F2DC2" w:rsidP="00E60E51"/>
    <w:p w:rsidR="008F2DC2" w:rsidRDefault="008F2DC2" w:rsidP="00E60E51"/>
    <w:p w:rsidR="008F2DC2" w:rsidRDefault="008F2DC2" w:rsidP="00E60E51"/>
    <w:p w:rsidR="008F2DC2" w:rsidRDefault="008F2DC2" w:rsidP="00E60E51"/>
    <w:p w:rsidR="008F2DC2" w:rsidRDefault="008F2DC2" w:rsidP="00E60E51"/>
    <w:p w:rsidR="008F2DC2" w:rsidRDefault="008F2DC2" w:rsidP="00E60E51"/>
    <w:p w:rsidR="008F2DC2" w:rsidRPr="00E60E51" w:rsidRDefault="008F2DC2" w:rsidP="00E60E51"/>
    <w:p w:rsidR="00E60E51" w:rsidRDefault="008F2DC2" w:rsidP="00E60E51">
      <w:pPr>
        <w:pStyle w:val="Titulo4SDLC"/>
        <w:numPr>
          <w:ilvl w:val="3"/>
          <w:numId w:val="26"/>
        </w:numPr>
        <w:rPr>
          <w:sz w:val="20"/>
        </w:rPr>
      </w:pPr>
      <w:bookmarkStart w:id="68" w:name="_Toc345606"/>
      <w:r w:rsidRPr="008F2DC2">
        <w:rPr>
          <w:sz w:val="20"/>
        </w:rPr>
        <w:t xml:space="preserve">Estado de </w:t>
      </w:r>
      <w:r>
        <w:rPr>
          <w:sz w:val="20"/>
        </w:rPr>
        <w:t>morosidad del cliente</w:t>
      </w:r>
      <w:bookmarkEnd w:id="68"/>
    </w:p>
    <w:p w:rsidR="008F2DC2" w:rsidRDefault="008F2DC2" w:rsidP="008F2DC2"/>
    <w:p w:rsidR="008F2DC2" w:rsidRDefault="008F2DC2" w:rsidP="008F2DC2">
      <w:pPr>
        <w:ind w:left="284"/>
        <w:rPr>
          <w:i/>
          <w:color w:val="000000"/>
        </w:rPr>
      </w:pPr>
      <w:r>
        <w:rPr>
          <w:i/>
          <w:color w:val="000000"/>
          <w:u w:val="single"/>
        </w:rPr>
        <w:t>Regla de negocio</w:t>
      </w:r>
      <w:r>
        <w:rPr>
          <w:i/>
          <w:color w:val="000000"/>
        </w:rPr>
        <w:t>: “Ninguna obligación del deudor con el banco ha dejado de servirse en la oportunidad y por el monto que correspondía”.</w:t>
      </w:r>
    </w:p>
    <w:p w:rsidR="008F2DC2" w:rsidRDefault="008F2DC2" w:rsidP="008F2DC2">
      <w:pPr>
        <w:ind w:left="284"/>
        <w:rPr>
          <w:b/>
          <w:color w:val="000000"/>
        </w:rPr>
      </w:pPr>
    </w:p>
    <w:p w:rsidR="008F2DC2" w:rsidRDefault="008F2DC2" w:rsidP="008F2DC2">
      <w:pPr>
        <w:ind w:left="284"/>
        <w:rPr>
          <w:i/>
          <w:color w:val="000000"/>
        </w:rPr>
      </w:pPr>
      <w:r>
        <w:rPr>
          <w:color w:val="000000"/>
        </w:rPr>
        <w:lastRenderedPageBreak/>
        <w:t>Las operaciones del cliente no deben tener morosidad para poder cumplir este criterio. Esta morosidad es medida en base a la cantidad de días que lleva con mora. La cantidad de días de mora no puede ser mayor a 30</w:t>
      </w:r>
      <w:r>
        <w:rPr>
          <w:color w:val="000000"/>
          <w:vertAlign w:val="superscript"/>
        </w:rPr>
        <w:t xml:space="preserve"> </w:t>
      </w:r>
      <w:r>
        <w:rPr>
          <w:color w:val="000000"/>
        </w:rPr>
        <w:t>días, este valor es paramétrico.</w:t>
      </w:r>
    </w:p>
    <w:p w:rsidR="008F2DC2" w:rsidRDefault="008F2DC2" w:rsidP="008F2DC2">
      <w:pPr>
        <w:keepNext/>
        <w:pBdr>
          <w:top w:val="nil"/>
          <w:left w:val="nil"/>
          <w:bottom w:val="nil"/>
          <w:right w:val="nil"/>
          <w:between w:val="nil"/>
        </w:pBdr>
        <w:ind w:left="284" w:hanging="284"/>
        <w:rPr>
          <w:color w:val="000000"/>
        </w:rPr>
      </w:pPr>
    </w:p>
    <w:p w:rsidR="008F2DC2" w:rsidRDefault="008F2DC2" w:rsidP="008F2DC2">
      <w:pPr>
        <w:ind w:firstLine="284"/>
        <w:rPr>
          <w:u w:val="single"/>
        </w:rPr>
      </w:pPr>
      <w:r>
        <w:rPr>
          <w:b/>
          <w:u w:val="single"/>
        </w:rPr>
        <w:t>Implementación:</w:t>
      </w:r>
    </w:p>
    <w:p w:rsidR="008F2DC2" w:rsidRDefault="008F2DC2" w:rsidP="008F2DC2">
      <w:pPr>
        <w:keepNext/>
        <w:pBdr>
          <w:top w:val="nil"/>
          <w:left w:val="nil"/>
          <w:bottom w:val="nil"/>
          <w:right w:val="nil"/>
          <w:between w:val="nil"/>
        </w:pBdr>
        <w:ind w:left="284" w:hanging="284"/>
        <w:rPr>
          <w:color w:val="000000"/>
        </w:rPr>
      </w:pPr>
    </w:p>
    <w:p w:rsidR="008F2DC2" w:rsidRDefault="008F2DC2" w:rsidP="008F2DC2">
      <w:pPr>
        <w:keepNext/>
        <w:pBdr>
          <w:top w:val="nil"/>
          <w:left w:val="nil"/>
          <w:bottom w:val="nil"/>
          <w:right w:val="nil"/>
          <w:between w:val="nil"/>
        </w:pBdr>
        <w:ind w:left="568" w:hanging="284"/>
        <w:rPr>
          <w:color w:val="000000"/>
        </w:rPr>
      </w:pPr>
      <w:r>
        <w:rPr>
          <w:rFonts w:eastAsia="Arial" w:cs="Arial"/>
          <w:color w:val="000000"/>
        </w:rPr>
        <w:tab/>
        <w:t>Las operaciones no deben tener mora</w:t>
      </w:r>
    </w:p>
    <w:p w:rsidR="008F2DC2" w:rsidRDefault="008F2DC2" w:rsidP="008F2DC2">
      <w:pPr>
        <w:keepNext/>
        <w:pBdr>
          <w:top w:val="nil"/>
          <w:left w:val="nil"/>
          <w:bottom w:val="nil"/>
          <w:right w:val="nil"/>
          <w:between w:val="nil"/>
        </w:pBdr>
        <w:ind w:left="568" w:hanging="284"/>
        <w:rPr>
          <w:color w:val="000000"/>
        </w:rPr>
      </w:pPr>
    </w:p>
    <w:p w:rsidR="008F2DC2" w:rsidRDefault="008F2DC2" w:rsidP="008F2DC2">
      <w:pPr>
        <w:keepNext/>
        <w:pBdr>
          <w:top w:val="nil"/>
          <w:left w:val="nil"/>
          <w:bottom w:val="nil"/>
          <w:right w:val="nil"/>
          <w:between w:val="nil"/>
        </w:pBdr>
        <w:ind w:left="568" w:hanging="284"/>
        <w:rPr>
          <w:b/>
          <w:color w:val="000000"/>
        </w:rPr>
      </w:pPr>
      <w:r>
        <w:rPr>
          <w:rFonts w:eastAsia="Arial" w:cs="Arial"/>
          <w:color w:val="000000"/>
        </w:rPr>
        <w:tab/>
      </w:r>
      <w:r>
        <w:rPr>
          <w:rFonts w:eastAsia="Arial" w:cs="Arial"/>
          <w:b/>
          <w:color w:val="000000"/>
        </w:rPr>
        <w:t>Tabla:</w:t>
      </w:r>
    </w:p>
    <w:p w:rsidR="008F2DC2" w:rsidRDefault="008F2DC2" w:rsidP="008F2DC2">
      <w:pPr>
        <w:keepNext/>
        <w:pBdr>
          <w:top w:val="nil"/>
          <w:left w:val="nil"/>
          <w:bottom w:val="nil"/>
          <w:right w:val="nil"/>
          <w:between w:val="nil"/>
        </w:pBdr>
        <w:ind w:left="568" w:hanging="432"/>
        <w:rPr>
          <w:color w:val="000000"/>
        </w:rPr>
      </w:pPr>
      <w:r>
        <w:rPr>
          <w:rFonts w:eastAsia="Arial" w:cs="Arial"/>
          <w:color w:val="000000"/>
        </w:rPr>
        <w:t>c4_gru_ope_crit_prin_ent (tabla con operaciones de entrada)</w:t>
      </w:r>
    </w:p>
    <w:p w:rsidR="008F2DC2" w:rsidRDefault="008F2DC2" w:rsidP="008F2DC2">
      <w:pPr>
        <w:keepNext/>
        <w:pBdr>
          <w:top w:val="nil"/>
          <w:left w:val="nil"/>
          <w:bottom w:val="nil"/>
          <w:right w:val="nil"/>
          <w:between w:val="nil"/>
        </w:pBdr>
        <w:ind w:left="568" w:hanging="432"/>
        <w:rPr>
          <w:color w:val="000000"/>
        </w:rPr>
      </w:pPr>
    </w:p>
    <w:p w:rsidR="008F2DC2" w:rsidRDefault="008F2DC2" w:rsidP="008F2DC2"/>
    <w:p w:rsidR="008F2DC2" w:rsidRPr="008F2DC2" w:rsidRDefault="0051124A" w:rsidP="00E60E51">
      <w:pPr>
        <w:pStyle w:val="Titulo4SDLC"/>
        <w:numPr>
          <w:ilvl w:val="3"/>
          <w:numId w:val="26"/>
        </w:numPr>
        <w:rPr>
          <w:sz w:val="20"/>
        </w:rPr>
      </w:pPr>
      <w:bookmarkStart w:id="69" w:name="_Toc345607"/>
      <w:r>
        <w:rPr>
          <w:sz w:val="20"/>
        </w:rPr>
        <w:t>Sin nuevos Refinanciamientos</w:t>
      </w:r>
      <w:bookmarkEnd w:id="69"/>
    </w:p>
    <w:p w:rsidR="00E60E51" w:rsidRDefault="00E60E51" w:rsidP="00E60E51">
      <w:pPr>
        <w:rPr>
          <w:sz w:val="22"/>
          <w:szCs w:val="22"/>
        </w:rPr>
      </w:pPr>
    </w:p>
    <w:p w:rsidR="0051124A" w:rsidRDefault="0051124A" w:rsidP="0051124A">
      <w:pPr>
        <w:ind w:left="284"/>
        <w:rPr>
          <w:i/>
          <w:color w:val="000000"/>
        </w:rPr>
      </w:pPr>
      <w:r>
        <w:rPr>
          <w:i/>
          <w:color w:val="000000"/>
          <w:u w:val="single"/>
        </w:rPr>
        <w:t>Regla de negocio:</w:t>
      </w:r>
      <w:r>
        <w:rPr>
          <w:i/>
          <w:color w:val="000000"/>
        </w:rPr>
        <w:t xml:space="preserve"> “No se le han otorgado nuevos refinanciamientos para pagar sus obligaciones”.</w:t>
      </w:r>
    </w:p>
    <w:p w:rsidR="0051124A" w:rsidRDefault="0051124A" w:rsidP="0051124A">
      <w:pPr>
        <w:keepNext/>
        <w:pBdr>
          <w:top w:val="nil"/>
          <w:left w:val="nil"/>
          <w:bottom w:val="nil"/>
          <w:right w:val="nil"/>
          <w:between w:val="nil"/>
        </w:pBdr>
        <w:ind w:left="432" w:hanging="432"/>
        <w:rPr>
          <w:color w:val="000000"/>
        </w:rPr>
      </w:pPr>
    </w:p>
    <w:p w:rsidR="0051124A" w:rsidRDefault="0051124A" w:rsidP="0051124A">
      <w:pPr>
        <w:keepNext/>
        <w:pBdr>
          <w:top w:val="nil"/>
          <w:left w:val="nil"/>
          <w:bottom w:val="nil"/>
          <w:right w:val="nil"/>
          <w:between w:val="nil"/>
        </w:pBdr>
        <w:ind w:left="284"/>
        <w:rPr>
          <w:b/>
          <w:smallCaps/>
          <w:color w:val="000000"/>
          <w:sz w:val="24"/>
          <w:szCs w:val="24"/>
        </w:rPr>
      </w:pPr>
      <w:r>
        <w:rPr>
          <w:rFonts w:eastAsia="Arial" w:cs="Arial"/>
          <w:color w:val="000000"/>
        </w:rPr>
        <w:t>El cliente no debe tener nuevas operaciones renegociadas durante el mes de evaluación (indicador ‘S’ o ‘C’). Además, el cliente no debe tener nuevos curse bajo mora en el mes de evaluación</w:t>
      </w:r>
      <w:r>
        <w:rPr>
          <w:rFonts w:eastAsia="Arial" w:cs="Arial"/>
          <w:b/>
          <w:smallCaps/>
          <w:color w:val="000000"/>
          <w:sz w:val="24"/>
          <w:szCs w:val="24"/>
        </w:rPr>
        <w:t>.</w:t>
      </w:r>
    </w:p>
    <w:p w:rsidR="0051124A" w:rsidRDefault="0051124A" w:rsidP="0051124A">
      <w:pPr>
        <w:rPr>
          <w:b/>
          <w:u w:val="single"/>
        </w:rPr>
      </w:pPr>
    </w:p>
    <w:p w:rsidR="0051124A" w:rsidRDefault="0051124A" w:rsidP="0051124A">
      <w:pPr>
        <w:ind w:firstLine="284"/>
        <w:rPr>
          <w:b/>
          <w:u w:val="single"/>
        </w:rPr>
      </w:pPr>
      <w:r>
        <w:rPr>
          <w:b/>
          <w:u w:val="single"/>
        </w:rPr>
        <w:t>Implementación:</w:t>
      </w:r>
    </w:p>
    <w:p w:rsidR="0051124A" w:rsidRDefault="0051124A" w:rsidP="0051124A">
      <w:pPr>
        <w:ind w:firstLine="284"/>
        <w:rPr>
          <w:b/>
          <w:smallCaps/>
          <w:sz w:val="24"/>
          <w:szCs w:val="24"/>
        </w:rPr>
      </w:pPr>
    </w:p>
    <w:p w:rsidR="0051124A" w:rsidRDefault="0051124A" w:rsidP="0051124A">
      <w:pPr>
        <w:ind w:left="709"/>
      </w:pPr>
      <w:r>
        <w:t>La operación no debe ser renegociada otorgada en el mes de evaluación o no debe ser un curse bajo mora.</w:t>
      </w:r>
    </w:p>
    <w:p w:rsidR="0051124A" w:rsidRDefault="0051124A" w:rsidP="0051124A">
      <w:pPr>
        <w:ind w:left="709"/>
      </w:pPr>
    </w:p>
    <w:p w:rsidR="0051124A" w:rsidRDefault="0051124A" w:rsidP="0051124A">
      <w:pPr>
        <w:ind w:left="709"/>
        <w:rPr>
          <w:b/>
        </w:rPr>
      </w:pPr>
      <w:r>
        <w:rPr>
          <w:b/>
        </w:rPr>
        <w:t>Tabla:</w:t>
      </w:r>
    </w:p>
    <w:p w:rsidR="0051124A" w:rsidRDefault="0051124A" w:rsidP="0051124A">
      <w:pPr>
        <w:ind w:left="709"/>
      </w:pPr>
      <w:r>
        <w:rPr>
          <w:color w:val="000000"/>
        </w:rPr>
        <w:t>c4_gru_ope_crit_prin_ent</w:t>
      </w:r>
    </w:p>
    <w:p w:rsidR="0051124A" w:rsidRDefault="0051124A" w:rsidP="0051124A">
      <w:pPr>
        <w:ind w:left="709"/>
      </w:pPr>
    </w:p>
    <w:p w:rsidR="0051124A" w:rsidRDefault="0051124A" w:rsidP="0051124A">
      <w:pPr>
        <w:ind w:left="709"/>
      </w:pPr>
      <w:r>
        <w:t>Identificar si tiene operaciones renegociadas periodo de evaluación</w:t>
      </w:r>
    </w:p>
    <w:p w:rsidR="0051124A" w:rsidRDefault="0051124A" w:rsidP="0051124A">
      <w:pPr>
        <w:ind w:left="709"/>
      </w:pPr>
    </w:p>
    <w:p w:rsidR="0051124A" w:rsidRDefault="0051124A" w:rsidP="0051124A">
      <w:pPr>
        <w:ind w:left="709"/>
        <w:rPr>
          <w:b/>
        </w:rPr>
      </w:pPr>
      <w:r>
        <w:rPr>
          <w:b/>
        </w:rPr>
        <w:t>Tabla:</w:t>
      </w:r>
    </w:p>
    <w:p w:rsidR="0051124A" w:rsidRDefault="0051124A" w:rsidP="0051124A">
      <w:pPr>
        <w:ind w:left="709"/>
        <w:rPr>
          <w:color w:val="000000"/>
        </w:rPr>
      </w:pPr>
      <w:r>
        <w:rPr>
          <w:color w:val="000000"/>
        </w:rPr>
        <w:t>c4_gru_cart_det</w:t>
      </w:r>
    </w:p>
    <w:p w:rsidR="0051124A" w:rsidRDefault="0051124A" w:rsidP="0051124A">
      <w:pPr>
        <w:ind w:left="709"/>
        <w:rPr>
          <w:color w:val="000000"/>
        </w:rPr>
      </w:pPr>
      <w:r>
        <w:rPr>
          <w:b/>
          <w:color w:val="000000"/>
        </w:rPr>
        <w:t>Campo:</w:t>
      </w:r>
      <w:r>
        <w:rPr>
          <w:color w:val="000000"/>
        </w:rPr>
        <w:t xml:space="preserve"> </w:t>
      </w:r>
    </w:p>
    <w:p w:rsidR="0051124A" w:rsidRDefault="0051124A" w:rsidP="0051124A">
      <w:pPr>
        <w:ind w:left="709"/>
        <w:rPr>
          <w:color w:val="000000"/>
        </w:rPr>
      </w:pPr>
      <w:r>
        <w:rPr>
          <w:color w:val="000000"/>
        </w:rPr>
        <w:t>cod_oren = "S" o "C"</w:t>
      </w:r>
    </w:p>
    <w:p w:rsidR="0051124A" w:rsidRDefault="0051124A" w:rsidP="0051124A">
      <w:pPr>
        <w:ind w:left="709"/>
        <w:rPr>
          <w:color w:val="000000"/>
        </w:rPr>
      </w:pPr>
      <w:r>
        <w:rPr>
          <w:color w:val="000000"/>
        </w:rPr>
        <w:t>fecha_otorgam = periodo de evaluación</w:t>
      </w:r>
    </w:p>
    <w:p w:rsidR="0051124A" w:rsidRDefault="0051124A" w:rsidP="0051124A">
      <w:pPr>
        <w:ind w:left="709"/>
        <w:rPr>
          <w:color w:val="000000"/>
        </w:rPr>
      </w:pPr>
    </w:p>
    <w:p w:rsidR="0051124A" w:rsidRDefault="0051124A" w:rsidP="0051124A">
      <w:pPr>
        <w:ind w:left="709"/>
        <w:rPr>
          <w:color w:val="000000"/>
        </w:rPr>
      </w:pPr>
      <w:r>
        <w:rPr>
          <w:color w:val="000000"/>
        </w:rPr>
        <w:t>Identificar si tiene operaciones de curse bajo mora</w:t>
      </w:r>
    </w:p>
    <w:p w:rsidR="0051124A" w:rsidRDefault="0051124A" w:rsidP="0051124A">
      <w:pPr>
        <w:ind w:left="709"/>
        <w:rPr>
          <w:color w:val="000000"/>
        </w:rPr>
      </w:pPr>
    </w:p>
    <w:p w:rsidR="0051124A" w:rsidRDefault="0051124A" w:rsidP="0051124A">
      <w:pPr>
        <w:ind w:left="709"/>
        <w:rPr>
          <w:b/>
        </w:rPr>
      </w:pPr>
      <w:r>
        <w:rPr>
          <w:b/>
        </w:rPr>
        <w:t>Tabla:</w:t>
      </w:r>
    </w:p>
    <w:p w:rsidR="0051124A" w:rsidRDefault="0051124A" w:rsidP="0051124A">
      <w:pPr>
        <w:ind w:left="709"/>
        <w:rPr>
          <w:color w:val="000000"/>
        </w:rPr>
      </w:pPr>
      <w:r>
        <w:rPr>
          <w:color w:val="000000"/>
        </w:rPr>
        <w:t>c4_gru_cart_det</w:t>
      </w:r>
    </w:p>
    <w:p w:rsidR="0051124A" w:rsidRDefault="0051124A" w:rsidP="0051124A">
      <w:pPr>
        <w:ind w:left="709"/>
        <w:rPr>
          <w:color w:val="000000"/>
        </w:rPr>
      </w:pPr>
      <w:r>
        <w:rPr>
          <w:b/>
          <w:color w:val="000000"/>
        </w:rPr>
        <w:t>Campo:</w:t>
      </w:r>
      <w:r>
        <w:rPr>
          <w:color w:val="000000"/>
        </w:rPr>
        <w:t xml:space="preserve"> </w:t>
      </w:r>
    </w:p>
    <w:p w:rsidR="0051124A" w:rsidRDefault="0051124A" w:rsidP="0051124A">
      <w:pPr>
        <w:ind w:left="709"/>
        <w:rPr>
          <w:color w:val="000000"/>
        </w:rPr>
      </w:pPr>
      <w:r>
        <w:rPr>
          <w:color w:val="000000"/>
        </w:rPr>
        <w:t>tipo_operacion = Tioaux</w:t>
      </w:r>
    </w:p>
    <w:p w:rsidR="0051124A" w:rsidRDefault="0051124A" w:rsidP="0051124A">
      <w:pPr>
        <w:rPr>
          <w:color w:val="000000"/>
        </w:rPr>
      </w:pPr>
    </w:p>
    <w:p w:rsidR="0051124A" w:rsidRDefault="0051124A" w:rsidP="0051124A"/>
    <w:p w:rsidR="00F14DCA" w:rsidRDefault="00F14DCA" w:rsidP="0051124A"/>
    <w:p w:rsidR="00F14DCA" w:rsidRDefault="00F14DCA" w:rsidP="0051124A"/>
    <w:p w:rsidR="00F14DCA" w:rsidRPr="008F2DC2" w:rsidRDefault="00F14DCA" w:rsidP="00F14DCA">
      <w:pPr>
        <w:pStyle w:val="Titulo4SDLC"/>
        <w:numPr>
          <w:ilvl w:val="3"/>
          <w:numId w:val="26"/>
        </w:numPr>
        <w:rPr>
          <w:sz w:val="20"/>
        </w:rPr>
      </w:pPr>
      <w:bookmarkStart w:id="70" w:name="_Toc345608"/>
      <w:r>
        <w:rPr>
          <w:sz w:val="20"/>
        </w:rPr>
        <w:t>Pagos con amortización de Capital</w:t>
      </w:r>
      <w:bookmarkEnd w:id="70"/>
    </w:p>
    <w:p w:rsidR="00F14DCA" w:rsidRDefault="00F14DCA" w:rsidP="0051124A"/>
    <w:p w:rsidR="00F14DCA" w:rsidRDefault="00F14DCA" w:rsidP="00F14DCA">
      <w:pPr>
        <w:ind w:left="284"/>
        <w:rPr>
          <w:i/>
          <w:color w:val="000000"/>
        </w:rPr>
      </w:pPr>
      <w:r>
        <w:rPr>
          <w:i/>
          <w:color w:val="000000"/>
          <w:u w:val="single"/>
        </w:rPr>
        <w:t>Regla de negocio</w:t>
      </w:r>
      <w:r>
        <w:rPr>
          <w:i/>
          <w:color w:val="000000"/>
        </w:rPr>
        <w:t>: “Al menos uno de los pagos efectuados incluye amortización de capital”.</w:t>
      </w:r>
    </w:p>
    <w:p w:rsidR="00F14DCA" w:rsidRDefault="00F14DCA" w:rsidP="00F14DCA">
      <w:pPr>
        <w:ind w:left="426"/>
        <w:rPr>
          <w:i/>
          <w:color w:val="006000"/>
        </w:rPr>
      </w:pPr>
    </w:p>
    <w:p w:rsidR="00F14DCA" w:rsidRDefault="00F14DCA" w:rsidP="00F14DCA">
      <w:pPr>
        <w:ind w:left="284"/>
        <w:rPr>
          <w:color w:val="000000"/>
        </w:rPr>
      </w:pPr>
      <w:r>
        <w:rPr>
          <w:color w:val="000000"/>
        </w:rPr>
        <w:lastRenderedPageBreak/>
        <w:t>Las operaciones del cliente deben haber amortizado capital. Para verificar que se haya realizado una amortización de capital, se verá si existe diferencia entre en capital inicial y el capital del periodo de evaluación.</w:t>
      </w:r>
    </w:p>
    <w:p w:rsidR="00F14DCA" w:rsidRDefault="00F14DCA" w:rsidP="00F14DCA">
      <w:pPr>
        <w:ind w:left="284"/>
        <w:rPr>
          <w:color w:val="000000"/>
        </w:rPr>
      </w:pPr>
    </w:p>
    <w:p w:rsidR="00F14DCA" w:rsidRDefault="00F14DCA" w:rsidP="00F14DCA">
      <w:pPr>
        <w:ind w:firstLine="284"/>
        <w:rPr>
          <w:b/>
          <w:u w:val="single"/>
        </w:rPr>
      </w:pPr>
      <w:r>
        <w:rPr>
          <w:b/>
          <w:u w:val="single"/>
        </w:rPr>
        <w:t>Implementación:</w:t>
      </w:r>
    </w:p>
    <w:p w:rsidR="00F14DCA" w:rsidRDefault="00F14DCA" w:rsidP="00F14DCA">
      <w:pPr>
        <w:ind w:firstLine="284"/>
        <w:rPr>
          <w:b/>
          <w:u w:val="single"/>
        </w:rPr>
      </w:pPr>
    </w:p>
    <w:p w:rsidR="00F14DCA" w:rsidRDefault="00F14DCA" w:rsidP="00F14DCA">
      <w:pPr>
        <w:ind w:firstLine="284"/>
      </w:pPr>
      <w:r>
        <w:tab/>
        <w:t>Operaciones a evaluar</w:t>
      </w:r>
    </w:p>
    <w:p w:rsidR="00F14DCA" w:rsidRDefault="00F14DCA" w:rsidP="00F14DCA">
      <w:pPr>
        <w:ind w:firstLine="284"/>
      </w:pPr>
    </w:p>
    <w:p w:rsidR="00F14DCA" w:rsidRDefault="00F14DCA" w:rsidP="00F14DCA">
      <w:pPr>
        <w:ind w:firstLine="284"/>
        <w:rPr>
          <w:b/>
        </w:rPr>
      </w:pPr>
      <w:r>
        <w:tab/>
      </w:r>
      <w:r>
        <w:rPr>
          <w:b/>
        </w:rPr>
        <w:t>Tabla:</w:t>
      </w:r>
    </w:p>
    <w:p w:rsidR="00F14DCA" w:rsidRDefault="00F14DCA" w:rsidP="00F14DCA">
      <w:pPr>
        <w:ind w:firstLine="709"/>
      </w:pPr>
      <w:r>
        <w:rPr>
          <w:color w:val="000000"/>
        </w:rPr>
        <w:t>c4_gru_ope_crit_prin_ent</w:t>
      </w:r>
    </w:p>
    <w:p w:rsidR="00F14DCA" w:rsidRDefault="00F14DCA" w:rsidP="00F14DCA">
      <w:pPr>
        <w:ind w:firstLine="709"/>
      </w:pPr>
    </w:p>
    <w:p w:rsidR="00F14DCA" w:rsidRDefault="00F14DCA" w:rsidP="00F14DCA">
      <w:pPr>
        <w:ind w:firstLine="709"/>
      </w:pPr>
      <w:r>
        <w:t>Verificare si existió amortización de capital</w:t>
      </w:r>
    </w:p>
    <w:p w:rsidR="00F14DCA" w:rsidRDefault="00F14DCA" w:rsidP="00F14DCA">
      <w:pPr>
        <w:ind w:firstLine="709"/>
      </w:pPr>
    </w:p>
    <w:p w:rsidR="00F14DCA" w:rsidRDefault="00F14DCA" w:rsidP="00F14DCA">
      <w:pPr>
        <w:ind w:firstLine="709"/>
        <w:rPr>
          <w:b/>
        </w:rPr>
      </w:pPr>
      <w:r>
        <w:rPr>
          <w:b/>
        </w:rPr>
        <w:t>Tabla:</w:t>
      </w:r>
    </w:p>
    <w:p w:rsidR="00F14DCA" w:rsidRDefault="00F14DCA" w:rsidP="00F14DCA">
      <w:pPr>
        <w:ind w:firstLine="709"/>
      </w:pPr>
      <w:r>
        <w:t>c4_gru_cart_det</w:t>
      </w:r>
    </w:p>
    <w:p w:rsidR="00F14DCA" w:rsidRDefault="00F14DCA" w:rsidP="00F14DCA">
      <w:pPr>
        <w:ind w:firstLine="709"/>
      </w:pPr>
      <w:r>
        <w:t>c4_dat_ope_ini_cd</w:t>
      </w:r>
    </w:p>
    <w:p w:rsidR="00F14DCA" w:rsidRDefault="00F14DCA" w:rsidP="00F14DCA">
      <w:pPr>
        <w:ind w:firstLine="709"/>
        <w:rPr>
          <w:b/>
        </w:rPr>
      </w:pPr>
      <w:r>
        <w:rPr>
          <w:b/>
        </w:rPr>
        <w:t>Campo:</w:t>
      </w:r>
    </w:p>
    <w:p w:rsidR="00F14DCA" w:rsidRDefault="00F14DCA" w:rsidP="00F14DCA">
      <w:pPr>
        <w:ind w:firstLine="709"/>
      </w:pPr>
      <w:r>
        <w:t>val_skif</w:t>
      </w:r>
    </w:p>
    <w:p w:rsidR="00F14DCA" w:rsidRDefault="00F14DCA" w:rsidP="00F14DCA">
      <w:pPr>
        <w:ind w:firstLine="709"/>
      </w:pPr>
    </w:p>
    <w:p w:rsidR="00F14DCA" w:rsidRDefault="00F14DCA" w:rsidP="00F14DCA">
      <w:pPr>
        <w:ind w:firstLine="709"/>
        <w:rPr>
          <w:b/>
        </w:rPr>
      </w:pPr>
      <w:r>
        <w:rPr>
          <w:b/>
        </w:rPr>
        <w:t>Calculo:</w:t>
      </w:r>
    </w:p>
    <w:p w:rsidR="00F14DCA" w:rsidRDefault="00F14DCA" w:rsidP="00F14DCA">
      <w:pPr>
        <w:ind w:firstLine="708"/>
      </w:pPr>
      <w:r>
        <w:t>c4_gru_cart_det.val_skif &lt; c4_dat_ope_ini_cd.val_skif</w:t>
      </w:r>
    </w:p>
    <w:p w:rsidR="00F14DCA" w:rsidRDefault="00F14DCA" w:rsidP="0051124A"/>
    <w:p w:rsidR="000818C0" w:rsidRDefault="000818C0" w:rsidP="0051124A"/>
    <w:p w:rsidR="000818C0" w:rsidRPr="008F2DC2" w:rsidRDefault="000818C0" w:rsidP="000818C0">
      <w:pPr>
        <w:pStyle w:val="Titulo4SDLC"/>
        <w:numPr>
          <w:ilvl w:val="3"/>
          <w:numId w:val="26"/>
        </w:numPr>
        <w:rPr>
          <w:sz w:val="20"/>
        </w:rPr>
      </w:pPr>
      <w:bookmarkStart w:id="71" w:name="_Toc345609"/>
      <w:r>
        <w:rPr>
          <w:sz w:val="20"/>
        </w:rPr>
        <w:t>Pagos parciales de deuda</w:t>
      </w:r>
      <w:bookmarkEnd w:id="71"/>
    </w:p>
    <w:p w:rsidR="000818C0" w:rsidRDefault="000818C0" w:rsidP="0051124A"/>
    <w:p w:rsidR="000818C0" w:rsidRDefault="000818C0" w:rsidP="0051124A"/>
    <w:p w:rsidR="000818C0" w:rsidRDefault="000818C0" w:rsidP="000818C0">
      <w:pPr>
        <w:ind w:left="284"/>
        <w:rPr>
          <w:i/>
          <w:color w:val="000000"/>
        </w:rPr>
      </w:pPr>
      <w:r>
        <w:rPr>
          <w:i/>
          <w:color w:val="000000"/>
          <w:u w:val="single"/>
        </w:rPr>
        <w:t>Regla de negocio:</w:t>
      </w:r>
      <w:r>
        <w:rPr>
          <w:i/>
          <w:color w:val="000000"/>
        </w:rPr>
        <w:t xml:space="preserve"> “Si el deudor tuviere algún crédito con pagos parciales en periodos inferiores a seis meses, y ha efectuado más de un pago”.</w:t>
      </w:r>
    </w:p>
    <w:p w:rsidR="000818C0" w:rsidRDefault="000818C0" w:rsidP="000818C0">
      <w:pPr>
        <w:rPr>
          <w:i/>
          <w:color w:val="0041C2"/>
        </w:rPr>
      </w:pPr>
    </w:p>
    <w:p w:rsidR="000818C0" w:rsidRDefault="000818C0" w:rsidP="000818C0">
      <w:pPr>
        <w:ind w:left="284"/>
        <w:rPr>
          <w:color w:val="000000"/>
        </w:rPr>
      </w:pPr>
      <w:r>
        <w:rPr>
          <w:color w:val="000000"/>
        </w:rPr>
        <w:t>Si el cliente tiene operaciones con sus pagos cada 2 o 3 meses deben tener al menos 2</w:t>
      </w:r>
      <w:r>
        <w:rPr>
          <w:color w:val="000000"/>
          <w:vertAlign w:val="superscript"/>
        </w:rPr>
        <w:t xml:space="preserve"> </w:t>
      </w:r>
      <w:r>
        <w:rPr>
          <w:color w:val="000000"/>
        </w:rPr>
        <w:t>pagos parciales de la deuda. Este valor es paramétrico.</w:t>
      </w:r>
    </w:p>
    <w:p w:rsidR="000818C0" w:rsidRDefault="000818C0" w:rsidP="000818C0">
      <w:pPr>
        <w:ind w:left="284"/>
        <w:rPr>
          <w:color w:val="000000"/>
        </w:rPr>
      </w:pPr>
    </w:p>
    <w:p w:rsidR="000818C0" w:rsidRDefault="000818C0" w:rsidP="000818C0">
      <w:pPr>
        <w:ind w:left="284"/>
        <w:rPr>
          <w:b/>
          <w:u w:val="single"/>
        </w:rPr>
      </w:pPr>
      <w:r>
        <w:rPr>
          <w:b/>
          <w:u w:val="single"/>
        </w:rPr>
        <w:t>Implementación:</w:t>
      </w:r>
    </w:p>
    <w:p w:rsidR="000818C0" w:rsidRDefault="000818C0" w:rsidP="000818C0">
      <w:pPr>
        <w:ind w:left="284"/>
        <w:rPr>
          <w:b/>
          <w:u w:val="single"/>
        </w:rPr>
      </w:pPr>
    </w:p>
    <w:p w:rsidR="000818C0" w:rsidRDefault="000818C0" w:rsidP="000818C0">
      <w:pPr>
        <w:ind w:left="284"/>
      </w:pPr>
      <w:r>
        <w:tab/>
        <w:t>Operaciones a evaluar</w:t>
      </w:r>
    </w:p>
    <w:p w:rsidR="000818C0" w:rsidRDefault="000818C0" w:rsidP="000818C0">
      <w:pPr>
        <w:ind w:left="284"/>
      </w:pPr>
      <w:r>
        <w:tab/>
      </w:r>
    </w:p>
    <w:p w:rsidR="000818C0" w:rsidRDefault="000818C0" w:rsidP="000818C0">
      <w:pPr>
        <w:ind w:left="284"/>
        <w:rPr>
          <w:b/>
        </w:rPr>
      </w:pPr>
      <w:r>
        <w:tab/>
      </w:r>
      <w:r>
        <w:rPr>
          <w:b/>
        </w:rPr>
        <w:t>Tabla:</w:t>
      </w:r>
    </w:p>
    <w:p w:rsidR="000818C0" w:rsidRDefault="000818C0" w:rsidP="000818C0">
      <w:pPr>
        <w:ind w:left="284" w:firstLine="425"/>
        <w:rPr>
          <w:color w:val="000000"/>
        </w:rPr>
      </w:pPr>
      <w:r>
        <w:rPr>
          <w:color w:val="000000"/>
        </w:rPr>
        <w:t>c4_gru_ope_crit_prin_ent</w:t>
      </w:r>
    </w:p>
    <w:p w:rsidR="000818C0" w:rsidRDefault="000818C0" w:rsidP="000818C0">
      <w:pPr>
        <w:ind w:left="284" w:firstLine="425"/>
        <w:rPr>
          <w:color w:val="000000"/>
        </w:rPr>
      </w:pPr>
    </w:p>
    <w:p w:rsidR="000818C0" w:rsidRDefault="000818C0" w:rsidP="000818C0">
      <w:pPr>
        <w:ind w:left="284" w:firstLine="425"/>
        <w:rPr>
          <w:color w:val="000000"/>
        </w:rPr>
      </w:pPr>
      <w:r>
        <w:rPr>
          <w:color w:val="000000"/>
        </w:rPr>
        <w:t xml:space="preserve">Las operaciones de pagos parciales se encuentran en el archivo </w:t>
      </w:r>
      <w:r>
        <w:rPr>
          <w:b/>
          <w:i/>
          <w:color w:val="000000"/>
        </w:rPr>
        <w:t>c4_ope_pag_parc.txt</w:t>
      </w:r>
    </w:p>
    <w:p w:rsidR="000818C0" w:rsidRDefault="000818C0" w:rsidP="000818C0">
      <w:pPr>
        <w:ind w:left="284" w:firstLine="425"/>
        <w:rPr>
          <w:color w:val="000000"/>
        </w:rPr>
      </w:pPr>
    </w:p>
    <w:p w:rsidR="000818C0" w:rsidRDefault="000818C0" w:rsidP="000818C0">
      <w:pPr>
        <w:ind w:left="284" w:firstLine="425"/>
        <w:rPr>
          <w:color w:val="000000"/>
        </w:rPr>
      </w:pPr>
      <w:r>
        <w:rPr>
          <w:color w:val="000000"/>
        </w:rPr>
        <w:t>Datos del periodo de evaluación</w:t>
      </w:r>
    </w:p>
    <w:p w:rsidR="000818C0" w:rsidRDefault="000818C0" w:rsidP="000818C0">
      <w:pPr>
        <w:ind w:left="284" w:firstLine="425"/>
        <w:rPr>
          <w:color w:val="000000"/>
        </w:rPr>
      </w:pPr>
    </w:p>
    <w:p w:rsidR="000818C0" w:rsidRDefault="000818C0" w:rsidP="000818C0">
      <w:pPr>
        <w:ind w:left="284" w:firstLine="425"/>
        <w:rPr>
          <w:b/>
          <w:color w:val="000000"/>
        </w:rPr>
      </w:pPr>
      <w:r>
        <w:rPr>
          <w:b/>
          <w:color w:val="000000"/>
        </w:rPr>
        <w:t>Tabla:</w:t>
      </w:r>
    </w:p>
    <w:p w:rsidR="000818C0" w:rsidRDefault="000818C0" w:rsidP="000818C0">
      <w:pPr>
        <w:ind w:left="284" w:firstLine="425"/>
      </w:pPr>
      <w:r>
        <w:t>c4_gru_cart_det</w:t>
      </w:r>
    </w:p>
    <w:p w:rsidR="000818C0" w:rsidRDefault="000818C0" w:rsidP="000818C0">
      <w:pPr>
        <w:ind w:left="284" w:firstLine="425"/>
        <w:rPr>
          <w:b/>
        </w:rPr>
      </w:pPr>
      <w:r>
        <w:rPr>
          <w:b/>
        </w:rPr>
        <w:t>Campo:</w:t>
      </w:r>
    </w:p>
    <w:p w:rsidR="000818C0" w:rsidRDefault="000818C0" w:rsidP="000818C0">
      <w:pPr>
        <w:ind w:left="284" w:firstLine="425"/>
      </w:pPr>
      <w:r>
        <w:t>nro_ctas_amort_pend</w:t>
      </w:r>
    </w:p>
    <w:p w:rsidR="000818C0" w:rsidRDefault="000818C0" w:rsidP="000818C0">
      <w:pPr>
        <w:ind w:left="284" w:firstLine="425"/>
      </w:pPr>
    </w:p>
    <w:p w:rsidR="000818C0" w:rsidRDefault="000818C0" w:rsidP="000818C0">
      <w:pPr>
        <w:ind w:left="284" w:firstLine="425"/>
      </w:pPr>
    </w:p>
    <w:p w:rsidR="000818C0" w:rsidRDefault="000818C0" w:rsidP="000818C0">
      <w:pPr>
        <w:ind w:left="284" w:firstLine="425"/>
      </w:pPr>
    </w:p>
    <w:p w:rsidR="000818C0" w:rsidRDefault="000818C0" w:rsidP="000818C0">
      <w:pPr>
        <w:ind w:left="284" w:firstLine="425"/>
      </w:pPr>
      <w:r>
        <w:t>Datos de inicio en cartera deteriorada</w:t>
      </w:r>
    </w:p>
    <w:p w:rsidR="000818C0" w:rsidRDefault="000818C0" w:rsidP="000818C0">
      <w:pPr>
        <w:ind w:left="284" w:firstLine="425"/>
      </w:pPr>
    </w:p>
    <w:p w:rsidR="000818C0" w:rsidRDefault="000818C0" w:rsidP="000818C0">
      <w:pPr>
        <w:ind w:left="284" w:firstLine="425"/>
        <w:rPr>
          <w:b/>
        </w:rPr>
      </w:pPr>
      <w:r>
        <w:rPr>
          <w:b/>
        </w:rPr>
        <w:t>Tabla:</w:t>
      </w:r>
    </w:p>
    <w:p w:rsidR="000818C0" w:rsidRDefault="000818C0" w:rsidP="000818C0">
      <w:pPr>
        <w:ind w:left="284" w:firstLine="425"/>
      </w:pPr>
      <w:r>
        <w:lastRenderedPageBreak/>
        <w:t>c4_dat_ope_ini_cd</w:t>
      </w:r>
    </w:p>
    <w:p w:rsidR="000818C0" w:rsidRDefault="000818C0" w:rsidP="000818C0">
      <w:pPr>
        <w:ind w:left="284" w:firstLine="425"/>
        <w:rPr>
          <w:b/>
        </w:rPr>
      </w:pPr>
      <w:r>
        <w:rPr>
          <w:b/>
        </w:rPr>
        <w:t>Campo:</w:t>
      </w:r>
    </w:p>
    <w:p w:rsidR="000818C0" w:rsidRDefault="000818C0" w:rsidP="000818C0">
      <w:pPr>
        <w:ind w:left="284" w:firstLine="425"/>
      </w:pPr>
      <w:r>
        <w:t>nro_ctas_amort_pend</w:t>
      </w:r>
    </w:p>
    <w:p w:rsidR="000818C0" w:rsidRDefault="000818C0" w:rsidP="000818C0">
      <w:pPr>
        <w:ind w:left="284" w:firstLine="425"/>
      </w:pPr>
    </w:p>
    <w:p w:rsidR="000818C0" w:rsidRDefault="000818C0" w:rsidP="000818C0">
      <w:pPr>
        <w:ind w:left="284" w:firstLine="425"/>
        <w:rPr>
          <w:b/>
        </w:rPr>
      </w:pPr>
      <w:r>
        <w:rPr>
          <w:b/>
        </w:rPr>
        <w:t>Calculo:</w:t>
      </w:r>
    </w:p>
    <w:p w:rsidR="000818C0" w:rsidRDefault="000818C0" w:rsidP="000818C0">
      <w:pPr>
        <w:ind w:left="284" w:firstLine="425"/>
      </w:pPr>
      <w:r>
        <w:t>c4_dat_ope_ini_cd.nro_ctas_amort_pend – c4_gru_cart_det.nro_ctas_amort_pend &gt; 2</w:t>
      </w:r>
    </w:p>
    <w:p w:rsidR="000818C0" w:rsidRDefault="000818C0" w:rsidP="000818C0">
      <w:pPr>
        <w:rPr>
          <w:color w:val="000000"/>
        </w:rPr>
      </w:pPr>
    </w:p>
    <w:p w:rsidR="000818C0" w:rsidRDefault="000818C0" w:rsidP="000818C0">
      <w:pPr>
        <w:ind w:left="709"/>
        <w:rPr>
          <w:color w:val="000000"/>
        </w:rPr>
      </w:pPr>
      <w:r>
        <w:rPr>
          <w:color w:val="000000"/>
        </w:rPr>
        <w:t xml:space="preserve">Se excluyen los siguientes sistemas definidos en la tabla paramétrica: </w:t>
      </w:r>
    </w:p>
    <w:p w:rsidR="000818C0" w:rsidRDefault="000818C0" w:rsidP="000818C0">
      <w:pPr>
        <w:ind w:left="709"/>
        <w:rPr>
          <w:color w:val="000000"/>
        </w:rPr>
      </w:pPr>
      <w:r>
        <w:rPr>
          <w:b/>
          <w:color w:val="000000"/>
        </w:rPr>
        <w:t>Tabla:</w:t>
      </w:r>
      <w:r>
        <w:rPr>
          <w:color w:val="000000"/>
        </w:rPr>
        <w:t xml:space="preserve"> </w:t>
      </w:r>
    </w:p>
    <w:p w:rsidR="000818C0" w:rsidRDefault="000818C0" w:rsidP="000818C0">
      <w:pPr>
        <w:ind w:left="709"/>
        <w:rPr>
          <w:color w:val="000000"/>
        </w:rPr>
      </w:pPr>
      <w:r>
        <w:rPr>
          <w:color w:val="000000"/>
        </w:rPr>
        <w:t xml:space="preserve">c4_par_cart_det </w:t>
      </w:r>
    </w:p>
    <w:p w:rsidR="000818C0" w:rsidRDefault="000818C0" w:rsidP="000818C0">
      <w:pPr>
        <w:ind w:left="709"/>
        <w:rPr>
          <w:color w:val="000000"/>
        </w:rPr>
      </w:pPr>
      <w:r>
        <w:rPr>
          <w:b/>
          <w:color w:val="000000"/>
        </w:rPr>
        <w:t>Campo:</w:t>
      </w:r>
      <w:r>
        <w:rPr>
          <w:color w:val="000000"/>
        </w:rPr>
        <w:t xml:space="preserve"> </w:t>
      </w:r>
    </w:p>
    <w:p w:rsidR="000818C0" w:rsidRDefault="000818C0" w:rsidP="00DF51CC">
      <w:pPr>
        <w:ind w:firstLine="708"/>
      </w:pPr>
      <w:r>
        <w:rPr>
          <w:color w:val="000000"/>
        </w:rPr>
        <w:t>Sistemas distintos de (02;04;05;06;07;08;10)</w:t>
      </w:r>
    </w:p>
    <w:p w:rsidR="00F14DCA" w:rsidRDefault="00F14DCA" w:rsidP="0051124A"/>
    <w:p w:rsidR="00F14DCA" w:rsidRDefault="00F14DCA" w:rsidP="0051124A"/>
    <w:p w:rsidR="00F14DCA" w:rsidRDefault="00F14DCA" w:rsidP="0051124A"/>
    <w:p w:rsidR="00F14DCA" w:rsidRDefault="00F14DCA" w:rsidP="0051124A"/>
    <w:p w:rsidR="00DF51CC" w:rsidRDefault="00DF51CC" w:rsidP="00DF51CC">
      <w:pPr>
        <w:pStyle w:val="Titulo4SDLC"/>
        <w:numPr>
          <w:ilvl w:val="3"/>
          <w:numId w:val="26"/>
        </w:numPr>
        <w:rPr>
          <w:sz w:val="20"/>
        </w:rPr>
      </w:pPr>
      <w:bookmarkStart w:id="72" w:name="_Toc345610"/>
      <w:r>
        <w:rPr>
          <w:sz w:val="20"/>
        </w:rPr>
        <w:t>Pago de cuatro cuotas consecutivas</w:t>
      </w:r>
      <w:bookmarkEnd w:id="72"/>
    </w:p>
    <w:p w:rsidR="00DF51CC" w:rsidRDefault="00DF51CC" w:rsidP="00DF51CC"/>
    <w:p w:rsidR="00DF51CC" w:rsidRDefault="00DF51CC" w:rsidP="00DF51CC">
      <w:pPr>
        <w:ind w:left="284"/>
        <w:rPr>
          <w:i/>
          <w:color w:val="000000"/>
        </w:rPr>
      </w:pPr>
      <w:r>
        <w:rPr>
          <w:i/>
          <w:color w:val="000000"/>
          <w:u w:val="single"/>
        </w:rPr>
        <w:t>Regla de negocio:</w:t>
      </w:r>
      <w:r>
        <w:rPr>
          <w:i/>
          <w:color w:val="000000"/>
        </w:rPr>
        <w:t xml:space="preserve"> “Si el deudor debe pagar cuotas mensuales por uno o más créditos, se han pagado al menos cuatro cuotas consecutivas”.</w:t>
      </w:r>
    </w:p>
    <w:p w:rsidR="00DF51CC" w:rsidRDefault="00DF51CC" w:rsidP="00DF51CC">
      <w:pPr>
        <w:keepNext/>
        <w:pBdr>
          <w:top w:val="nil"/>
          <w:left w:val="nil"/>
          <w:bottom w:val="nil"/>
          <w:right w:val="nil"/>
          <w:between w:val="nil"/>
        </w:pBdr>
        <w:ind w:left="360" w:hanging="432"/>
        <w:rPr>
          <w:b/>
          <w:smallCaps/>
          <w:color w:val="000000"/>
          <w:sz w:val="24"/>
          <w:szCs w:val="24"/>
        </w:rPr>
      </w:pPr>
    </w:p>
    <w:p w:rsidR="00DF51CC" w:rsidRDefault="00DF51CC" w:rsidP="00DF51CC">
      <w:pPr>
        <w:ind w:left="284"/>
        <w:rPr>
          <w:color w:val="000000"/>
        </w:rPr>
      </w:pPr>
      <w:r>
        <w:rPr>
          <w:color w:val="000000"/>
        </w:rPr>
        <w:t>Si el cliente tiene operaciones de pago mensual, estas deben tener al menos 4 pagos consecutivos para cumplir este criterio.</w:t>
      </w:r>
    </w:p>
    <w:p w:rsidR="00DF51CC" w:rsidRDefault="00DF51CC" w:rsidP="00DF51CC">
      <w:pPr>
        <w:ind w:left="360"/>
        <w:rPr>
          <w:color w:val="000000"/>
        </w:rPr>
      </w:pPr>
    </w:p>
    <w:p w:rsidR="00DF51CC" w:rsidRDefault="00DF51CC" w:rsidP="00DF51CC">
      <w:pPr>
        <w:ind w:left="284"/>
        <w:rPr>
          <w:b/>
          <w:u w:val="single"/>
        </w:rPr>
      </w:pPr>
      <w:r>
        <w:rPr>
          <w:b/>
          <w:u w:val="single"/>
        </w:rPr>
        <w:t>Implementación:</w:t>
      </w:r>
    </w:p>
    <w:p w:rsidR="00DF51CC" w:rsidRDefault="00DF51CC" w:rsidP="00DF51CC">
      <w:pPr>
        <w:ind w:left="284"/>
        <w:rPr>
          <w:b/>
          <w:u w:val="single"/>
        </w:rPr>
      </w:pPr>
    </w:p>
    <w:p w:rsidR="00DF51CC" w:rsidRDefault="00DF51CC" w:rsidP="00DF51CC">
      <w:pPr>
        <w:ind w:left="360" w:firstLine="284"/>
      </w:pPr>
      <w:r>
        <w:t>En IBM se crea un respaldo mensual de pagos consecutivos por operación. Esta información es requerida para el proceso del mes siguiente, donde se evalúa si la operación sufrió algún cambio. Para ello se valida D00 del período actual y D00 del período anterior, donde se evalúan las cuotas a amortizar. El contador aumenta siempre y cuando el cliente no se encuentre en mora, en caso contrario, el contador vuelve a cero.</w:t>
      </w:r>
    </w:p>
    <w:p w:rsidR="00DF51CC" w:rsidRDefault="00DF51CC" w:rsidP="00DF51CC">
      <w:pPr>
        <w:ind w:left="360" w:firstLine="284"/>
        <w:rPr>
          <w:color w:val="000000"/>
        </w:rPr>
      </w:pPr>
      <w:r>
        <w:tab/>
        <w:t xml:space="preserve">El número de pagos consecutivos de las operaciones se encuentra en el archivo: </w:t>
      </w:r>
      <w:r w:rsidRPr="00DF51CC">
        <w:rPr>
          <w:b/>
          <w:color w:val="000000"/>
        </w:rPr>
        <w:t>c4_pag_cons_ibm.txt</w:t>
      </w:r>
    </w:p>
    <w:p w:rsidR="00DF51CC" w:rsidRDefault="00DF51CC" w:rsidP="00DF51CC"/>
    <w:p w:rsidR="00DF51CC" w:rsidRDefault="00DF51CC" w:rsidP="00DF51CC">
      <w:pPr>
        <w:ind w:left="360" w:firstLine="284"/>
      </w:pPr>
      <w:r>
        <w:t>La cantidad de pagos consecutivos mínimos que se deben cumplir es un valor paramétrico.</w:t>
      </w:r>
    </w:p>
    <w:p w:rsidR="00DF51CC" w:rsidRDefault="00DF51CC"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A76742" w:rsidRDefault="00A76742" w:rsidP="00DF51CC">
      <w:pPr>
        <w:ind w:left="360" w:firstLine="284"/>
      </w:pPr>
    </w:p>
    <w:p w:rsidR="00DF51CC" w:rsidRPr="00DF51CC" w:rsidRDefault="00DF51CC" w:rsidP="00DF51CC">
      <w:pPr>
        <w:ind w:firstLine="633"/>
      </w:pPr>
    </w:p>
    <w:p w:rsidR="00DF51CC" w:rsidRDefault="00A76742" w:rsidP="00DF51CC">
      <w:pPr>
        <w:pStyle w:val="Titulo4SDLC"/>
        <w:numPr>
          <w:ilvl w:val="3"/>
          <w:numId w:val="26"/>
        </w:numPr>
        <w:rPr>
          <w:sz w:val="20"/>
        </w:rPr>
      </w:pPr>
      <w:bookmarkStart w:id="73" w:name="_Toc345611"/>
      <w:r>
        <w:rPr>
          <w:sz w:val="20"/>
        </w:rPr>
        <w:t>Sin Deuda en el sistema Financiero</w:t>
      </w:r>
      <w:bookmarkEnd w:id="73"/>
    </w:p>
    <w:p w:rsidR="00CD6B15" w:rsidRDefault="00CD6B15" w:rsidP="00CD6B15"/>
    <w:p w:rsidR="00CD6B15" w:rsidRDefault="00CD6B15" w:rsidP="00CD6B15">
      <w:pPr>
        <w:ind w:left="360"/>
        <w:rPr>
          <w:i/>
          <w:color w:val="000000"/>
        </w:rPr>
      </w:pPr>
      <w:r>
        <w:rPr>
          <w:i/>
          <w:color w:val="000000"/>
          <w:u w:val="single"/>
        </w:rPr>
        <w:t>Regla de negocio:</w:t>
      </w:r>
      <w:r>
        <w:rPr>
          <w:i/>
          <w:color w:val="000000"/>
        </w:rPr>
        <w:t xml:space="preserve"> “El deudor no aparece con deudas directas impagas en la información que refunde esta Superintendencia”.</w:t>
      </w:r>
    </w:p>
    <w:p w:rsidR="00CD6B15" w:rsidRDefault="00CD6B15" w:rsidP="00CD6B15">
      <w:pPr>
        <w:keepNext/>
        <w:pBdr>
          <w:top w:val="nil"/>
          <w:left w:val="nil"/>
          <w:bottom w:val="nil"/>
          <w:right w:val="nil"/>
          <w:between w:val="nil"/>
        </w:pBdr>
        <w:ind w:left="360" w:hanging="432"/>
        <w:rPr>
          <w:b/>
          <w:smallCaps/>
          <w:color w:val="000000"/>
          <w:sz w:val="24"/>
          <w:szCs w:val="24"/>
        </w:rPr>
      </w:pPr>
    </w:p>
    <w:p w:rsidR="00CD6B15" w:rsidRDefault="00CD6B15" w:rsidP="00CD6B15">
      <w:pPr>
        <w:ind w:left="360"/>
        <w:rPr>
          <w:color w:val="000000"/>
        </w:rPr>
      </w:pPr>
      <w:r>
        <w:rPr>
          <w:color w:val="000000"/>
        </w:rPr>
        <w:t>Que el cliente no tenga deuda en el sistema financiero en el periodo de evaluación. Esta deuda no debe ser mayor a X, este valor es paramétrico.</w:t>
      </w:r>
    </w:p>
    <w:p w:rsidR="00CD6B15" w:rsidRDefault="00CD6B15" w:rsidP="00CD6B15">
      <w:pPr>
        <w:ind w:left="360"/>
        <w:rPr>
          <w:color w:val="0070C0"/>
        </w:rPr>
      </w:pPr>
    </w:p>
    <w:p w:rsidR="00CD6B15" w:rsidRDefault="00CD6B15" w:rsidP="00CD6B15">
      <w:pPr>
        <w:ind w:left="360"/>
        <w:rPr>
          <w:b/>
          <w:u w:val="single"/>
        </w:rPr>
      </w:pPr>
      <w:r>
        <w:rPr>
          <w:b/>
          <w:u w:val="single"/>
        </w:rPr>
        <w:t>Implementación:</w:t>
      </w:r>
    </w:p>
    <w:p w:rsidR="00CD6B15" w:rsidRDefault="00CD6B15" w:rsidP="00CD6B15">
      <w:pPr>
        <w:ind w:left="360"/>
        <w:rPr>
          <w:color w:val="0070C0"/>
        </w:rPr>
      </w:pPr>
    </w:p>
    <w:p w:rsidR="00CD6B15" w:rsidRDefault="00CD6B15" w:rsidP="00CD6B15">
      <w:pPr>
        <w:keepNext/>
        <w:pBdr>
          <w:top w:val="nil"/>
          <w:left w:val="nil"/>
          <w:bottom w:val="nil"/>
          <w:right w:val="nil"/>
          <w:between w:val="nil"/>
        </w:pBdr>
        <w:ind w:left="1076" w:hanging="432"/>
        <w:rPr>
          <w:color w:val="000000"/>
        </w:rPr>
      </w:pPr>
      <w:r>
        <w:rPr>
          <w:rFonts w:eastAsia="Arial" w:cs="Arial"/>
          <w:color w:val="000000"/>
        </w:rPr>
        <w:t>Clientes a evaluar</w:t>
      </w:r>
    </w:p>
    <w:p w:rsidR="00CD6B15" w:rsidRDefault="00CD6B15" w:rsidP="00CD6B15">
      <w:pPr>
        <w:keepNext/>
        <w:pBdr>
          <w:top w:val="nil"/>
          <w:left w:val="nil"/>
          <w:bottom w:val="nil"/>
          <w:right w:val="nil"/>
          <w:between w:val="nil"/>
        </w:pBdr>
        <w:ind w:left="928" w:hanging="283"/>
        <w:rPr>
          <w:color w:val="000000"/>
        </w:rPr>
      </w:pPr>
    </w:p>
    <w:p w:rsidR="00CD6B15" w:rsidRDefault="00CD6B15" w:rsidP="00CD6B15">
      <w:pPr>
        <w:keepNext/>
        <w:pBdr>
          <w:top w:val="nil"/>
          <w:left w:val="nil"/>
          <w:bottom w:val="nil"/>
          <w:right w:val="nil"/>
          <w:between w:val="nil"/>
        </w:pBdr>
        <w:ind w:left="928" w:hanging="283"/>
        <w:rPr>
          <w:b/>
          <w:color w:val="000000"/>
        </w:rPr>
      </w:pPr>
      <w:r>
        <w:rPr>
          <w:rFonts w:eastAsia="Arial" w:cs="Arial"/>
          <w:b/>
          <w:color w:val="000000"/>
        </w:rPr>
        <w:t>Tabla:</w:t>
      </w:r>
    </w:p>
    <w:p w:rsidR="00CD6B15" w:rsidRDefault="00CD6B15" w:rsidP="00CD6B15">
      <w:pPr>
        <w:keepNext/>
        <w:pBdr>
          <w:top w:val="nil"/>
          <w:left w:val="nil"/>
          <w:bottom w:val="nil"/>
          <w:right w:val="nil"/>
          <w:between w:val="nil"/>
        </w:pBdr>
        <w:ind w:left="1076" w:hanging="432"/>
        <w:rPr>
          <w:color w:val="000000"/>
        </w:rPr>
      </w:pPr>
      <w:r>
        <w:rPr>
          <w:rFonts w:eastAsia="Arial" w:cs="Arial"/>
          <w:color w:val="000000"/>
        </w:rPr>
        <w:t>c4_gru_ope_crit_prin_ent (Agrupados por Rut de cliente)</w:t>
      </w:r>
    </w:p>
    <w:p w:rsidR="00CD6B15" w:rsidRDefault="00CD6B15" w:rsidP="00CD6B15">
      <w:pPr>
        <w:keepNext/>
        <w:pBdr>
          <w:top w:val="nil"/>
          <w:left w:val="nil"/>
          <w:bottom w:val="nil"/>
          <w:right w:val="nil"/>
          <w:between w:val="nil"/>
        </w:pBdr>
        <w:ind w:left="1076" w:hanging="432"/>
        <w:rPr>
          <w:color w:val="000000"/>
        </w:rPr>
      </w:pPr>
    </w:p>
    <w:p w:rsidR="00CD6B15" w:rsidRDefault="00CD6B15" w:rsidP="00CD6B15">
      <w:pPr>
        <w:ind w:left="644"/>
        <w:rPr>
          <w:color w:val="000000"/>
        </w:rPr>
      </w:pPr>
      <w:r>
        <w:rPr>
          <w:color w:val="000000"/>
        </w:rPr>
        <w:t>Datos para calcular la deuda:</w:t>
      </w:r>
    </w:p>
    <w:p w:rsidR="00CD6B15" w:rsidRDefault="00CD6B15" w:rsidP="00CD6B15">
      <w:pPr>
        <w:ind w:left="644"/>
        <w:rPr>
          <w:color w:val="000000"/>
        </w:rPr>
      </w:pPr>
    </w:p>
    <w:p w:rsidR="00CD6B15" w:rsidRDefault="00CD6B15" w:rsidP="00CD6B15">
      <w:pPr>
        <w:ind w:left="644"/>
        <w:rPr>
          <w:b/>
          <w:color w:val="000000"/>
        </w:rPr>
      </w:pPr>
      <w:r>
        <w:rPr>
          <w:b/>
          <w:color w:val="000000"/>
        </w:rPr>
        <w:t>Tabla:</w:t>
      </w:r>
    </w:p>
    <w:p w:rsidR="00CD6B15" w:rsidRDefault="00CD6B15" w:rsidP="00CD6B15">
      <w:pPr>
        <w:ind w:left="644"/>
        <w:rPr>
          <w:color w:val="000000"/>
        </w:rPr>
      </w:pPr>
      <w:r>
        <w:rPr>
          <w:color w:val="000000"/>
        </w:rPr>
        <w:t>c4_gru_dat_cli</w:t>
      </w:r>
    </w:p>
    <w:p w:rsidR="00CD6B15" w:rsidRDefault="00CD6B15" w:rsidP="00CD6B15">
      <w:pPr>
        <w:ind w:left="644"/>
        <w:rPr>
          <w:b/>
          <w:color w:val="000000"/>
        </w:rPr>
      </w:pPr>
      <w:r>
        <w:rPr>
          <w:b/>
          <w:color w:val="000000"/>
        </w:rPr>
        <w:t>Campos:</w:t>
      </w:r>
    </w:p>
    <w:p w:rsidR="00CD6B15" w:rsidRDefault="00CD6B15" w:rsidP="00CD6B15">
      <w:pPr>
        <w:ind w:left="644"/>
        <w:rPr>
          <w:color w:val="000000"/>
        </w:rPr>
      </w:pPr>
      <w:r>
        <w:rPr>
          <w:b/>
          <w:color w:val="000000"/>
        </w:rPr>
        <w:t>dsf_val_dvcn</w:t>
      </w:r>
      <w:r>
        <w:rPr>
          <w:color w:val="000000"/>
        </w:rPr>
        <w:t>: deuda en cartera vencida nacional</w:t>
      </w:r>
    </w:p>
    <w:p w:rsidR="00CD6B15" w:rsidRDefault="00CD6B15" w:rsidP="00CD6B15">
      <w:pPr>
        <w:ind w:left="644"/>
        <w:rPr>
          <w:color w:val="000000"/>
        </w:rPr>
      </w:pPr>
      <w:r>
        <w:rPr>
          <w:b/>
          <w:color w:val="000000"/>
        </w:rPr>
        <w:t>dsf_val_dvcx</w:t>
      </w:r>
      <w:r>
        <w:rPr>
          <w:color w:val="000000"/>
        </w:rPr>
        <w:t>: deuda en cartera vencida extranjera</w:t>
      </w:r>
    </w:p>
    <w:p w:rsidR="00CD6B15" w:rsidRDefault="00CD6B15" w:rsidP="00CD6B15">
      <w:pPr>
        <w:ind w:left="644"/>
        <w:rPr>
          <w:color w:val="000000"/>
        </w:rPr>
      </w:pPr>
      <w:r>
        <w:rPr>
          <w:b/>
          <w:color w:val="000000"/>
        </w:rPr>
        <w:t>dsf_val_cdir</w:t>
      </w:r>
      <w:r>
        <w:rPr>
          <w:color w:val="000000"/>
        </w:rPr>
        <w:t>: deuda en castigo</w:t>
      </w:r>
    </w:p>
    <w:p w:rsidR="00CD6B15" w:rsidRDefault="00CD6B15" w:rsidP="00CD6B15">
      <w:pPr>
        <w:ind w:left="644"/>
        <w:rPr>
          <w:b/>
        </w:rPr>
      </w:pPr>
      <w:r>
        <w:rPr>
          <w:b/>
          <w:color w:val="000000"/>
        </w:rPr>
        <w:t>dsf_val_dmor:</w:t>
      </w:r>
      <w:r>
        <w:rPr>
          <w:color w:val="000000"/>
        </w:rPr>
        <w:t xml:space="preserve"> deuda morosa</w:t>
      </w:r>
    </w:p>
    <w:p w:rsidR="00CD6B15" w:rsidRDefault="00CD6B15" w:rsidP="00CD6B15">
      <w:pPr>
        <w:ind w:left="644"/>
        <w:rPr>
          <w:color w:val="000000"/>
        </w:rPr>
      </w:pPr>
    </w:p>
    <w:p w:rsidR="00CD6B15" w:rsidRDefault="00CD6B15" w:rsidP="00CD6B15">
      <w:pPr>
        <w:ind w:left="644"/>
        <w:rPr>
          <w:color w:val="000000"/>
        </w:rPr>
      </w:pPr>
      <w:r>
        <w:rPr>
          <w:color w:val="000000"/>
        </w:rPr>
        <w:t xml:space="preserve">Se debe verificar: </w:t>
      </w:r>
    </w:p>
    <w:p w:rsidR="00CD6B15" w:rsidRDefault="00CD6B15" w:rsidP="00CD6B15">
      <w:pPr>
        <w:ind w:left="644"/>
        <w:rPr>
          <w:color w:val="000000"/>
        </w:rPr>
      </w:pPr>
      <w:r>
        <w:rPr>
          <w:color w:val="000000"/>
        </w:rPr>
        <w:t>(dsf_val_dvcn*</w:t>
      </w:r>
      <w:r>
        <w:rPr>
          <w:b/>
          <w:color w:val="000000"/>
        </w:rPr>
        <w:t>P1</w:t>
      </w:r>
      <w:r>
        <w:rPr>
          <w:color w:val="000000"/>
        </w:rPr>
        <w:t>) + (dsf_val_dvcx*</w:t>
      </w:r>
      <w:r>
        <w:rPr>
          <w:b/>
          <w:color w:val="000000"/>
        </w:rPr>
        <w:t>P2</w:t>
      </w:r>
      <w:r>
        <w:rPr>
          <w:color w:val="000000"/>
        </w:rPr>
        <w:t>) + (dsf_val_cdir*</w:t>
      </w:r>
      <w:r>
        <w:rPr>
          <w:b/>
          <w:color w:val="000000"/>
        </w:rPr>
        <w:t>P3</w:t>
      </w:r>
      <w:r>
        <w:rPr>
          <w:color w:val="000000"/>
        </w:rPr>
        <w:t>) + (dsf_val_dmor*</w:t>
      </w:r>
      <w:r>
        <w:rPr>
          <w:b/>
          <w:color w:val="000000"/>
        </w:rPr>
        <w:t>P4</w:t>
      </w:r>
      <w:r>
        <w:rPr>
          <w:color w:val="000000"/>
        </w:rPr>
        <w:t>) &lt;= X</w:t>
      </w:r>
    </w:p>
    <w:p w:rsidR="00CD6B15" w:rsidRDefault="00CD6B15" w:rsidP="00CD6B15">
      <w:pPr>
        <w:ind w:left="644"/>
        <w:rPr>
          <w:color w:val="000000"/>
        </w:rPr>
      </w:pPr>
    </w:p>
    <w:p w:rsidR="00CD6B15" w:rsidRDefault="00CD6B15" w:rsidP="00CD6B15">
      <w:pPr>
        <w:ind w:left="644"/>
        <w:rPr>
          <w:color w:val="000000"/>
        </w:rPr>
      </w:pPr>
      <w:r>
        <w:rPr>
          <w:color w:val="000000"/>
        </w:rPr>
        <w:t xml:space="preserve">Donde </w:t>
      </w:r>
      <w:r>
        <w:rPr>
          <w:b/>
          <w:color w:val="000000"/>
        </w:rPr>
        <w:t>P1</w:t>
      </w:r>
      <w:r>
        <w:rPr>
          <w:color w:val="000000"/>
        </w:rPr>
        <w:t xml:space="preserve">, </w:t>
      </w:r>
      <w:r>
        <w:rPr>
          <w:b/>
          <w:color w:val="000000"/>
        </w:rPr>
        <w:t>P2</w:t>
      </w:r>
      <w:r>
        <w:rPr>
          <w:color w:val="000000"/>
        </w:rPr>
        <w:t xml:space="preserve">, </w:t>
      </w:r>
      <w:r>
        <w:rPr>
          <w:b/>
          <w:color w:val="000000"/>
        </w:rPr>
        <w:t>P3</w:t>
      </w:r>
      <w:r>
        <w:rPr>
          <w:color w:val="000000"/>
        </w:rPr>
        <w:t xml:space="preserve"> y </w:t>
      </w:r>
      <w:r>
        <w:rPr>
          <w:b/>
          <w:color w:val="000000"/>
        </w:rPr>
        <w:t>P4</w:t>
      </w:r>
      <w:r>
        <w:rPr>
          <w:color w:val="000000"/>
        </w:rPr>
        <w:t xml:space="preserve"> es un factor que se puede calibrar, que inicialmente será 1. Con este factor que será paramétrico se podrá definir si se usa o no cada una de las variables.</w:t>
      </w:r>
    </w:p>
    <w:p w:rsidR="00CD6B15" w:rsidRDefault="00CD6B15" w:rsidP="00CD6B15">
      <w:pPr>
        <w:ind w:left="644"/>
        <w:rPr>
          <w:color w:val="000000"/>
        </w:rPr>
      </w:pPr>
    </w:p>
    <w:p w:rsidR="00CD6B15" w:rsidRDefault="00CD6B15" w:rsidP="00CD6B15">
      <w:pPr>
        <w:ind w:left="644"/>
        <w:rPr>
          <w:color w:val="000000"/>
        </w:rPr>
      </w:pPr>
      <w:r>
        <w:rPr>
          <w:color w:val="000000"/>
        </w:rPr>
        <w:t>Además se debe tener en cuenta que:</w:t>
      </w:r>
    </w:p>
    <w:p w:rsidR="00CD6B15" w:rsidRDefault="00CD6B15" w:rsidP="00CD6B15">
      <w:pPr>
        <w:ind w:left="644"/>
        <w:rPr>
          <w:color w:val="000000"/>
        </w:rPr>
      </w:pPr>
      <w:r>
        <w:rPr>
          <w:color w:val="000000"/>
        </w:rPr>
        <w:t>dsf_val_dvcn &lt;= X1</w:t>
      </w:r>
    </w:p>
    <w:p w:rsidR="00CD6B15" w:rsidRDefault="00CD6B15" w:rsidP="00CD6B15">
      <w:pPr>
        <w:ind w:left="644"/>
        <w:rPr>
          <w:color w:val="000000"/>
        </w:rPr>
      </w:pPr>
      <w:r>
        <w:rPr>
          <w:color w:val="000000"/>
        </w:rPr>
        <w:t>dsf_val_dvcx &lt;= X2</w:t>
      </w:r>
    </w:p>
    <w:p w:rsidR="00CD6B15" w:rsidRDefault="00CD6B15" w:rsidP="00CD6B15">
      <w:pPr>
        <w:ind w:left="644"/>
        <w:rPr>
          <w:color w:val="000000"/>
        </w:rPr>
      </w:pPr>
      <w:r>
        <w:rPr>
          <w:color w:val="000000"/>
        </w:rPr>
        <w:t>dsf_val_cdir &lt;= X3</w:t>
      </w:r>
    </w:p>
    <w:p w:rsidR="00CD6B15" w:rsidRDefault="00CD6B15" w:rsidP="00CD6B15">
      <w:pPr>
        <w:ind w:left="644"/>
        <w:rPr>
          <w:color w:val="000000"/>
        </w:rPr>
      </w:pPr>
      <w:r>
        <w:rPr>
          <w:color w:val="000000"/>
        </w:rPr>
        <w:t>dsf_val_dmor &lt;= X4</w:t>
      </w:r>
    </w:p>
    <w:p w:rsidR="00CD6B15" w:rsidRDefault="00CD6B15" w:rsidP="00CD6B15"/>
    <w:p w:rsidR="00CD6B15" w:rsidRDefault="00CD6B15" w:rsidP="00DF51CC">
      <w:pPr>
        <w:pStyle w:val="Titulo4SDLC"/>
        <w:numPr>
          <w:ilvl w:val="3"/>
          <w:numId w:val="26"/>
        </w:numPr>
        <w:rPr>
          <w:sz w:val="20"/>
        </w:rPr>
      </w:pPr>
      <w:bookmarkStart w:id="74" w:name="_Toc345612"/>
      <w:r>
        <w:rPr>
          <w:sz w:val="20"/>
        </w:rPr>
        <w:t>Meses en Cartera Deteriorada</w:t>
      </w:r>
      <w:bookmarkEnd w:id="74"/>
    </w:p>
    <w:p w:rsidR="00A76742" w:rsidRDefault="00A76742" w:rsidP="00A76742"/>
    <w:p w:rsidR="00CD6B15" w:rsidRDefault="00CD6B15" w:rsidP="00CD6B15">
      <w:pPr>
        <w:ind w:left="708"/>
      </w:pPr>
      <w:r>
        <w:rPr>
          <w:b/>
        </w:rPr>
        <w:t xml:space="preserve">Nombre: </w:t>
      </w:r>
      <w:r>
        <w:t>Operaciones con al menos n cantidad de meses en cartera</w:t>
      </w:r>
    </w:p>
    <w:p w:rsidR="00CD6B15" w:rsidRDefault="00CD6B15" w:rsidP="00CD6B15">
      <w:pPr>
        <w:ind w:left="708"/>
        <w:rPr>
          <w:b/>
        </w:rPr>
      </w:pPr>
    </w:p>
    <w:p w:rsidR="00CD6B15" w:rsidRDefault="00CD6B15" w:rsidP="00CD6B15">
      <w:pPr>
        <w:ind w:left="708"/>
      </w:pPr>
      <w:r>
        <w:rPr>
          <w:b/>
        </w:rPr>
        <w:t xml:space="preserve">Descripción: </w:t>
      </w:r>
      <w:r>
        <w:t xml:space="preserve">Toda operación que ingresa a cartera deteriorada debe permanecer al menos </w:t>
      </w:r>
      <w:r>
        <w:rPr>
          <w:b/>
        </w:rPr>
        <w:t xml:space="preserve">n </w:t>
      </w:r>
      <w:r>
        <w:t xml:space="preserve">cantidad de meses en deterioro. </w:t>
      </w:r>
    </w:p>
    <w:p w:rsidR="00A76742" w:rsidRDefault="00CD6B15" w:rsidP="00A76742">
      <w:r>
        <w:tab/>
      </w:r>
    </w:p>
    <w:p w:rsidR="00CD6B15" w:rsidRPr="00CD6B15" w:rsidRDefault="00CD6B15" w:rsidP="00CD6B15">
      <w:pPr>
        <w:ind w:left="708"/>
      </w:pPr>
      <w:r>
        <w:rPr>
          <w:b/>
        </w:rPr>
        <w:t>Implementación:</w:t>
      </w:r>
      <w:r>
        <w:t xml:space="preserve"> Para todas las operaciones en cartera deteriorada se debe calcular la cantidad de meses que ésta lleva en deterioro, a partir de la fecha de ingreso a cartera deteriorada.  Este contador se realiza en proceso IBM, el cual una vez finalizado deposita el archivo </w:t>
      </w:r>
      <w:r w:rsidRPr="00CD6B15">
        <w:rPr>
          <w:b/>
        </w:rPr>
        <w:t>c4_Mes_cartde.txt</w:t>
      </w:r>
      <w:r>
        <w:rPr>
          <w:b/>
        </w:rPr>
        <w:t xml:space="preserve"> </w:t>
      </w:r>
      <w:r>
        <w:t xml:space="preserve">en la ruta </w:t>
      </w:r>
      <w:r w:rsidRPr="00CD6B15">
        <w:rPr>
          <w:b/>
        </w:rPr>
        <w:t>cartdet2/in</w:t>
      </w:r>
      <w:r>
        <w:t xml:space="preserve"> de la máquina clappmor. </w:t>
      </w:r>
    </w:p>
    <w:p w:rsidR="00FE7278" w:rsidRDefault="00FE7278" w:rsidP="00FE7278">
      <w:pPr>
        <w:ind w:left="360" w:firstLine="284"/>
      </w:pPr>
    </w:p>
    <w:p w:rsidR="00FE7278" w:rsidRDefault="00FE7278" w:rsidP="00FE7278">
      <w:pPr>
        <w:ind w:left="360" w:firstLine="284"/>
      </w:pPr>
      <w:r>
        <w:t xml:space="preserve">La cantidad de meses en cartera mínimos que se deben cumplir es un valor paramétrico el cual se encuentra inicializado en </w:t>
      </w:r>
      <w:r>
        <w:rPr>
          <w:b/>
        </w:rPr>
        <w:t>4</w:t>
      </w:r>
      <w:r>
        <w:t>.</w:t>
      </w:r>
    </w:p>
    <w:p w:rsidR="00A76742" w:rsidRDefault="00A76742" w:rsidP="00A76742"/>
    <w:p w:rsidR="00A76742" w:rsidRPr="00A76742" w:rsidRDefault="00A76742" w:rsidP="00A76742"/>
    <w:p w:rsidR="00A76742" w:rsidRDefault="00A76742" w:rsidP="00A76742">
      <w:pPr>
        <w:pStyle w:val="Titulo4SDLC"/>
        <w:numPr>
          <w:ilvl w:val="3"/>
          <w:numId w:val="26"/>
        </w:numPr>
        <w:rPr>
          <w:sz w:val="20"/>
        </w:rPr>
      </w:pPr>
      <w:bookmarkStart w:id="75" w:name="_Toc345613"/>
      <w:r>
        <w:rPr>
          <w:sz w:val="20"/>
        </w:rPr>
        <w:t>N° Criterio Excepción: 27</w:t>
      </w:r>
      <w:bookmarkEnd w:id="75"/>
    </w:p>
    <w:p w:rsidR="00A76742" w:rsidRDefault="00A76742" w:rsidP="00A76742"/>
    <w:p w:rsidR="00A76742" w:rsidRDefault="00A76742" w:rsidP="00A76742">
      <w:pPr>
        <w:ind w:left="708"/>
      </w:pPr>
      <w:r>
        <w:rPr>
          <w:b/>
        </w:rPr>
        <w:t xml:space="preserve">Nombre: </w:t>
      </w:r>
      <w:r>
        <w:t>Operación con monto en deuda igual a cero.</w:t>
      </w:r>
    </w:p>
    <w:p w:rsidR="00A76742" w:rsidRDefault="00A76742" w:rsidP="00A76742">
      <w:pPr>
        <w:ind w:left="708"/>
        <w:rPr>
          <w:b/>
        </w:rPr>
      </w:pPr>
    </w:p>
    <w:p w:rsidR="00A76742" w:rsidRDefault="00A76742" w:rsidP="00A76742">
      <w:pPr>
        <w:ind w:left="708"/>
      </w:pPr>
      <w:r>
        <w:rPr>
          <w:b/>
        </w:rPr>
        <w:t xml:space="preserve">Descripción: </w:t>
      </w:r>
      <w:r>
        <w:t>Si la operación viene informada con monto en deuda igual a cero, entonces sale de cartera deteriorada, de manera independiente a las demás operaciones del cliente.</w:t>
      </w:r>
    </w:p>
    <w:p w:rsidR="00A76742" w:rsidRDefault="00A76742" w:rsidP="00A76742">
      <w:pPr>
        <w:tabs>
          <w:tab w:val="left" w:pos="5416"/>
        </w:tabs>
        <w:ind w:left="1068"/>
      </w:pPr>
    </w:p>
    <w:p w:rsidR="00A76742" w:rsidRDefault="00A76742" w:rsidP="00A76742">
      <w:pPr>
        <w:tabs>
          <w:tab w:val="left" w:pos="5416"/>
        </w:tabs>
        <w:ind w:left="708"/>
      </w:pPr>
      <w:r>
        <w:rPr>
          <w:b/>
        </w:rPr>
        <w:t>Excepciones:</w:t>
      </w:r>
      <w:r>
        <w:t xml:space="preserve"> Se excluyen operaciones NOVA y </w:t>
      </w:r>
      <w:r w:rsidR="000015BC">
        <w:t>Colocaciones moneda</w:t>
      </w:r>
      <w:r>
        <w:t xml:space="preserve"> nacional con monto cero. TIOAUX: CCN455, CON731, COM732</w:t>
      </w:r>
    </w:p>
    <w:p w:rsidR="00A76742" w:rsidRDefault="00A76742" w:rsidP="00A76742">
      <w:pPr>
        <w:ind w:left="708"/>
      </w:pPr>
    </w:p>
    <w:p w:rsidR="00A76742" w:rsidRDefault="00A76742" w:rsidP="00A76742">
      <w:pPr>
        <w:ind w:left="708"/>
        <w:rPr>
          <w:b/>
          <w:u w:val="single"/>
        </w:rPr>
      </w:pPr>
      <w:r>
        <w:rPr>
          <w:b/>
          <w:u w:val="single"/>
        </w:rPr>
        <w:t>Implementación:</w:t>
      </w:r>
    </w:p>
    <w:p w:rsidR="00A76742" w:rsidRDefault="00A76742" w:rsidP="00A76742">
      <w:pPr>
        <w:tabs>
          <w:tab w:val="left" w:pos="5416"/>
        </w:tabs>
        <w:ind w:left="708"/>
      </w:pPr>
    </w:p>
    <w:p w:rsidR="00A76742" w:rsidRDefault="00A76742" w:rsidP="00A76742">
      <w:pPr>
        <w:tabs>
          <w:tab w:val="left" w:pos="5416"/>
        </w:tabs>
        <w:ind w:left="708"/>
      </w:pPr>
      <w:r>
        <w:t>Para operaciones que cumplen:</w:t>
      </w:r>
    </w:p>
    <w:p w:rsidR="00A76742" w:rsidRDefault="00A76742" w:rsidP="00A76742">
      <w:pPr>
        <w:tabs>
          <w:tab w:val="left" w:pos="5416"/>
        </w:tabs>
        <w:ind w:left="708"/>
        <w:rPr>
          <w:b/>
        </w:rPr>
      </w:pPr>
    </w:p>
    <w:p w:rsidR="00A76742" w:rsidRDefault="00A76742" w:rsidP="00A76742">
      <w:pPr>
        <w:ind w:left="708"/>
        <w:rPr>
          <w:b/>
        </w:rPr>
      </w:pPr>
      <w:r>
        <w:rPr>
          <w:b/>
        </w:rPr>
        <w:tab/>
        <w:t>Tabla:</w:t>
      </w:r>
    </w:p>
    <w:p w:rsidR="00A76742" w:rsidRDefault="00A76742" w:rsidP="00A76742">
      <w:pPr>
        <w:ind w:left="708" w:firstLine="709"/>
        <w:rPr>
          <w:b/>
        </w:rPr>
      </w:pPr>
      <w:r>
        <w:t>c4_gru_ope_crit_prin_ent (con criterio de entrada)</w:t>
      </w:r>
      <w:r>
        <w:rPr>
          <w:b/>
        </w:rPr>
        <w:t xml:space="preserve"> </w:t>
      </w:r>
    </w:p>
    <w:p w:rsidR="00A76742" w:rsidRDefault="00A76742" w:rsidP="00A76742">
      <w:pPr>
        <w:ind w:left="708"/>
      </w:pPr>
      <w:r>
        <w:tab/>
        <w:t>c4_gru_cart_det</w:t>
      </w:r>
    </w:p>
    <w:p w:rsidR="00A76742" w:rsidRDefault="00A76742" w:rsidP="00A76742">
      <w:pPr>
        <w:ind w:left="708"/>
      </w:pPr>
      <w:r>
        <w:tab/>
      </w:r>
    </w:p>
    <w:p w:rsidR="00A76742" w:rsidRDefault="00A76742" w:rsidP="00A76742">
      <w:pPr>
        <w:ind w:left="708"/>
        <w:rPr>
          <w:b/>
        </w:rPr>
      </w:pPr>
      <w:r>
        <w:tab/>
      </w:r>
      <w:r>
        <w:rPr>
          <w:b/>
        </w:rPr>
        <w:t>Donde:</w:t>
      </w:r>
    </w:p>
    <w:p w:rsidR="00A76742" w:rsidRDefault="00A76742" w:rsidP="00A76742">
      <w:pPr>
        <w:ind w:left="708" w:firstLine="709"/>
      </w:pPr>
      <w:r>
        <w:t>val_skif + val_inif + val_reif + saldo_reprogramado = 0  -- monto deuda cero</w:t>
      </w:r>
    </w:p>
    <w:p w:rsidR="00A76742" w:rsidRDefault="00A76742" w:rsidP="00A76742">
      <w:pPr>
        <w:ind w:left="708"/>
      </w:pPr>
    </w:p>
    <w:p w:rsidR="00A76742" w:rsidRDefault="00A76742" w:rsidP="00A76742">
      <w:pPr>
        <w:ind w:left="708"/>
      </w:pPr>
      <w:r>
        <w:tab/>
        <w:t>Aplicar criterio 27.</w:t>
      </w:r>
    </w:p>
    <w:p w:rsidR="00A76742" w:rsidRDefault="00A76742" w:rsidP="00A76742">
      <w:pPr>
        <w:ind w:left="708"/>
      </w:pPr>
    </w:p>
    <w:p w:rsidR="00A76742" w:rsidRDefault="00A76742" w:rsidP="00A76742">
      <w:pPr>
        <w:ind w:left="708"/>
        <w:rPr>
          <w:b/>
        </w:rPr>
      </w:pPr>
      <w:r>
        <w:rPr>
          <w:b/>
        </w:rPr>
        <w:t xml:space="preserve">Se excluyen: </w:t>
      </w:r>
    </w:p>
    <w:p w:rsidR="00A76742" w:rsidRDefault="00A76742" w:rsidP="00A76742">
      <w:pPr>
        <w:ind w:left="708"/>
      </w:pPr>
    </w:p>
    <w:p w:rsidR="00A76742" w:rsidRDefault="00A76742" w:rsidP="00A76742">
      <w:pPr>
        <w:ind w:left="708"/>
      </w:pPr>
      <w:r>
        <w:tab/>
        <w:t>NOVA (sistema: 20 y tipo_operacion: CCN455)</w:t>
      </w:r>
    </w:p>
    <w:p w:rsidR="00A76742" w:rsidRDefault="00A76742" w:rsidP="00A76742">
      <w:pPr>
        <w:ind w:left="708"/>
      </w:pPr>
      <w:r>
        <w:tab/>
        <w:t>COL_MN (sistema: 01 y tipo_operacion: CON731 - COM732)</w:t>
      </w:r>
    </w:p>
    <w:p w:rsidR="00A76742" w:rsidRPr="00A76742" w:rsidRDefault="00A76742" w:rsidP="00A76742"/>
    <w:p w:rsidR="00A76742" w:rsidRDefault="00A76742" w:rsidP="00A76742">
      <w:pPr>
        <w:pStyle w:val="Titulo4SDLC"/>
        <w:numPr>
          <w:ilvl w:val="3"/>
          <w:numId w:val="26"/>
        </w:numPr>
        <w:rPr>
          <w:sz w:val="20"/>
        </w:rPr>
      </w:pPr>
      <w:bookmarkStart w:id="76" w:name="_Toc345614"/>
      <w:r>
        <w:rPr>
          <w:sz w:val="20"/>
        </w:rPr>
        <w:t>N° Criterio Excepción:30</w:t>
      </w:r>
      <w:bookmarkEnd w:id="76"/>
    </w:p>
    <w:p w:rsidR="00A76742" w:rsidRDefault="00A76742" w:rsidP="00A76742"/>
    <w:p w:rsidR="00A76742" w:rsidRDefault="00A76742" w:rsidP="00A76742">
      <w:pPr>
        <w:ind w:left="708"/>
      </w:pPr>
      <w:r>
        <w:rPr>
          <w:b/>
        </w:rPr>
        <w:t>Nombre:</w:t>
      </w:r>
      <w:r>
        <w:t xml:space="preserve"> Operaciones NO informadas en D00 Actual o cambia de segmento.</w:t>
      </w:r>
    </w:p>
    <w:p w:rsidR="00A76742" w:rsidRDefault="00A76742" w:rsidP="00A76742">
      <w:pPr>
        <w:ind w:left="708"/>
      </w:pPr>
    </w:p>
    <w:p w:rsidR="00A76742" w:rsidRDefault="00A76742" w:rsidP="00A76742">
      <w:pPr>
        <w:ind w:left="708"/>
      </w:pPr>
      <w:r>
        <w:rPr>
          <w:b/>
        </w:rPr>
        <w:t>Descripción</w:t>
      </w:r>
      <w:r>
        <w:t>: Si la operación estaba deteriorada, y no viene informada en D00 actual, entonces, sale de condición de deterioro, porque se asume que ya no está vigente la operación. De la misma forma si la operación cambia de segmento, la operación debe cerrarse saliendo de deterioro.</w:t>
      </w:r>
    </w:p>
    <w:p w:rsidR="00A76742" w:rsidRDefault="00A76742" w:rsidP="00A76742">
      <w:pPr>
        <w:ind w:left="708"/>
      </w:pPr>
    </w:p>
    <w:p w:rsidR="00A76742" w:rsidRDefault="00A76742" w:rsidP="00A76742">
      <w:pPr>
        <w:ind w:left="708"/>
      </w:pPr>
      <w:r>
        <w:t>Obs. Este criterio aplica para operaciones individuales y grupales.</w:t>
      </w:r>
    </w:p>
    <w:p w:rsidR="00A76742" w:rsidRDefault="00A76742" w:rsidP="00A76742">
      <w:pPr>
        <w:ind w:left="708"/>
      </w:pPr>
    </w:p>
    <w:p w:rsidR="00A76742" w:rsidRDefault="00A76742" w:rsidP="00A76742">
      <w:pPr>
        <w:ind w:left="708"/>
        <w:rPr>
          <w:b/>
          <w:u w:val="single"/>
        </w:rPr>
      </w:pPr>
      <w:r>
        <w:rPr>
          <w:b/>
          <w:u w:val="single"/>
        </w:rPr>
        <w:t>Implementación:</w:t>
      </w:r>
    </w:p>
    <w:p w:rsidR="00A76742" w:rsidRDefault="00A76742" w:rsidP="00A76742">
      <w:pPr>
        <w:ind w:left="708"/>
      </w:pPr>
    </w:p>
    <w:p w:rsidR="00A76742" w:rsidRDefault="00A76742" w:rsidP="00A76742">
      <w:pPr>
        <w:ind w:left="708" w:firstLine="709"/>
      </w:pPr>
      <w:r>
        <w:t>Para operaciones que están deterioradas en el periodo anterior.</w:t>
      </w:r>
    </w:p>
    <w:p w:rsidR="00A76742" w:rsidRDefault="00A76742" w:rsidP="00A76742">
      <w:pPr>
        <w:ind w:left="708"/>
      </w:pPr>
      <w:r>
        <w:tab/>
      </w:r>
    </w:p>
    <w:p w:rsidR="00A76742" w:rsidRDefault="00A76742" w:rsidP="00A76742">
      <w:pPr>
        <w:ind w:left="708" w:firstLine="709"/>
      </w:pPr>
      <w:r>
        <w:rPr>
          <w:b/>
        </w:rPr>
        <w:t>Tabla</w:t>
      </w:r>
      <w:r>
        <w:t xml:space="preserve">: </w:t>
      </w:r>
      <w:r>
        <w:tab/>
      </w:r>
    </w:p>
    <w:p w:rsidR="00A76742" w:rsidRDefault="00A76742" w:rsidP="00A76742">
      <w:pPr>
        <w:ind w:left="708" w:firstLine="709"/>
      </w:pPr>
      <w:r>
        <w:t>c4_hist_cart_det</w:t>
      </w:r>
    </w:p>
    <w:p w:rsidR="00A76742" w:rsidRDefault="00A76742" w:rsidP="00A76742">
      <w:pPr>
        <w:ind w:left="708"/>
        <w:rPr>
          <w:b/>
        </w:rPr>
      </w:pPr>
      <w:r>
        <w:rPr>
          <w:b/>
        </w:rPr>
        <w:tab/>
      </w:r>
    </w:p>
    <w:p w:rsidR="00A76742" w:rsidRDefault="00A76742" w:rsidP="00A76742">
      <w:pPr>
        <w:ind w:left="1417"/>
        <w:rPr>
          <w:b/>
        </w:rPr>
      </w:pPr>
      <w:r>
        <w:rPr>
          <w:b/>
        </w:rPr>
        <w:t>Donde:</w:t>
      </w:r>
    </w:p>
    <w:p w:rsidR="00A76742" w:rsidRDefault="00A76742" w:rsidP="00A76742">
      <w:pPr>
        <w:ind w:left="708"/>
      </w:pPr>
      <w:r>
        <w:tab/>
        <w:t>ind_tipo_seg= G’</w:t>
      </w:r>
    </w:p>
    <w:p w:rsidR="00A76742" w:rsidRDefault="00A76742" w:rsidP="00A76742">
      <w:pPr>
        <w:ind w:left="708" w:firstLine="709"/>
      </w:pPr>
      <w:r>
        <w:t>ind_cartera =’CD’</w:t>
      </w:r>
    </w:p>
    <w:p w:rsidR="00A76742" w:rsidRDefault="00A76742" w:rsidP="00A76742">
      <w:pPr>
        <w:ind w:left="708"/>
      </w:pPr>
      <w:r>
        <w:tab/>
        <w:t>ind_vig = ‘S’</w:t>
      </w:r>
    </w:p>
    <w:p w:rsidR="00A76742" w:rsidRDefault="00A76742" w:rsidP="00A76742">
      <w:pPr>
        <w:ind w:left="708"/>
      </w:pPr>
      <w:r>
        <w:tab/>
        <w:t xml:space="preserve">fec_proc = (última fecha) </w:t>
      </w:r>
      <w:r>
        <w:tab/>
      </w:r>
      <w:r>
        <w:tab/>
      </w:r>
    </w:p>
    <w:p w:rsidR="00A76742" w:rsidRDefault="00A76742" w:rsidP="00A76742">
      <w:pPr>
        <w:ind w:left="708"/>
      </w:pPr>
    </w:p>
    <w:p w:rsidR="00A76742" w:rsidRDefault="00A76742" w:rsidP="00A76742">
      <w:pPr>
        <w:ind w:left="708"/>
      </w:pPr>
      <w:r>
        <w:t>Si la operación en el periodo actual no se encuentra en la tabla c4_gru_cart_det aplicar este criterio de salida.</w:t>
      </w:r>
    </w:p>
    <w:p w:rsidR="00A76742" w:rsidRDefault="00A76742" w:rsidP="00A76742">
      <w:pPr>
        <w:ind w:left="708"/>
      </w:pPr>
    </w:p>
    <w:p w:rsidR="00A76742" w:rsidRDefault="00A76742" w:rsidP="00A76742">
      <w:pPr>
        <w:ind w:left="708"/>
        <w:rPr>
          <w:b/>
        </w:rPr>
      </w:pPr>
      <w:r>
        <w:lastRenderedPageBreak/>
        <w:t>Si la operación en el periodo anterior estaba como grupal y ahora en el periodo actual c4_gru_cart_det se encuentra con segmento individual, aplicar este criterio de salida.</w:t>
      </w:r>
    </w:p>
    <w:p w:rsidR="00A76742" w:rsidRDefault="00A76742" w:rsidP="00A76742"/>
    <w:p w:rsidR="00BD0380" w:rsidRDefault="00BD0380" w:rsidP="00A76742"/>
    <w:p w:rsidR="00BD0380" w:rsidRDefault="00BD0380" w:rsidP="00BD0380">
      <w:pPr>
        <w:pStyle w:val="Titulo4SDLC"/>
        <w:numPr>
          <w:ilvl w:val="3"/>
          <w:numId w:val="26"/>
        </w:numPr>
        <w:rPr>
          <w:sz w:val="20"/>
        </w:rPr>
      </w:pPr>
      <w:bookmarkStart w:id="77" w:name="_Toc345615"/>
      <w:r>
        <w:rPr>
          <w:sz w:val="20"/>
        </w:rPr>
        <w:t>N° Criterio 34</w:t>
      </w:r>
      <w:bookmarkEnd w:id="77"/>
    </w:p>
    <w:p w:rsidR="00BD0380" w:rsidRDefault="00BD0380" w:rsidP="00BD0380"/>
    <w:p w:rsidR="00BD0380" w:rsidRDefault="00BD0380" w:rsidP="0012182E">
      <w:pPr>
        <w:ind w:left="360"/>
      </w:pPr>
      <w:r>
        <w:t>Este criterio indica que la operación es de pagos parciales y cumple:</w:t>
      </w:r>
    </w:p>
    <w:p w:rsidR="00BD0380" w:rsidRDefault="00BD0380" w:rsidP="0012182E">
      <w:pPr>
        <w:numPr>
          <w:ilvl w:val="0"/>
          <w:numId w:val="32"/>
        </w:numPr>
        <w:ind w:left="1080"/>
      </w:pPr>
      <w:r>
        <w:rPr>
          <w:color w:val="000000"/>
        </w:rPr>
        <w:t>Estado de morosidad del cliente</w:t>
      </w:r>
    </w:p>
    <w:p w:rsidR="00BD0380" w:rsidRDefault="00BD0380" w:rsidP="0012182E">
      <w:pPr>
        <w:numPr>
          <w:ilvl w:val="0"/>
          <w:numId w:val="32"/>
        </w:numPr>
        <w:ind w:left="1080"/>
      </w:pPr>
      <w:r>
        <w:rPr>
          <w:color w:val="000000"/>
        </w:rPr>
        <w:t>Sin nuevos Refinanciamientos</w:t>
      </w:r>
    </w:p>
    <w:p w:rsidR="00BD0380" w:rsidRDefault="00BD0380" w:rsidP="0012182E">
      <w:pPr>
        <w:numPr>
          <w:ilvl w:val="0"/>
          <w:numId w:val="32"/>
        </w:numPr>
        <w:ind w:left="1080"/>
      </w:pPr>
      <w:r>
        <w:rPr>
          <w:color w:val="000000"/>
        </w:rPr>
        <w:t>Pagos con amortización de Capital</w:t>
      </w:r>
    </w:p>
    <w:p w:rsidR="00BD0380" w:rsidRDefault="00BD0380" w:rsidP="0012182E">
      <w:pPr>
        <w:numPr>
          <w:ilvl w:val="0"/>
          <w:numId w:val="32"/>
        </w:numPr>
        <w:ind w:left="1080"/>
      </w:pPr>
      <w:r>
        <w:rPr>
          <w:color w:val="000000"/>
        </w:rPr>
        <w:t>Pagos parciales de deuda</w:t>
      </w:r>
    </w:p>
    <w:p w:rsidR="00BD0380" w:rsidRDefault="00BD0380" w:rsidP="0012182E">
      <w:pPr>
        <w:numPr>
          <w:ilvl w:val="0"/>
          <w:numId w:val="32"/>
        </w:numPr>
        <w:ind w:left="1080"/>
      </w:pPr>
      <w:r>
        <w:rPr>
          <w:color w:val="000000"/>
        </w:rPr>
        <w:t>Sin Deuda en el Sistema Financiero</w:t>
      </w:r>
    </w:p>
    <w:p w:rsidR="00BD0380" w:rsidRDefault="00BD0380" w:rsidP="0012182E">
      <w:pPr>
        <w:ind w:left="360"/>
        <w:rPr>
          <w:color w:val="000000"/>
        </w:rPr>
      </w:pPr>
    </w:p>
    <w:p w:rsidR="00BD0380" w:rsidRDefault="00BD0380" w:rsidP="0012182E">
      <w:pPr>
        <w:ind w:left="360"/>
        <w:rPr>
          <w:b/>
          <w:color w:val="000000"/>
          <w:u w:val="single"/>
        </w:rPr>
      </w:pPr>
      <w:r>
        <w:rPr>
          <w:b/>
          <w:color w:val="000000"/>
          <w:u w:val="single"/>
        </w:rPr>
        <w:t>Implementación:</w:t>
      </w:r>
    </w:p>
    <w:p w:rsidR="00BD0380" w:rsidRDefault="00BD0380" w:rsidP="0012182E">
      <w:pPr>
        <w:ind w:left="360"/>
      </w:pPr>
    </w:p>
    <w:p w:rsidR="00BD0380" w:rsidRDefault="00BD0380" w:rsidP="0012182E">
      <w:pPr>
        <w:ind w:left="360"/>
      </w:pPr>
      <w:r>
        <w:tab/>
        <w:t>Operaciones de salida</w:t>
      </w:r>
    </w:p>
    <w:p w:rsidR="00BD0380" w:rsidRDefault="00BD0380" w:rsidP="0012182E">
      <w:pPr>
        <w:ind w:left="360"/>
      </w:pPr>
    </w:p>
    <w:p w:rsidR="00BD0380" w:rsidRDefault="00BD0380" w:rsidP="0012182E">
      <w:pPr>
        <w:ind w:left="360"/>
        <w:rPr>
          <w:b/>
        </w:rPr>
      </w:pPr>
      <w:r>
        <w:tab/>
      </w:r>
      <w:r>
        <w:rPr>
          <w:b/>
        </w:rPr>
        <w:t>Tabla:</w:t>
      </w:r>
    </w:p>
    <w:p w:rsidR="00BD0380" w:rsidRDefault="00BD0380" w:rsidP="0012182E">
      <w:pPr>
        <w:ind w:left="360"/>
      </w:pPr>
      <w:r>
        <w:rPr>
          <w:b/>
        </w:rPr>
        <w:tab/>
      </w:r>
      <w:r w:rsidR="0012182E">
        <w:t>c4</w:t>
      </w:r>
      <w:r>
        <w:t>_gru_ope_crit_prin_sal</w:t>
      </w:r>
    </w:p>
    <w:p w:rsidR="00BD0380" w:rsidRDefault="00BD0380" w:rsidP="0012182E">
      <w:pPr>
        <w:ind w:left="360"/>
      </w:pPr>
    </w:p>
    <w:p w:rsidR="00BD0380" w:rsidRDefault="00BD0380" w:rsidP="0012182E">
      <w:pPr>
        <w:ind w:left="360"/>
      </w:pPr>
    </w:p>
    <w:p w:rsidR="00BD0380" w:rsidRDefault="00BD0380" w:rsidP="0012182E">
      <w:pPr>
        <w:ind w:left="360"/>
      </w:pPr>
      <w:r>
        <w:tab/>
        <w:t>Operación con sus condiciones de salida</w:t>
      </w:r>
    </w:p>
    <w:p w:rsidR="00BD0380" w:rsidRDefault="00BD0380" w:rsidP="0012182E">
      <w:pPr>
        <w:ind w:left="360"/>
      </w:pPr>
    </w:p>
    <w:p w:rsidR="00BD0380" w:rsidRDefault="00BD0380" w:rsidP="0012182E">
      <w:pPr>
        <w:ind w:left="360"/>
        <w:rPr>
          <w:b/>
        </w:rPr>
      </w:pPr>
      <w:r>
        <w:rPr>
          <w:b/>
        </w:rPr>
        <w:tab/>
        <w:t>Tabla:</w:t>
      </w:r>
    </w:p>
    <w:p w:rsidR="00BD0380" w:rsidRDefault="00BD0380" w:rsidP="0012182E">
      <w:pPr>
        <w:ind w:left="360"/>
      </w:pPr>
      <w:r>
        <w:rPr>
          <w:b/>
        </w:rPr>
        <w:tab/>
      </w:r>
      <w:r w:rsidR="0012182E">
        <w:t>c4</w:t>
      </w:r>
      <w:r>
        <w:t>_tmp_gru_eval_sal_cart_det</w:t>
      </w:r>
    </w:p>
    <w:p w:rsidR="00BD0380" w:rsidRDefault="00BD0380" w:rsidP="00BD0380"/>
    <w:p w:rsidR="00BD0380" w:rsidRPr="00BD0380" w:rsidRDefault="00BD0380" w:rsidP="00BD0380"/>
    <w:p w:rsidR="00BD0380" w:rsidRDefault="0073730C" w:rsidP="00BD0380">
      <w:pPr>
        <w:pStyle w:val="Titulo4SDLC"/>
        <w:numPr>
          <w:ilvl w:val="3"/>
          <w:numId w:val="26"/>
        </w:numPr>
        <w:rPr>
          <w:sz w:val="20"/>
        </w:rPr>
      </w:pPr>
      <w:bookmarkStart w:id="78" w:name="_Toc345616"/>
      <w:r>
        <w:rPr>
          <w:sz w:val="20"/>
        </w:rPr>
        <w:t>N° Criterio: 35</w:t>
      </w:r>
      <w:bookmarkEnd w:id="78"/>
    </w:p>
    <w:p w:rsidR="0073730C" w:rsidRDefault="0073730C" w:rsidP="0073730C"/>
    <w:p w:rsidR="0073730C" w:rsidRDefault="0073730C" w:rsidP="0073730C">
      <w:pPr>
        <w:ind w:left="360"/>
      </w:pPr>
      <w:r>
        <w:t>Este criterio indica que la operación es de pagos mensuales y cumple:</w:t>
      </w:r>
    </w:p>
    <w:p w:rsidR="0073730C" w:rsidRDefault="0073730C" w:rsidP="0073730C">
      <w:pPr>
        <w:numPr>
          <w:ilvl w:val="0"/>
          <w:numId w:val="32"/>
        </w:numPr>
        <w:ind w:left="1080"/>
      </w:pPr>
      <w:r>
        <w:rPr>
          <w:color w:val="000000"/>
        </w:rPr>
        <w:t>Estado de morosidad del cliente</w:t>
      </w:r>
    </w:p>
    <w:p w:rsidR="0073730C" w:rsidRDefault="0073730C" w:rsidP="0073730C">
      <w:pPr>
        <w:numPr>
          <w:ilvl w:val="0"/>
          <w:numId w:val="32"/>
        </w:numPr>
        <w:ind w:left="1080"/>
      </w:pPr>
      <w:r>
        <w:rPr>
          <w:color w:val="000000"/>
        </w:rPr>
        <w:t>Sin nuevos Refinanciamientos</w:t>
      </w:r>
    </w:p>
    <w:p w:rsidR="0073730C" w:rsidRDefault="0073730C" w:rsidP="0073730C">
      <w:pPr>
        <w:numPr>
          <w:ilvl w:val="0"/>
          <w:numId w:val="32"/>
        </w:numPr>
        <w:ind w:left="1080"/>
      </w:pPr>
      <w:r>
        <w:rPr>
          <w:color w:val="000000"/>
        </w:rPr>
        <w:t>Pagos con amortización de Capital</w:t>
      </w:r>
    </w:p>
    <w:p w:rsidR="0073730C" w:rsidRDefault="0073730C" w:rsidP="0073730C">
      <w:pPr>
        <w:numPr>
          <w:ilvl w:val="0"/>
          <w:numId w:val="32"/>
        </w:numPr>
        <w:ind w:left="1080"/>
      </w:pPr>
      <w:r>
        <w:rPr>
          <w:color w:val="000000"/>
        </w:rPr>
        <w:t>Pago de seis cuotas consecutivas</w:t>
      </w:r>
    </w:p>
    <w:p w:rsidR="0073730C" w:rsidRDefault="0073730C" w:rsidP="0073730C">
      <w:pPr>
        <w:numPr>
          <w:ilvl w:val="0"/>
          <w:numId w:val="32"/>
        </w:numPr>
        <w:ind w:left="1080"/>
      </w:pPr>
      <w:r>
        <w:rPr>
          <w:color w:val="000000"/>
        </w:rPr>
        <w:t>Sin Deuda en el Sistema Financiero</w:t>
      </w:r>
    </w:p>
    <w:p w:rsidR="0073730C" w:rsidRDefault="0073730C" w:rsidP="0073730C">
      <w:pPr>
        <w:ind w:left="360"/>
        <w:rPr>
          <w:color w:val="000000"/>
        </w:rPr>
      </w:pPr>
    </w:p>
    <w:p w:rsidR="0073730C" w:rsidRDefault="0073730C" w:rsidP="0073730C">
      <w:pPr>
        <w:ind w:left="360"/>
        <w:rPr>
          <w:b/>
          <w:color w:val="000000"/>
          <w:u w:val="single"/>
        </w:rPr>
      </w:pPr>
      <w:r>
        <w:rPr>
          <w:b/>
          <w:color w:val="000000"/>
          <w:u w:val="single"/>
        </w:rPr>
        <w:t>Implementación:</w:t>
      </w:r>
    </w:p>
    <w:p w:rsidR="0073730C" w:rsidRDefault="0073730C" w:rsidP="0073730C">
      <w:pPr>
        <w:ind w:left="360"/>
        <w:rPr>
          <w:b/>
          <w:color w:val="000000"/>
          <w:u w:val="single"/>
        </w:rPr>
      </w:pPr>
    </w:p>
    <w:p w:rsidR="0073730C" w:rsidRDefault="0073730C" w:rsidP="0073730C">
      <w:pPr>
        <w:ind w:left="360"/>
      </w:pPr>
      <w:r>
        <w:rPr>
          <w:color w:val="000000"/>
        </w:rPr>
        <w:tab/>
      </w:r>
      <w:r>
        <w:t>Operaciones de salida</w:t>
      </w:r>
    </w:p>
    <w:p w:rsidR="0073730C" w:rsidRDefault="0073730C" w:rsidP="0073730C">
      <w:pPr>
        <w:ind w:left="360"/>
      </w:pPr>
    </w:p>
    <w:p w:rsidR="0073730C" w:rsidRDefault="0073730C" w:rsidP="0073730C">
      <w:pPr>
        <w:ind w:left="360"/>
        <w:rPr>
          <w:b/>
        </w:rPr>
      </w:pPr>
      <w:r>
        <w:tab/>
      </w:r>
      <w:r>
        <w:rPr>
          <w:b/>
        </w:rPr>
        <w:t>Tabla:</w:t>
      </w:r>
    </w:p>
    <w:p w:rsidR="0073730C" w:rsidRDefault="0073730C" w:rsidP="0073730C">
      <w:pPr>
        <w:ind w:left="360"/>
      </w:pPr>
      <w:r>
        <w:rPr>
          <w:b/>
        </w:rPr>
        <w:tab/>
      </w:r>
      <w:r>
        <w:t>c4_gru_ope_crit_prin_sal</w:t>
      </w:r>
    </w:p>
    <w:p w:rsidR="0073730C" w:rsidRDefault="0073730C" w:rsidP="0073730C">
      <w:pPr>
        <w:ind w:left="360" w:firstLine="709"/>
      </w:pPr>
    </w:p>
    <w:p w:rsidR="0073730C" w:rsidRDefault="0073730C" w:rsidP="0073730C">
      <w:pPr>
        <w:ind w:left="360" w:firstLine="709"/>
      </w:pPr>
      <w:r>
        <w:t>Operación con sus condiciones de salida</w:t>
      </w:r>
    </w:p>
    <w:p w:rsidR="0073730C" w:rsidRDefault="0073730C" w:rsidP="0073730C">
      <w:pPr>
        <w:ind w:left="360"/>
      </w:pPr>
    </w:p>
    <w:p w:rsidR="0073730C" w:rsidRDefault="0073730C" w:rsidP="0073730C">
      <w:pPr>
        <w:ind w:left="360"/>
        <w:rPr>
          <w:b/>
        </w:rPr>
      </w:pPr>
      <w:r>
        <w:rPr>
          <w:b/>
        </w:rPr>
        <w:tab/>
        <w:t>Tabla:</w:t>
      </w:r>
    </w:p>
    <w:p w:rsidR="0073730C" w:rsidRDefault="0073730C" w:rsidP="0073730C">
      <w:pPr>
        <w:ind w:left="360"/>
      </w:pPr>
      <w:r>
        <w:rPr>
          <w:b/>
        </w:rPr>
        <w:tab/>
      </w:r>
      <w:r>
        <w:t>c4_tmp_gru_eval_sal_cart_det</w:t>
      </w:r>
    </w:p>
    <w:p w:rsidR="0073730C" w:rsidRDefault="0073730C" w:rsidP="0073730C"/>
    <w:p w:rsidR="00126C01" w:rsidRDefault="00126C01" w:rsidP="0073730C"/>
    <w:p w:rsidR="0073730C" w:rsidRPr="00BD0380" w:rsidRDefault="00D21722" w:rsidP="00BD0380">
      <w:pPr>
        <w:pStyle w:val="Titulo4SDLC"/>
        <w:numPr>
          <w:ilvl w:val="3"/>
          <w:numId w:val="26"/>
        </w:numPr>
        <w:rPr>
          <w:sz w:val="20"/>
        </w:rPr>
      </w:pPr>
      <w:bookmarkStart w:id="79" w:name="_Toc345617"/>
      <w:r>
        <w:rPr>
          <w:sz w:val="20"/>
        </w:rPr>
        <w:t>N° Criterio: 36</w:t>
      </w:r>
      <w:bookmarkEnd w:id="79"/>
    </w:p>
    <w:p w:rsidR="00F14DCA" w:rsidRDefault="00F14DCA" w:rsidP="0051124A"/>
    <w:p w:rsidR="00D21722" w:rsidRDefault="00D21722" w:rsidP="00D21722">
      <w:pPr>
        <w:ind w:left="360"/>
      </w:pPr>
      <w:r>
        <w:lastRenderedPageBreak/>
        <w:t>Este criterio indica que la operación no es una operación de pago en cuotas y cumple:</w:t>
      </w:r>
    </w:p>
    <w:p w:rsidR="00D21722" w:rsidRDefault="00D21722" w:rsidP="00D21722">
      <w:pPr>
        <w:numPr>
          <w:ilvl w:val="0"/>
          <w:numId w:val="32"/>
        </w:numPr>
        <w:ind w:left="1080"/>
      </w:pPr>
      <w:r>
        <w:rPr>
          <w:color w:val="000000"/>
        </w:rPr>
        <w:t>Estado de morosidad del cliente</w:t>
      </w:r>
    </w:p>
    <w:p w:rsidR="00D21722" w:rsidRDefault="00D21722" w:rsidP="00D21722">
      <w:pPr>
        <w:numPr>
          <w:ilvl w:val="0"/>
          <w:numId w:val="32"/>
        </w:numPr>
        <w:ind w:left="1080"/>
      </w:pPr>
      <w:r>
        <w:rPr>
          <w:color w:val="000000"/>
        </w:rPr>
        <w:t>Sin nuevos Refinanciamientos</w:t>
      </w:r>
    </w:p>
    <w:p w:rsidR="00D21722" w:rsidRDefault="00D21722" w:rsidP="00D21722">
      <w:pPr>
        <w:numPr>
          <w:ilvl w:val="0"/>
          <w:numId w:val="32"/>
        </w:numPr>
        <w:ind w:left="1080"/>
      </w:pPr>
      <w:r>
        <w:rPr>
          <w:color w:val="000000"/>
        </w:rPr>
        <w:t>Pagos con amortización de Capital</w:t>
      </w:r>
    </w:p>
    <w:p w:rsidR="00D21722" w:rsidRDefault="00D21722" w:rsidP="00D21722">
      <w:pPr>
        <w:numPr>
          <w:ilvl w:val="0"/>
          <w:numId w:val="32"/>
        </w:numPr>
        <w:ind w:left="1080"/>
      </w:pPr>
      <w:r>
        <w:rPr>
          <w:color w:val="000000"/>
        </w:rPr>
        <w:t>Sin Deuda en el Sistema Financiero</w:t>
      </w:r>
    </w:p>
    <w:p w:rsidR="00D21722" w:rsidRDefault="00D21722" w:rsidP="00D21722">
      <w:pPr>
        <w:ind w:left="360"/>
        <w:rPr>
          <w:color w:val="000000"/>
        </w:rPr>
      </w:pPr>
    </w:p>
    <w:p w:rsidR="00D21722" w:rsidRDefault="00D21722" w:rsidP="00D21722">
      <w:pPr>
        <w:ind w:left="360"/>
        <w:rPr>
          <w:b/>
          <w:color w:val="000000"/>
          <w:u w:val="single"/>
        </w:rPr>
      </w:pPr>
      <w:r>
        <w:rPr>
          <w:b/>
          <w:color w:val="000000"/>
          <w:u w:val="single"/>
        </w:rPr>
        <w:t>Implementación:</w:t>
      </w:r>
    </w:p>
    <w:p w:rsidR="00D21722" w:rsidRDefault="00D21722" w:rsidP="00D21722">
      <w:pPr>
        <w:ind w:left="360"/>
        <w:rPr>
          <w:b/>
          <w:color w:val="000000"/>
          <w:u w:val="single"/>
        </w:rPr>
      </w:pPr>
    </w:p>
    <w:p w:rsidR="00D21722" w:rsidRDefault="00D21722" w:rsidP="00D21722">
      <w:pPr>
        <w:ind w:left="360"/>
      </w:pPr>
      <w:r>
        <w:rPr>
          <w:color w:val="000000"/>
        </w:rPr>
        <w:tab/>
      </w:r>
      <w:r>
        <w:t>Operaciones de salida</w:t>
      </w:r>
    </w:p>
    <w:p w:rsidR="00D21722" w:rsidRDefault="00D21722" w:rsidP="00D21722">
      <w:pPr>
        <w:ind w:left="360"/>
      </w:pPr>
    </w:p>
    <w:p w:rsidR="00D21722" w:rsidRDefault="00D21722" w:rsidP="00D21722">
      <w:pPr>
        <w:ind w:left="360"/>
        <w:rPr>
          <w:b/>
        </w:rPr>
      </w:pPr>
      <w:r>
        <w:tab/>
      </w:r>
      <w:r>
        <w:rPr>
          <w:b/>
        </w:rPr>
        <w:t>Tabla:</w:t>
      </w:r>
    </w:p>
    <w:p w:rsidR="00D21722" w:rsidRDefault="00D21722" w:rsidP="00D21722">
      <w:pPr>
        <w:ind w:left="360"/>
      </w:pPr>
      <w:r>
        <w:rPr>
          <w:b/>
        </w:rPr>
        <w:tab/>
      </w:r>
      <w:r>
        <w:t>c4_gru_ope_crit_prin_sal</w:t>
      </w:r>
    </w:p>
    <w:p w:rsidR="00D21722" w:rsidRDefault="00D21722" w:rsidP="00D21722">
      <w:pPr>
        <w:ind w:left="360" w:firstLine="709"/>
      </w:pPr>
    </w:p>
    <w:p w:rsidR="00D21722" w:rsidRDefault="00D21722" w:rsidP="00D21722">
      <w:pPr>
        <w:ind w:left="360" w:firstLine="709"/>
      </w:pPr>
      <w:r>
        <w:t>Operación con sus condiciones de salida</w:t>
      </w:r>
    </w:p>
    <w:p w:rsidR="00D21722" w:rsidRDefault="00D21722" w:rsidP="00D21722">
      <w:pPr>
        <w:ind w:left="360"/>
      </w:pPr>
    </w:p>
    <w:p w:rsidR="00D21722" w:rsidRDefault="00D21722" w:rsidP="00D21722">
      <w:pPr>
        <w:ind w:left="360"/>
        <w:rPr>
          <w:b/>
        </w:rPr>
      </w:pPr>
      <w:r>
        <w:rPr>
          <w:b/>
        </w:rPr>
        <w:tab/>
        <w:t>Tabla:</w:t>
      </w:r>
    </w:p>
    <w:p w:rsidR="00D21722" w:rsidRDefault="00D21722" w:rsidP="00D21722">
      <w:pPr>
        <w:ind w:left="360"/>
      </w:pPr>
      <w:r>
        <w:rPr>
          <w:b/>
        </w:rPr>
        <w:tab/>
      </w:r>
      <w:r>
        <w:t>c4_tmp_gru_eval_sal_cart_det</w:t>
      </w:r>
      <w:r>
        <w:tab/>
      </w:r>
    </w:p>
    <w:p w:rsidR="00D21722" w:rsidRDefault="00D21722" w:rsidP="00D21722">
      <w:pPr>
        <w:ind w:left="360"/>
      </w:pPr>
      <w:r>
        <w:tab/>
      </w:r>
    </w:p>
    <w:p w:rsidR="00D21722" w:rsidRDefault="00D21722" w:rsidP="00D21722">
      <w:pPr>
        <w:ind w:left="360"/>
      </w:pPr>
      <w:r>
        <w:tab/>
        <w:t>Sistemas que no son de pago en cuotas</w:t>
      </w:r>
    </w:p>
    <w:p w:rsidR="00D21722" w:rsidRDefault="00D21722" w:rsidP="00D21722">
      <w:pPr>
        <w:ind w:left="360"/>
      </w:pPr>
      <w:r>
        <w:tab/>
      </w:r>
    </w:p>
    <w:p w:rsidR="00D21722" w:rsidRDefault="00D21722" w:rsidP="00D21722">
      <w:pPr>
        <w:ind w:left="360"/>
        <w:rPr>
          <w:b/>
        </w:rPr>
      </w:pPr>
      <w:r>
        <w:tab/>
      </w:r>
      <w:r>
        <w:rPr>
          <w:b/>
        </w:rPr>
        <w:t>Tabla:</w:t>
      </w:r>
    </w:p>
    <w:p w:rsidR="00D21722" w:rsidRDefault="00D21722" w:rsidP="00D21722">
      <w:pPr>
        <w:ind w:left="360"/>
      </w:pPr>
      <w:r>
        <w:rPr>
          <w:b/>
        </w:rPr>
        <w:tab/>
      </w:r>
      <w:r>
        <w:t>c4_par_cart_det</w:t>
      </w:r>
    </w:p>
    <w:p w:rsidR="00D21722" w:rsidRDefault="00D21722" w:rsidP="00D21722">
      <w:pPr>
        <w:ind w:left="360"/>
        <w:rPr>
          <w:b/>
        </w:rPr>
      </w:pPr>
      <w:r>
        <w:tab/>
      </w:r>
      <w:r>
        <w:rPr>
          <w:b/>
        </w:rPr>
        <w:t>Campo:</w:t>
      </w:r>
    </w:p>
    <w:p w:rsidR="00D21722" w:rsidRDefault="00D21722" w:rsidP="00D21722">
      <w:pPr>
        <w:ind w:left="360"/>
      </w:pPr>
      <w:r>
        <w:tab/>
        <w:t>Concepto = ‘SISEXCPAGCONS’</w:t>
      </w:r>
    </w:p>
    <w:p w:rsidR="00F14DCA" w:rsidRDefault="00F14DC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1124A"/>
    <w:p w:rsidR="0057660A" w:rsidRDefault="0057660A" w:rsidP="0057660A">
      <w:pPr>
        <w:pStyle w:val="TIT3"/>
        <w:numPr>
          <w:ilvl w:val="2"/>
          <w:numId w:val="26"/>
        </w:numPr>
      </w:pPr>
      <w:bookmarkStart w:id="80" w:name="_Toc345618"/>
      <w:r>
        <w:t>Irradiación Intersegmento</w:t>
      </w:r>
      <w:bookmarkEnd w:id="80"/>
    </w:p>
    <w:p w:rsidR="0057660A" w:rsidRDefault="0057660A" w:rsidP="00AD24DF"/>
    <w:p w:rsidR="0057660A" w:rsidRDefault="0057660A" w:rsidP="00AD24DF">
      <w:pPr>
        <w:ind w:firstLine="708"/>
      </w:pPr>
      <w:r>
        <w:lastRenderedPageBreak/>
        <w:t>Se aplica para clientes con operaciones en ambos segmentos Grupal e individual. Predomina condición de deterioro Individual. Se pueden identificar los siguientes casos:</w:t>
      </w:r>
    </w:p>
    <w:p w:rsidR="0057660A" w:rsidRDefault="0057660A" w:rsidP="0057660A"/>
    <w:p w:rsidR="0057660A" w:rsidRDefault="00637BDE" w:rsidP="00AD24DF">
      <w:pPr>
        <w:pStyle w:val="Titulo4SDLC"/>
        <w:numPr>
          <w:ilvl w:val="3"/>
          <w:numId w:val="26"/>
        </w:numPr>
        <w:rPr>
          <w:sz w:val="20"/>
        </w:rPr>
      </w:pPr>
      <w:bookmarkStart w:id="81" w:name="_Toc345619"/>
      <w:r w:rsidRPr="00637BDE">
        <w:rPr>
          <w:sz w:val="20"/>
        </w:rPr>
        <w:t>Cliente con deterioro individual (con clasificación de riesgo de deterioro)</w:t>
      </w:r>
      <w:r>
        <w:rPr>
          <w:sz w:val="20"/>
        </w:rPr>
        <w:t xml:space="preserve"> y que posee operaciones grupales sin deterioro.</w:t>
      </w:r>
      <w:bookmarkEnd w:id="81"/>
    </w:p>
    <w:p w:rsidR="00637BDE" w:rsidRDefault="00637BDE" w:rsidP="00637BDE"/>
    <w:p w:rsidR="00637BDE" w:rsidRDefault="00637BDE" w:rsidP="00637BDE">
      <w:pPr>
        <w:ind w:left="708"/>
      </w:pPr>
      <w:r>
        <w:rPr>
          <w:u w:val="single"/>
        </w:rPr>
        <w:t>1.1 Acción a seguir</w:t>
      </w:r>
      <w:r>
        <w:t xml:space="preserve">: irradiar operaciones del segmento grupal del cliente, distinguiendo en maestro de deterioro que se trata de una irradiación intersegmento para efectos de cuadratura. </w:t>
      </w:r>
    </w:p>
    <w:p w:rsidR="00637BDE" w:rsidRDefault="00637BDE" w:rsidP="00637BDE">
      <w:pPr>
        <w:ind w:left="708"/>
      </w:pPr>
    </w:p>
    <w:p w:rsidR="00637BDE" w:rsidRDefault="00637BDE" w:rsidP="00637BDE">
      <w:pPr>
        <w:ind w:left="708"/>
        <w:rPr>
          <w:b/>
          <w:u w:val="single"/>
        </w:rPr>
      </w:pPr>
      <w:r>
        <w:rPr>
          <w:u w:val="single"/>
        </w:rPr>
        <w:t>1.2 Excepciones</w:t>
      </w:r>
      <w:r>
        <w:t>: Irradia a todas las operaciones del cliente, excepto operaciones CAE e Hipotecario de Vivienda.</w:t>
      </w:r>
    </w:p>
    <w:p w:rsidR="00637BDE" w:rsidRDefault="00637BDE" w:rsidP="00637BDE">
      <w:pPr>
        <w:ind w:left="168"/>
        <w:rPr>
          <w:b/>
          <w:u w:val="single"/>
        </w:rPr>
      </w:pPr>
    </w:p>
    <w:p w:rsidR="00637BDE" w:rsidRDefault="00637BDE" w:rsidP="00637BDE">
      <w:pPr>
        <w:tabs>
          <w:tab w:val="left" w:pos="5416"/>
        </w:tabs>
        <w:ind w:left="708"/>
        <w:rPr>
          <w:b/>
          <w:u w:val="single"/>
        </w:rPr>
      </w:pPr>
      <w:r>
        <w:rPr>
          <w:b/>
          <w:u w:val="single"/>
        </w:rPr>
        <w:t>Implementación:</w:t>
      </w:r>
    </w:p>
    <w:p w:rsidR="00637BDE" w:rsidRDefault="00637BDE" w:rsidP="00637BDE">
      <w:pPr>
        <w:ind w:left="708"/>
        <w:rPr>
          <w:b/>
        </w:rPr>
      </w:pPr>
    </w:p>
    <w:p w:rsidR="00637BDE" w:rsidRDefault="00637BDE" w:rsidP="00637BDE">
      <w:pPr>
        <w:ind w:left="708"/>
      </w:pPr>
      <w:r>
        <w:t>Identificar clientes en ambos segmentos.</w:t>
      </w:r>
    </w:p>
    <w:p w:rsidR="00637BDE" w:rsidRDefault="00637BDE" w:rsidP="00637BDE">
      <w:pPr>
        <w:ind w:left="708"/>
        <w:rPr>
          <w:b/>
        </w:rPr>
      </w:pPr>
      <w:r>
        <w:rPr>
          <w:b/>
        </w:rPr>
        <w:tab/>
        <w:t xml:space="preserve">Tabla: </w:t>
      </w:r>
    </w:p>
    <w:p w:rsidR="00637BDE" w:rsidRDefault="00637BDE" w:rsidP="00637BDE">
      <w:pPr>
        <w:ind w:left="708"/>
      </w:pPr>
      <w:r>
        <w:tab/>
        <w:t>c4_ig_dat_cli</w:t>
      </w:r>
    </w:p>
    <w:p w:rsidR="00637BDE" w:rsidRDefault="00637BDE" w:rsidP="00637BDE">
      <w:pPr>
        <w:ind w:left="708"/>
        <w:rPr>
          <w:b/>
          <w:u w:val="single"/>
        </w:rPr>
      </w:pPr>
    </w:p>
    <w:p w:rsidR="00637BDE" w:rsidRDefault="00637BDE" w:rsidP="00637BDE">
      <w:pPr>
        <w:ind w:left="708"/>
        <w:rPr>
          <w:b/>
          <w:u w:val="single"/>
        </w:rPr>
      </w:pPr>
    </w:p>
    <w:p w:rsidR="00637BDE" w:rsidRDefault="00637BDE" w:rsidP="00637BDE">
      <w:pPr>
        <w:ind w:left="708"/>
      </w:pPr>
      <w:r>
        <w:t>Verificar si el cliente tiene deterioro individual.</w:t>
      </w:r>
    </w:p>
    <w:p w:rsidR="00637BDE" w:rsidRDefault="00637BDE" w:rsidP="00637BDE">
      <w:pPr>
        <w:ind w:left="708"/>
        <w:rPr>
          <w:b/>
        </w:rPr>
      </w:pPr>
      <w:r>
        <w:rPr>
          <w:b/>
        </w:rPr>
        <w:tab/>
        <w:t xml:space="preserve">Tabla: </w:t>
      </w:r>
    </w:p>
    <w:p w:rsidR="00637BDE" w:rsidRDefault="00637BDE" w:rsidP="00637BDE">
      <w:pPr>
        <w:ind w:left="708" w:firstLine="708"/>
      </w:pPr>
      <w:r>
        <w:t>c4_ind_dat_cli (cal_bci_cli &gt;= 9)</w:t>
      </w:r>
    </w:p>
    <w:p w:rsidR="00637BDE" w:rsidRDefault="00637BDE" w:rsidP="00637BDE">
      <w:pPr>
        <w:ind w:left="708"/>
      </w:pPr>
      <w:r>
        <w:tab/>
        <w:t>c4_ind_ope_crit_ent</w:t>
      </w:r>
    </w:p>
    <w:p w:rsidR="00637BDE" w:rsidRDefault="00637BDE" w:rsidP="00637BDE">
      <w:pPr>
        <w:ind w:left="708"/>
      </w:pPr>
    </w:p>
    <w:p w:rsidR="00637BDE" w:rsidRDefault="00637BDE" w:rsidP="00637BDE">
      <w:pPr>
        <w:ind w:left="708"/>
      </w:pPr>
    </w:p>
    <w:p w:rsidR="00637BDE" w:rsidRDefault="00637BDE" w:rsidP="00637BDE">
      <w:pPr>
        <w:ind w:left="708"/>
      </w:pPr>
      <w:r>
        <w:t>Verificar si el cliente no tiene deterioro grupal.</w:t>
      </w:r>
    </w:p>
    <w:p w:rsidR="00637BDE" w:rsidRDefault="00637BDE" w:rsidP="00637BDE">
      <w:pPr>
        <w:ind w:left="708"/>
        <w:rPr>
          <w:b/>
        </w:rPr>
      </w:pPr>
      <w:r>
        <w:rPr>
          <w:b/>
        </w:rPr>
        <w:tab/>
        <w:t xml:space="preserve">Tabla: </w:t>
      </w:r>
    </w:p>
    <w:p w:rsidR="00637BDE" w:rsidRDefault="00637BDE" w:rsidP="00637BDE">
      <w:pPr>
        <w:ind w:left="708"/>
      </w:pPr>
      <w:r>
        <w:tab/>
        <w:t>No se encuentre en tabla c4_gru_ope_crit_prin_ent</w:t>
      </w:r>
    </w:p>
    <w:p w:rsidR="00637BDE" w:rsidRDefault="00637BDE" w:rsidP="00637BDE">
      <w:pPr>
        <w:ind w:left="566"/>
        <w:rPr>
          <w:b/>
          <w:u w:val="single"/>
        </w:rPr>
      </w:pPr>
    </w:p>
    <w:p w:rsidR="00637BDE" w:rsidRDefault="00637BDE" w:rsidP="00637BDE">
      <w:pPr>
        <w:ind w:left="566"/>
        <w:rPr>
          <w:b/>
          <w:u w:val="single"/>
        </w:rPr>
      </w:pPr>
    </w:p>
    <w:p w:rsidR="00637BDE" w:rsidRDefault="00637BDE" w:rsidP="00637BDE">
      <w:pPr>
        <w:ind w:left="708"/>
      </w:pPr>
      <w:r>
        <w:t>Aplicar irradiación intersegmento.</w:t>
      </w:r>
    </w:p>
    <w:p w:rsidR="00637BDE" w:rsidRDefault="00637BDE" w:rsidP="00637BDE">
      <w:pPr>
        <w:ind w:left="566"/>
      </w:pPr>
      <w:r>
        <w:tab/>
      </w:r>
      <w:r>
        <w:tab/>
        <w:t>nro_crit = 1</w:t>
      </w:r>
    </w:p>
    <w:p w:rsidR="00637BDE" w:rsidRDefault="00637BDE" w:rsidP="00637BDE">
      <w:pPr>
        <w:ind w:left="708" w:firstLine="708"/>
      </w:pPr>
      <w:r>
        <w:t>ori_det = 5</w:t>
      </w:r>
    </w:p>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637BDE"/>
    <w:p w:rsidR="00637BDE" w:rsidRDefault="00637BDE" w:rsidP="00AD24DF">
      <w:pPr>
        <w:pStyle w:val="Titulo4SDLC"/>
        <w:numPr>
          <w:ilvl w:val="3"/>
          <w:numId w:val="26"/>
        </w:numPr>
        <w:rPr>
          <w:sz w:val="20"/>
        </w:rPr>
      </w:pPr>
      <w:bookmarkStart w:id="82" w:name="_Toc345620"/>
      <w:r>
        <w:rPr>
          <w:sz w:val="20"/>
        </w:rPr>
        <w:lastRenderedPageBreak/>
        <w:t>Clientes sin deterioro individual (con clasificación no deteriorado) y que posee operaciones grupales en deterioro.</w:t>
      </w:r>
      <w:bookmarkEnd w:id="82"/>
    </w:p>
    <w:p w:rsidR="00637BDE" w:rsidRDefault="00637BDE" w:rsidP="00637BDE"/>
    <w:p w:rsidR="00637BDE" w:rsidRDefault="00637BDE" w:rsidP="00637BDE">
      <w:pPr>
        <w:ind w:left="567"/>
        <w:rPr>
          <w:u w:val="single"/>
        </w:rPr>
      </w:pPr>
      <w:r>
        <w:rPr>
          <w:u w:val="single"/>
        </w:rPr>
        <w:t>2.1 Acción a seguir:</w:t>
      </w:r>
      <w:r>
        <w:rPr>
          <w:b/>
        </w:rPr>
        <w:t xml:space="preserve"> </w:t>
      </w:r>
      <w:r>
        <w:t>Sacar de deterioro todas las operaciones grupales deterioradas.</w:t>
      </w:r>
    </w:p>
    <w:p w:rsidR="00637BDE" w:rsidRDefault="00637BDE" w:rsidP="00637BDE">
      <w:pPr>
        <w:tabs>
          <w:tab w:val="left" w:pos="5416"/>
        </w:tabs>
        <w:rPr>
          <w:b/>
        </w:rPr>
      </w:pPr>
    </w:p>
    <w:p w:rsidR="00637BDE" w:rsidRDefault="00637BDE" w:rsidP="00637BDE">
      <w:pPr>
        <w:tabs>
          <w:tab w:val="left" w:pos="5416"/>
        </w:tabs>
        <w:ind w:left="567"/>
        <w:rPr>
          <w:b/>
          <w:u w:val="single"/>
        </w:rPr>
      </w:pPr>
      <w:r>
        <w:rPr>
          <w:b/>
          <w:u w:val="single"/>
        </w:rPr>
        <w:t>Implementación:</w:t>
      </w:r>
    </w:p>
    <w:p w:rsidR="00637BDE" w:rsidRDefault="00637BDE" w:rsidP="00637BDE">
      <w:pPr>
        <w:ind w:left="567"/>
        <w:rPr>
          <w:b/>
        </w:rPr>
      </w:pPr>
    </w:p>
    <w:p w:rsidR="00637BDE" w:rsidRDefault="00637BDE" w:rsidP="00637BDE">
      <w:pPr>
        <w:ind w:left="567"/>
      </w:pPr>
      <w:r>
        <w:t>Identificar clientes en ambos segmentos.</w:t>
      </w:r>
    </w:p>
    <w:p w:rsidR="00637BDE" w:rsidRDefault="00637BDE" w:rsidP="00637BDE">
      <w:pPr>
        <w:ind w:left="567"/>
        <w:rPr>
          <w:b/>
        </w:rPr>
      </w:pPr>
      <w:r>
        <w:rPr>
          <w:b/>
        </w:rPr>
        <w:tab/>
        <w:t xml:space="preserve">Tabla: </w:t>
      </w:r>
    </w:p>
    <w:p w:rsidR="00637BDE" w:rsidRDefault="00637BDE" w:rsidP="00637BDE">
      <w:pPr>
        <w:ind w:left="567"/>
      </w:pPr>
      <w:r>
        <w:tab/>
      </w:r>
      <w:r>
        <w:tab/>
        <w:t>c4_ig_dat_cli</w:t>
      </w:r>
    </w:p>
    <w:p w:rsidR="00637BDE" w:rsidRDefault="00637BDE" w:rsidP="00637BDE">
      <w:pPr>
        <w:ind w:left="567"/>
        <w:rPr>
          <w:b/>
          <w:u w:val="single"/>
        </w:rPr>
      </w:pPr>
    </w:p>
    <w:p w:rsidR="00637BDE" w:rsidRDefault="00637BDE" w:rsidP="00637BDE">
      <w:pPr>
        <w:ind w:left="567"/>
        <w:rPr>
          <w:b/>
          <w:u w:val="single"/>
        </w:rPr>
      </w:pPr>
    </w:p>
    <w:p w:rsidR="00637BDE" w:rsidRDefault="00637BDE" w:rsidP="00637BDE">
      <w:pPr>
        <w:ind w:left="567"/>
      </w:pPr>
      <w:r>
        <w:t>Verificar si el cliente No tiene deterioro individual.</w:t>
      </w:r>
    </w:p>
    <w:p w:rsidR="00637BDE" w:rsidRDefault="00637BDE" w:rsidP="00637BDE">
      <w:pPr>
        <w:ind w:left="567"/>
        <w:rPr>
          <w:b/>
        </w:rPr>
      </w:pPr>
      <w:r>
        <w:rPr>
          <w:b/>
        </w:rPr>
        <w:tab/>
        <w:t xml:space="preserve">Tabla: </w:t>
      </w:r>
    </w:p>
    <w:p w:rsidR="00637BDE" w:rsidRDefault="00637BDE" w:rsidP="00637BDE">
      <w:pPr>
        <w:ind w:left="849" w:firstLine="567"/>
      </w:pPr>
      <w:r>
        <w:t>c4_ind_dat_cli (cal_bci_cli &lt; 9)</w:t>
      </w:r>
    </w:p>
    <w:p w:rsidR="00637BDE" w:rsidRDefault="00637BDE" w:rsidP="00637BDE">
      <w:pPr>
        <w:ind w:left="567"/>
      </w:pPr>
      <w:r>
        <w:tab/>
      </w:r>
      <w:r>
        <w:tab/>
        <w:t>c4_ind_ope_crit_sal</w:t>
      </w:r>
    </w:p>
    <w:p w:rsidR="00637BDE" w:rsidRDefault="00637BDE" w:rsidP="00637BDE">
      <w:pPr>
        <w:ind w:left="567"/>
      </w:pPr>
    </w:p>
    <w:p w:rsidR="00637BDE" w:rsidRDefault="00637BDE" w:rsidP="00637BDE">
      <w:pPr>
        <w:ind w:left="567"/>
      </w:pPr>
    </w:p>
    <w:p w:rsidR="00637BDE" w:rsidRDefault="00637BDE" w:rsidP="00637BDE">
      <w:pPr>
        <w:ind w:left="567"/>
      </w:pPr>
      <w:r>
        <w:t>Verificar si el cliente tiene deterioro grupal.</w:t>
      </w:r>
    </w:p>
    <w:p w:rsidR="00637BDE" w:rsidRDefault="00637BDE" w:rsidP="00637BDE">
      <w:pPr>
        <w:ind w:left="567"/>
        <w:rPr>
          <w:b/>
        </w:rPr>
      </w:pPr>
      <w:r>
        <w:rPr>
          <w:b/>
        </w:rPr>
        <w:tab/>
        <w:t xml:space="preserve">Tabla: </w:t>
      </w:r>
    </w:p>
    <w:p w:rsidR="00637BDE" w:rsidRDefault="00637BDE" w:rsidP="00637BDE">
      <w:pPr>
        <w:ind w:left="567"/>
      </w:pPr>
      <w:r>
        <w:tab/>
      </w:r>
      <w:r>
        <w:tab/>
        <w:t>c4_gru_ope_crit_prin_ent</w:t>
      </w:r>
    </w:p>
    <w:p w:rsidR="00637BDE" w:rsidRDefault="00637BDE"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Default="006B4CB8" w:rsidP="00637BDE"/>
    <w:p w:rsidR="006B4CB8" w:rsidRPr="00637BDE" w:rsidRDefault="006B4CB8" w:rsidP="00637BDE"/>
    <w:p w:rsidR="00637BDE" w:rsidRDefault="006B4CB8" w:rsidP="006B4CB8">
      <w:pPr>
        <w:pStyle w:val="TIT3"/>
        <w:numPr>
          <w:ilvl w:val="2"/>
          <w:numId w:val="26"/>
        </w:numPr>
      </w:pPr>
      <w:bookmarkStart w:id="83" w:name="_Toc345621"/>
      <w:r>
        <w:lastRenderedPageBreak/>
        <w:t>Cálculo de Fecha de Suspensión de Devengo</w:t>
      </w:r>
      <w:bookmarkEnd w:id="83"/>
    </w:p>
    <w:p w:rsidR="006B4CB8" w:rsidRPr="006B4CB8" w:rsidRDefault="006B4CB8" w:rsidP="006B4CB8">
      <w:pPr>
        <w:pStyle w:val="Titulo4SDLC"/>
        <w:numPr>
          <w:ilvl w:val="3"/>
          <w:numId w:val="26"/>
        </w:numPr>
        <w:rPr>
          <w:i w:val="0"/>
          <w:sz w:val="20"/>
        </w:rPr>
      </w:pPr>
      <w:bookmarkStart w:id="84" w:name="_Toc345622"/>
      <w:r w:rsidRPr="006B4CB8">
        <w:rPr>
          <w:i w:val="0"/>
          <w:color w:val="000000"/>
          <w:sz w:val="20"/>
          <w:szCs w:val="24"/>
        </w:rPr>
        <w:t>Fecha suspensión devengo Grupal</w:t>
      </w:r>
      <w:bookmarkEnd w:id="84"/>
    </w:p>
    <w:p w:rsidR="006B4CB8" w:rsidRDefault="006B4CB8" w:rsidP="006B4CB8"/>
    <w:p w:rsidR="006B4CB8" w:rsidRDefault="006B4CB8" w:rsidP="006B4CB8">
      <w:pPr>
        <w:keepNext/>
        <w:ind w:left="708" w:firstLine="276"/>
        <w:rPr>
          <w:color w:val="000000"/>
          <w:lang w:eastAsia="es-CL"/>
        </w:rPr>
      </w:pPr>
      <w:r>
        <w:rPr>
          <w:color w:val="000000"/>
        </w:rPr>
        <w:t>La fecha de suspensión de devengo para el segmento grupal se calcula a nivel de operación.</w:t>
      </w:r>
    </w:p>
    <w:p w:rsidR="006B4CB8" w:rsidRDefault="006B4CB8" w:rsidP="006B4CB8"/>
    <w:p w:rsidR="006B4CB8" w:rsidRDefault="006B4CB8" w:rsidP="006B4CB8">
      <w:r>
        <w:rPr>
          <w:noProof/>
          <w:lang w:val="es-CL" w:eastAsia="es-CL"/>
        </w:rPr>
        <w:drawing>
          <wp:inline distT="0" distB="0" distL="0" distR="0" wp14:anchorId="0ABA2569" wp14:editId="245F0EED">
            <wp:extent cx="5524500" cy="5534025"/>
            <wp:effectExtent l="0" t="0" r="0" b="9525"/>
            <wp:docPr id="3" name="image5.png"/>
            <wp:cNvGraphicFramePr/>
            <a:graphic xmlns:a="http://schemas.openxmlformats.org/drawingml/2006/main">
              <a:graphicData uri="http://schemas.openxmlformats.org/drawingml/2006/picture">
                <pic:pic xmlns:pic="http://schemas.openxmlformats.org/drawingml/2006/picture">
                  <pic:nvPicPr>
                    <pic:cNvPr id="4" name="image5.png"/>
                    <pic:cNvPicPr/>
                  </pic:nvPicPr>
                  <pic:blipFill>
                    <a:blip r:embed="rId15"/>
                    <a:srcRect/>
                    <a:stretch>
                      <a:fillRect/>
                    </a:stretch>
                  </pic:blipFill>
                  <pic:spPr>
                    <a:xfrm>
                      <a:off x="0" y="0"/>
                      <a:ext cx="5524500" cy="5534025"/>
                    </a:xfrm>
                    <a:prstGeom prst="rect">
                      <a:avLst/>
                    </a:prstGeom>
                    <a:ln/>
                  </pic:spPr>
                </pic:pic>
              </a:graphicData>
            </a:graphic>
          </wp:inline>
        </w:drawing>
      </w:r>
    </w:p>
    <w:p w:rsidR="006B4CB8" w:rsidRDefault="006B4CB8" w:rsidP="006B4CB8"/>
    <w:p w:rsidR="006B4CB8" w:rsidRDefault="006B4CB8" w:rsidP="006B4CB8"/>
    <w:p w:rsidR="006B4CB8" w:rsidRDefault="006B4CB8" w:rsidP="006B4CB8"/>
    <w:p w:rsidR="006B4CB8" w:rsidRDefault="006B4CB8" w:rsidP="006B4CB8"/>
    <w:p w:rsidR="006B4CB8" w:rsidRDefault="006B4CB8" w:rsidP="006B4CB8"/>
    <w:p w:rsidR="006B4CB8" w:rsidRDefault="006B4CB8" w:rsidP="006B4CB8"/>
    <w:p w:rsidR="006B4CB8" w:rsidRDefault="006B4CB8" w:rsidP="006B4CB8"/>
    <w:p w:rsidR="006B4CB8" w:rsidRDefault="006B4CB8" w:rsidP="006B4CB8"/>
    <w:p w:rsidR="006B4CB8" w:rsidRDefault="006B4CB8" w:rsidP="006B4CB8"/>
    <w:p w:rsidR="006B4CB8" w:rsidRPr="006B4CB8" w:rsidRDefault="006B4CB8" w:rsidP="006B4CB8">
      <w:pPr>
        <w:pStyle w:val="Titulo4SDLC"/>
        <w:numPr>
          <w:ilvl w:val="3"/>
          <w:numId w:val="26"/>
        </w:numPr>
        <w:rPr>
          <w:i w:val="0"/>
          <w:sz w:val="20"/>
        </w:rPr>
      </w:pPr>
      <w:bookmarkStart w:id="85" w:name="_Toc345623"/>
      <w:r w:rsidRPr="006B4CB8">
        <w:rPr>
          <w:i w:val="0"/>
          <w:color w:val="000000"/>
          <w:sz w:val="20"/>
          <w:szCs w:val="24"/>
        </w:rPr>
        <w:lastRenderedPageBreak/>
        <w:t xml:space="preserve">Fecha suspensión devengo </w:t>
      </w:r>
      <w:r>
        <w:rPr>
          <w:i w:val="0"/>
          <w:color w:val="000000"/>
          <w:sz w:val="20"/>
          <w:szCs w:val="24"/>
        </w:rPr>
        <w:t>Individual</w:t>
      </w:r>
      <w:bookmarkEnd w:id="85"/>
    </w:p>
    <w:p w:rsidR="006B4CB8" w:rsidRDefault="006B4CB8" w:rsidP="006B4CB8"/>
    <w:p w:rsidR="006B4CB8" w:rsidRDefault="006B4CB8" w:rsidP="006B4CB8">
      <w:pPr>
        <w:keepNext/>
        <w:ind w:left="708" w:firstLine="276"/>
        <w:rPr>
          <w:color w:val="000000"/>
          <w:lang w:eastAsia="es-CL"/>
        </w:rPr>
      </w:pPr>
      <w:r>
        <w:rPr>
          <w:color w:val="000000"/>
        </w:rPr>
        <w:t>La fecha de suspensión de devengo para el segmento individual se calcula a nivel de cliente.</w:t>
      </w:r>
    </w:p>
    <w:p w:rsidR="006B4CB8" w:rsidRDefault="006B4CB8" w:rsidP="006B4CB8">
      <w:pPr>
        <w:ind w:left="1416"/>
      </w:pPr>
    </w:p>
    <w:p w:rsidR="006B4CB8" w:rsidRDefault="006B4CB8" w:rsidP="006B4CB8">
      <w:r>
        <w:rPr>
          <w:noProof/>
          <w:lang w:val="es-CL" w:eastAsia="es-CL"/>
        </w:rPr>
        <w:drawing>
          <wp:inline distT="0" distB="0" distL="0" distR="0" wp14:anchorId="20215B12" wp14:editId="3AAF77A3">
            <wp:extent cx="5524500" cy="27622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7" name="image8.png"/>
                    <pic:cNvPicPr/>
                  </pic:nvPicPr>
                  <pic:blipFill>
                    <a:blip r:embed="rId16"/>
                    <a:srcRect/>
                    <a:stretch>
                      <a:fillRect/>
                    </a:stretch>
                  </pic:blipFill>
                  <pic:spPr>
                    <a:xfrm>
                      <a:off x="0" y="0"/>
                      <a:ext cx="5524500" cy="2762250"/>
                    </a:xfrm>
                    <a:prstGeom prst="rect">
                      <a:avLst/>
                    </a:prstGeom>
                    <a:ln/>
                  </pic:spPr>
                </pic:pic>
              </a:graphicData>
            </a:graphic>
          </wp:inline>
        </w:drawing>
      </w:r>
    </w:p>
    <w:p w:rsidR="006B4CB8" w:rsidRDefault="006B4CB8" w:rsidP="006B4CB8">
      <w:pPr>
        <w:ind w:left="1416"/>
      </w:pPr>
    </w:p>
    <w:p w:rsidR="006B4CB8" w:rsidRDefault="006B4CB8" w:rsidP="006B4CB8"/>
    <w:p w:rsidR="006B4CB8" w:rsidRDefault="006B4CB8" w:rsidP="006B4CB8">
      <w:pPr>
        <w:keepNext/>
        <w:ind w:left="432" w:firstLine="276"/>
        <w:rPr>
          <w:color w:val="000000"/>
          <w:lang w:eastAsia="es-CL"/>
        </w:rPr>
      </w:pPr>
      <w:r>
        <w:rPr>
          <w:color w:val="000000"/>
        </w:rPr>
        <w:t xml:space="preserve">La fecha de suspensión de devengo se calcula en base a la calificación del cliente. </w:t>
      </w:r>
    </w:p>
    <w:p w:rsidR="006B4CB8" w:rsidRDefault="006B4CB8" w:rsidP="006B4CB8">
      <w:pPr>
        <w:keepNext/>
        <w:ind w:left="432" w:hanging="432"/>
        <w:rPr>
          <w:color w:val="000000"/>
        </w:rPr>
      </w:pPr>
    </w:p>
    <w:p w:rsidR="006B4CB8" w:rsidRDefault="006B4CB8" w:rsidP="006B4CB8">
      <w:pPr>
        <w:keepNext/>
        <w:ind w:left="432" w:firstLine="276"/>
        <w:rPr>
          <w:color w:val="000000"/>
        </w:rPr>
      </w:pPr>
      <w:r>
        <w:rPr>
          <w:color w:val="000000"/>
        </w:rPr>
        <w:t>Para los clientes que se encuentren en deterioro con calificación de 9 a 16, sólo pueden suspender devengo las calificaciones que se encuentren en el rango 13 a 16.</w:t>
      </w:r>
    </w:p>
    <w:p w:rsidR="00784F69" w:rsidRDefault="00784F69" w:rsidP="006B4CB8">
      <w:pPr>
        <w:keepNext/>
        <w:ind w:left="432" w:firstLine="276"/>
        <w:rPr>
          <w:color w:val="000000"/>
        </w:rPr>
      </w:pPr>
    </w:p>
    <w:p w:rsidR="006B4CB8" w:rsidRDefault="006B4CB8" w:rsidP="006B4CB8"/>
    <w:tbl>
      <w:tblPr>
        <w:tblStyle w:val="Tabladelista2-nfasis1"/>
        <w:tblW w:w="0" w:type="auto"/>
        <w:jc w:val="center"/>
        <w:tblLook w:val="04A0" w:firstRow="1" w:lastRow="0" w:firstColumn="1" w:lastColumn="0" w:noHBand="0" w:noVBand="1"/>
      </w:tblPr>
      <w:tblGrid>
        <w:gridCol w:w="540"/>
        <w:gridCol w:w="540"/>
        <w:gridCol w:w="2289"/>
      </w:tblGrid>
      <w:tr w:rsidR="00784F69" w:rsidTr="00784F69">
        <w:trPr>
          <w:cnfStyle w:val="100000000000" w:firstRow="1" w:lastRow="0" w:firstColumn="0" w:lastColumn="0" w:oddVBand="0" w:evenVBand="0" w:oddHBand="0"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9</w:t>
            </w:r>
          </w:p>
        </w:tc>
        <w:tc>
          <w:tcPr>
            <w:tcW w:w="540" w:type="dxa"/>
            <w:vAlign w:val="center"/>
          </w:tcPr>
          <w:p w:rsidR="00784F69" w:rsidRDefault="00784F69" w:rsidP="00784F69">
            <w:pPr>
              <w:jc w:val="center"/>
              <w:cnfStyle w:val="100000000000" w:firstRow="1" w:lastRow="0" w:firstColumn="0" w:lastColumn="0" w:oddVBand="0" w:evenVBand="0" w:oddHBand="0" w:evenHBand="0" w:firstRowFirstColumn="0" w:firstRowLastColumn="0" w:lastRowFirstColumn="0" w:lastRowLastColumn="0"/>
            </w:pPr>
            <w:r>
              <w:t>B3</w:t>
            </w:r>
          </w:p>
        </w:tc>
        <w:tc>
          <w:tcPr>
            <w:tcW w:w="2289" w:type="dxa"/>
            <w:vAlign w:val="center"/>
          </w:tcPr>
          <w:p w:rsidR="00784F69" w:rsidRDefault="00784F69" w:rsidP="00784F69">
            <w:pPr>
              <w:jc w:val="center"/>
              <w:cnfStyle w:val="100000000000" w:firstRow="1" w:lastRow="0" w:firstColumn="0" w:lastColumn="0" w:oddVBand="0" w:evenVBand="0" w:oddHBand="0" w:evenHBand="0" w:firstRowFirstColumn="0" w:firstRowLastColumn="0" w:lastRowFirstColumn="0" w:lastRowLastColumn="0"/>
            </w:pP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10</w:t>
            </w:r>
          </w:p>
        </w:tc>
        <w:tc>
          <w:tcPr>
            <w:tcW w:w="540"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r>
              <w:t>B4</w:t>
            </w:r>
          </w:p>
        </w:tc>
        <w:tc>
          <w:tcPr>
            <w:tcW w:w="2289"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p>
        </w:tc>
      </w:tr>
      <w:tr w:rsidR="00784F69" w:rsidTr="00784F69">
        <w:trPr>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11</w:t>
            </w:r>
          </w:p>
        </w:tc>
        <w:tc>
          <w:tcPr>
            <w:tcW w:w="540" w:type="dxa"/>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r>
              <w:t>C1</w:t>
            </w:r>
          </w:p>
        </w:tc>
        <w:tc>
          <w:tcPr>
            <w:tcW w:w="2289" w:type="dxa"/>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12</w:t>
            </w:r>
          </w:p>
        </w:tc>
        <w:tc>
          <w:tcPr>
            <w:tcW w:w="540"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r>
              <w:t>C2</w:t>
            </w:r>
          </w:p>
        </w:tc>
        <w:tc>
          <w:tcPr>
            <w:tcW w:w="2289"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p>
        </w:tc>
      </w:tr>
      <w:tr w:rsidR="00784F69" w:rsidTr="00784F69">
        <w:trPr>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13</w:t>
            </w:r>
          </w:p>
        </w:tc>
        <w:tc>
          <w:tcPr>
            <w:tcW w:w="540" w:type="dxa"/>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r>
              <w:t>C3</w:t>
            </w:r>
          </w:p>
        </w:tc>
        <w:tc>
          <w:tcPr>
            <w:tcW w:w="2289" w:type="dxa"/>
            <w:vMerge w:val="restart"/>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r>
              <w:t>Calificaciones que suspenden devengo</w:t>
            </w: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14</w:t>
            </w:r>
          </w:p>
        </w:tc>
        <w:tc>
          <w:tcPr>
            <w:tcW w:w="540"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r>
              <w:t>C4</w:t>
            </w:r>
          </w:p>
        </w:tc>
        <w:tc>
          <w:tcPr>
            <w:tcW w:w="2289" w:type="dxa"/>
            <w:vMerge/>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p>
        </w:tc>
      </w:tr>
      <w:tr w:rsidR="00784F69" w:rsidTr="00784F69">
        <w:trPr>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15</w:t>
            </w:r>
          </w:p>
        </w:tc>
        <w:tc>
          <w:tcPr>
            <w:tcW w:w="540" w:type="dxa"/>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r>
              <w:t>C5</w:t>
            </w:r>
          </w:p>
        </w:tc>
        <w:tc>
          <w:tcPr>
            <w:tcW w:w="2289" w:type="dxa"/>
            <w:vMerge/>
            <w:vAlign w:val="center"/>
          </w:tcPr>
          <w:p w:rsidR="00784F69" w:rsidRDefault="00784F69" w:rsidP="00784F69">
            <w:pPr>
              <w:jc w:val="center"/>
              <w:cnfStyle w:val="000000000000" w:firstRow="0" w:lastRow="0" w:firstColumn="0" w:lastColumn="0" w:oddVBand="0" w:evenVBand="0" w:oddHBand="0" w:evenHBand="0" w:firstRowFirstColumn="0" w:firstRowLastColumn="0" w:lastRowFirstColumn="0" w:lastRowLastColumn="0"/>
            </w:pP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784F69">
            <w:pPr>
              <w:jc w:val="center"/>
            </w:pPr>
            <w:r>
              <w:t>16</w:t>
            </w:r>
          </w:p>
        </w:tc>
        <w:tc>
          <w:tcPr>
            <w:tcW w:w="540" w:type="dxa"/>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r>
              <w:t>C6</w:t>
            </w:r>
          </w:p>
        </w:tc>
        <w:tc>
          <w:tcPr>
            <w:tcW w:w="2289" w:type="dxa"/>
            <w:vMerge/>
            <w:vAlign w:val="center"/>
          </w:tcPr>
          <w:p w:rsidR="00784F69" w:rsidRDefault="00784F69" w:rsidP="00784F69">
            <w:pPr>
              <w:jc w:val="center"/>
              <w:cnfStyle w:val="000000100000" w:firstRow="0" w:lastRow="0" w:firstColumn="0" w:lastColumn="0" w:oddVBand="0" w:evenVBand="0" w:oddHBand="1" w:evenHBand="0" w:firstRowFirstColumn="0" w:firstRowLastColumn="0" w:lastRowFirstColumn="0" w:lastRowLastColumn="0"/>
            </w:pPr>
          </w:p>
        </w:tc>
      </w:tr>
    </w:tbl>
    <w:p w:rsidR="006B4CB8" w:rsidRDefault="006B4CB8" w:rsidP="006B4CB8"/>
    <w:p w:rsidR="00784F69" w:rsidRDefault="00784F69" w:rsidP="006B4CB8"/>
    <w:p w:rsidR="006B4CB8" w:rsidRDefault="00784F69" w:rsidP="006B4CB8">
      <w:r>
        <w:t>Ahora, para suspender devengo se debe cumplir que:</w:t>
      </w:r>
    </w:p>
    <w:p w:rsidR="00784F69" w:rsidRDefault="00784F69" w:rsidP="006B4CB8"/>
    <w:p w:rsidR="00784F69" w:rsidRDefault="00784F69" w:rsidP="006B4CB8"/>
    <w:tbl>
      <w:tblPr>
        <w:tblStyle w:val="Tabladelista2-nfasis1"/>
        <w:tblW w:w="0" w:type="auto"/>
        <w:jc w:val="center"/>
        <w:tblLook w:val="04A0" w:firstRow="1" w:lastRow="0" w:firstColumn="1" w:lastColumn="0" w:noHBand="0" w:noVBand="1"/>
      </w:tblPr>
      <w:tblGrid>
        <w:gridCol w:w="540"/>
        <w:gridCol w:w="540"/>
        <w:gridCol w:w="6246"/>
      </w:tblGrid>
      <w:tr w:rsidR="00784F69" w:rsidTr="00784F69">
        <w:trPr>
          <w:cnfStyle w:val="100000000000" w:firstRow="1" w:lastRow="0" w:firstColumn="0" w:lastColumn="0" w:oddVBand="0" w:evenVBand="0" w:oddHBand="0"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477D5A">
            <w:pPr>
              <w:jc w:val="center"/>
            </w:pPr>
            <w:r>
              <w:t>13</w:t>
            </w:r>
          </w:p>
        </w:tc>
        <w:tc>
          <w:tcPr>
            <w:tcW w:w="540" w:type="dxa"/>
            <w:vAlign w:val="center"/>
          </w:tcPr>
          <w:p w:rsidR="00784F69" w:rsidRPr="00784F69" w:rsidRDefault="00784F69" w:rsidP="00477D5A">
            <w:pPr>
              <w:jc w:val="center"/>
              <w:cnfStyle w:val="100000000000" w:firstRow="1" w:lastRow="0" w:firstColumn="0" w:lastColumn="0" w:oddVBand="0" w:evenVBand="0" w:oddHBand="0" w:evenHBand="0" w:firstRowFirstColumn="0" w:firstRowLastColumn="0" w:lastRowFirstColumn="0" w:lastRowLastColumn="0"/>
              <w:rPr>
                <w:b w:val="0"/>
              </w:rPr>
            </w:pPr>
            <w:r w:rsidRPr="00784F69">
              <w:rPr>
                <w:b w:val="0"/>
              </w:rPr>
              <w:t>C3</w:t>
            </w:r>
          </w:p>
        </w:tc>
        <w:tc>
          <w:tcPr>
            <w:tcW w:w="6246" w:type="dxa"/>
            <w:vMerge w:val="restart"/>
            <w:vAlign w:val="center"/>
          </w:tcPr>
          <w:p w:rsidR="00784F69" w:rsidRPr="00784F69" w:rsidRDefault="00784F69" w:rsidP="00477D5A">
            <w:pPr>
              <w:jc w:val="center"/>
              <w:cnfStyle w:val="100000000000" w:firstRow="1" w:lastRow="0" w:firstColumn="0" w:lastColumn="0" w:oddVBand="0" w:evenVBand="0" w:oddHBand="0" w:evenHBand="0" w:firstRowFirstColumn="0" w:firstRowLastColumn="0" w:lastRowFirstColumn="0" w:lastRowLastColumn="0"/>
              <w:rPr>
                <w:b w:val="0"/>
              </w:rPr>
            </w:pPr>
            <w:r w:rsidRPr="00784F69">
              <w:rPr>
                <w:b w:val="0"/>
              </w:rPr>
              <w:t>El cliente debe estar en deterioro los últimos 3 períodos para suspender devengo</w:t>
            </w: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477D5A">
            <w:pPr>
              <w:jc w:val="center"/>
            </w:pPr>
            <w:r>
              <w:t>14</w:t>
            </w:r>
          </w:p>
        </w:tc>
        <w:tc>
          <w:tcPr>
            <w:tcW w:w="540" w:type="dxa"/>
            <w:vAlign w:val="center"/>
          </w:tcPr>
          <w:p w:rsidR="00784F69" w:rsidRDefault="00784F69" w:rsidP="00477D5A">
            <w:pPr>
              <w:jc w:val="center"/>
              <w:cnfStyle w:val="000000100000" w:firstRow="0" w:lastRow="0" w:firstColumn="0" w:lastColumn="0" w:oddVBand="0" w:evenVBand="0" w:oddHBand="1" w:evenHBand="0" w:firstRowFirstColumn="0" w:firstRowLastColumn="0" w:lastRowFirstColumn="0" w:lastRowLastColumn="0"/>
            </w:pPr>
            <w:r>
              <w:t>C4</w:t>
            </w:r>
          </w:p>
        </w:tc>
        <w:tc>
          <w:tcPr>
            <w:tcW w:w="6246" w:type="dxa"/>
            <w:vMerge/>
            <w:vAlign w:val="center"/>
          </w:tcPr>
          <w:p w:rsidR="00784F69" w:rsidRDefault="00784F69" w:rsidP="00477D5A">
            <w:pPr>
              <w:jc w:val="center"/>
              <w:cnfStyle w:val="000000100000" w:firstRow="0" w:lastRow="0" w:firstColumn="0" w:lastColumn="0" w:oddVBand="0" w:evenVBand="0" w:oddHBand="1" w:evenHBand="0" w:firstRowFirstColumn="0" w:firstRowLastColumn="0" w:lastRowFirstColumn="0" w:lastRowLastColumn="0"/>
            </w:pPr>
          </w:p>
        </w:tc>
      </w:tr>
      <w:tr w:rsidR="00784F69" w:rsidTr="00784F69">
        <w:trPr>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477D5A">
            <w:pPr>
              <w:jc w:val="center"/>
            </w:pPr>
            <w:r>
              <w:t>15</w:t>
            </w:r>
          </w:p>
        </w:tc>
        <w:tc>
          <w:tcPr>
            <w:tcW w:w="540" w:type="dxa"/>
            <w:vAlign w:val="center"/>
          </w:tcPr>
          <w:p w:rsidR="00784F69" w:rsidRDefault="00784F69" w:rsidP="00477D5A">
            <w:pPr>
              <w:jc w:val="center"/>
              <w:cnfStyle w:val="000000000000" w:firstRow="0" w:lastRow="0" w:firstColumn="0" w:lastColumn="0" w:oddVBand="0" w:evenVBand="0" w:oddHBand="0" w:evenHBand="0" w:firstRowFirstColumn="0" w:firstRowLastColumn="0" w:lastRowFirstColumn="0" w:lastRowLastColumn="0"/>
            </w:pPr>
            <w:r>
              <w:t>C5</w:t>
            </w:r>
          </w:p>
        </w:tc>
        <w:tc>
          <w:tcPr>
            <w:tcW w:w="6246" w:type="dxa"/>
            <w:vMerge w:val="restart"/>
            <w:vAlign w:val="center"/>
          </w:tcPr>
          <w:p w:rsidR="00784F69" w:rsidRDefault="00784F69" w:rsidP="00477D5A">
            <w:pPr>
              <w:jc w:val="center"/>
              <w:cnfStyle w:val="000000000000" w:firstRow="0" w:lastRow="0" w:firstColumn="0" w:lastColumn="0" w:oddVBand="0" w:evenVBand="0" w:oddHBand="0" w:evenHBand="0" w:firstRowFirstColumn="0" w:firstRowLastColumn="0" w:lastRowFirstColumn="0" w:lastRowLastColumn="0"/>
            </w:pPr>
            <w:r>
              <w:t>Suspende devengo directamente</w:t>
            </w:r>
          </w:p>
        </w:tc>
      </w:tr>
      <w:tr w:rsidR="00784F69" w:rsidTr="00784F69">
        <w:trPr>
          <w:cnfStyle w:val="000000100000" w:firstRow="0" w:lastRow="0" w:firstColumn="0" w:lastColumn="0" w:oddVBand="0" w:evenVBand="0" w:oddHBand="1" w:evenHBand="0" w:firstRowFirstColumn="0" w:firstRowLastColumn="0" w:lastRowFirstColumn="0" w:lastRowLastColumn="0"/>
          <w:trHeight w:val="264"/>
          <w:jc w:val="center"/>
        </w:trPr>
        <w:tc>
          <w:tcPr>
            <w:cnfStyle w:val="001000000000" w:firstRow="0" w:lastRow="0" w:firstColumn="1" w:lastColumn="0" w:oddVBand="0" w:evenVBand="0" w:oddHBand="0" w:evenHBand="0" w:firstRowFirstColumn="0" w:firstRowLastColumn="0" w:lastRowFirstColumn="0" w:lastRowLastColumn="0"/>
            <w:tcW w:w="540" w:type="dxa"/>
            <w:vAlign w:val="center"/>
          </w:tcPr>
          <w:p w:rsidR="00784F69" w:rsidRDefault="00784F69" w:rsidP="00477D5A">
            <w:pPr>
              <w:jc w:val="center"/>
            </w:pPr>
            <w:r>
              <w:t>16</w:t>
            </w:r>
          </w:p>
        </w:tc>
        <w:tc>
          <w:tcPr>
            <w:tcW w:w="540" w:type="dxa"/>
            <w:vAlign w:val="center"/>
          </w:tcPr>
          <w:p w:rsidR="00784F69" w:rsidRDefault="00784F69" w:rsidP="00477D5A">
            <w:pPr>
              <w:jc w:val="center"/>
              <w:cnfStyle w:val="000000100000" w:firstRow="0" w:lastRow="0" w:firstColumn="0" w:lastColumn="0" w:oddVBand="0" w:evenVBand="0" w:oddHBand="1" w:evenHBand="0" w:firstRowFirstColumn="0" w:firstRowLastColumn="0" w:lastRowFirstColumn="0" w:lastRowLastColumn="0"/>
            </w:pPr>
            <w:r>
              <w:t>C6</w:t>
            </w:r>
          </w:p>
        </w:tc>
        <w:tc>
          <w:tcPr>
            <w:tcW w:w="6246" w:type="dxa"/>
            <w:vMerge/>
            <w:vAlign w:val="center"/>
          </w:tcPr>
          <w:p w:rsidR="00784F69" w:rsidRDefault="00784F69" w:rsidP="00477D5A">
            <w:pPr>
              <w:jc w:val="center"/>
              <w:cnfStyle w:val="000000100000" w:firstRow="0" w:lastRow="0" w:firstColumn="0" w:lastColumn="0" w:oddVBand="0" w:evenVBand="0" w:oddHBand="1" w:evenHBand="0" w:firstRowFirstColumn="0" w:firstRowLastColumn="0" w:lastRowFirstColumn="0" w:lastRowLastColumn="0"/>
            </w:pPr>
          </w:p>
        </w:tc>
      </w:tr>
    </w:tbl>
    <w:p w:rsidR="00784F69" w:rsidRDefault="00784F69" w:rsidP="006B4CB8"/>
    <w:p w:rsidR="006B4CB8" w:rsidRDefault="006B4CB8" w:rsidP="006B4CB8"/>
    <w:p w:rsidR="006B4CB8" w:rsidRDefault="006B4CB8" w:rsidP="006B4CB8"/>
    <w:p w:rsidR="00784F69" w:rsidRDefault="00784F69" w:rsidP="00784F69">
      <w:pPr>
        <w:ind w:left="708"/>
        <w:rPr>
          <w:b/>
          <w:color w:val="000000"/>
          <w:lang w:eastAsia="es-CL"/>
        </w:rPr>
      </w:pPr>
      <w:r>
        <w:rPr>
          <w:b/>
          <w:color w:val="000000"/>
          <w:u w:val="single"/>
        </w:rPr>
        <w:lastRenderedPageBreak/>
        <w:t>Condiciones:</w:t>
      </w:r>
    </w:p>
    <w:p w:rsidR="00784F69" w:rsidRDefault="00784F69" w:rsidP="00784F69">
      <w:pPr>
        <w:ind w:left="708"/>
        <w:rPr>
          <w:color w:val="000000"/>
        </w:rPr>
      </w:pPr>
    </w:p>
    <w:p w:rsidR="00784F69" w:rsidRDefault="00784F69" w:rsidP="00784F69">
      <w:pPr>
        <w:numPr>
          <w:ilvl w:val="0"/>
          <w:numId w:val="33"/>
        </w:numPr>
        <w:ind w:left="992" w:hanging="284"/>
        <w:rPr>
          <w:b/>
          <w:color w:val="000000"/>
        </w:rPr>
      </w:pPr>
      <w:r>
        <w:rPr>
          <w:b/>
          <w:color w:val="000000"/>
        </w:rPr>
        <w:t>Entran a suspensión de devengo.</w:t>
      </w:r>
    </w:p>
    <w:p w:rsidR="00784F69" w:rsidRDefault="00784F69" w:rsidP="00784F69">
      <w:pPr>
        <w:ind w:left="708"/>
        <w:rPr>
          <w:color w:val="000000"/>
        </w:rPr>
      </w:pPr>
    </w:p>
    <w:p w:rsidR="00784F69" w:rsidRDefault="00784F69" w:rsidP="00784F69">
      <w:pPr>
        <w:tabs>
          <w:tab w:val="left" w:pos="426"/>
        </w:tabs>
        <w:ind w:left="1134"/>
        <w:rPr>
          <w:color w:val="000000"/>
        </w:rPr>
      </w:pPr>
      <w:r>
        <w:rPr>
          <w:color w:val="000000"/>
        </w:rPr>
        <w:t>Para clientes que en periodo anterior no están en suspensión de devengo y en el periodo actual tienen las siguientes calificaciones.</w:t>
      </w:r>
    </w:p>
    <w:p w:rsidR="00784F69" w:rsidRDefault="00784F69" w:rsidP="00784F69">
      <w:pPr>
        <w:tabs>
          <w:tab w:val="left" w:pos="426"/>
        </w:tabs>
        <w:ind w:left="1134"/>
        <w:rPr>
          <w:color w:val="000000"/>
        </w:rPr>
      </w:pPr>
    </w:p>
    <w:p w:rsidR="00784F69" w:rsidRDefault="00784F69" w:rsidP="00784F69">
      <w:pPr>
        <w:tabs>
          <w:tab w:val="left" w:pos="426"/>
        </w:tabs>
        <w:ind w:left="1134"/>
        <w:rPr>
          <w:color w:val="000000"/>
        </w:rPr>
      </w:pPr>
      <w:r>
        <w:rPr>
          <w:color w:val="000000"/>
        </w:rPr>
        <w:t>13-14: Entran suspensión de devengo, sólo si el cliente ha estado deteriorado los últimos 3 periodos consecutivamente.</w:t>
      </w:r>
    </w:p>
    <w:p w:rsidR="00784F69" w:rsidRDefault="00784F69" w:rsidP="00784F69">
      <w:pPr>
        <w:tabs>
          <w:tab w:val="left" w:pos="426"/>
        </w:tabs>
        <w:ind w:left="1134"/>
        <w:rPr>
          <w:color w:val="000000"/>
        </w:rPr>
      </w:pPr>
    </w:p>
    <w:p w:rsidR="00784F69" w:rsidRDefault="00784F69" w:rsidP="00784F69">
      <w:pPr>
        <w:tabs>
          <w:tab w:val="left" w:pos="426"/>
        </w:tabs>
        <w:ind w:left="1134"/>
        <w:rPr>
          <w:color w:val="000000"/>
        </w:rPr>
      </w:pPr>
      <w:r>
        <w:rPr>
          <w:color w:val="000000"/>
        </w:rPr>
        <w:t>15-16: Entran suspensión de devengo directamente.</w:t>
      </w:r>
    </w:p>
    <w:p w:rsidR="00784F69" w:rsidRDefault="00784F69" w:rsidP="00784F69">
      <w:pPr>
        <w:ind w:left="708"/>
        <w:rPr>
          <w:color w:val="000000"/>
        </w:rPr>
      </w:pPr>
    </w:p>
    <w:p w:rsidR="00784F69" w:rsidRDefault="00784F69" w:rsidP="00784F69">
      <w:pPr>
        <w:ind w:left="708"/>
        <w:rPr>
          <w:color w:val="000000"/>
        </w:rPr>
      </w:pPr>
    </w:p>
    <w:p w:rsidR="00784F69" w:rsidRDefault="00784F69" w:rsidP="00784F69">
      <w:pPr>
        <w:numPr>
          <w:ilvl w:val="0"/>
          <w:numId w:val="33"/>
        </w:numPr>
        <w:tabs>
          <w:tab w:val="left" w:pos="284"/>
        </w:tabs>
        <w:ind w:left="992" w:hanging="284"/>
        <w:rPr>
          <w:b/>
          <w:color w:val="000000"/>
        </w:rPr>
      </w:pPr>
      <w:r>
        <w:rPr>
          <w:b/>
          <w:color w:val="000000"/>
        </w:rPr>
        <w:t>Se mantienen en suspensión de devengo.</w:t>
      </w:r>
    </w:p>
    <w:p w:rsidR="00784F69" w:rsidRDefault="00784F69" w:rsidP="00784F69">
      <w:pPr>
        <w:ind w:left="708"/>
        <w:rPr>
          <w:color w:val="000000"/>
        </w:rPr>
      </w:pPr>
    </w:p>
    <w:p w:rsidR="00784F69" w:rsidRDefault="00784F69" w:rsidP="00784F69">
      <w:pPr>
        <w:ind w:left="1068"/>
        <w:rPr>
          <w:color w:val="000000"/>
        </w:rPr>
      </w:pPr>
      <w:r>
        <w:rPr>
          <w:color w:val="000000"/>
        </w:rPr>
        <w:t>El cliente se mantiene en suspensión de devengo cuando en el periodo anterior tenía fecha de suspensión de devengo y en el periodo actual cumple con calificación 13-14-15-16.</w:t>
      </w:r>
    </w:p>
    <w:p w:rsidR="00784F69" w:rsidRDefault="00784F69" w:rsidP="00784F69">
      <w:pPr>
        <w:ind w:left="708"/>
        <w:rPr>
          <w:color w:val="000000"/>
        </w:rPr>
      </w:pPr>
    </w:p>
    <w:p w:rsidR="00784F69" w:rsidRDefault="00784F69" w:rsidP="00784F69">
      <w:pPr>
        <w:ind w:left="708"/>
        <w:rPr>
          <w:color w:val="000000"/>
        </w:rPr>
      </w:pPr>
    </w:p>
    <w:p w:rsidR="00784F69" w:rsidRDefault="00784F69" w:rsidP="00784F69">
      <w:pPr>
        <w:numPr>
          <w:ilvl w:val="0"/>
          <w:numId w:val="33"/>
        </w:numPr>
        <w:ind w:left="992" w:hanging="284"/>
        <w:rPr>
          <w:b/>
          <w:color w:val="000000"/>
        </w:rPr>
      </w:pPr>
      <w:r>
        <w:rPr>
          <w:b/>
          <w:color w:val="000000"/>
        </w:rPr>
        <w:t>Salen de suspensión de devengo.</w:t>
      </w:r>
    </w:p>
    <w:p w:rsidR="00784F69" w:rsidRDefault="00784F69" w:rsidP="00784F69">
      <w:pPr>
        <w:ind w:left="708"/>
        <w:rPr>
          <w:color w:val="000000"/>
        </w:rPr>
      </w:pPr>
    </w:p>
    <w:p w:rsidR="00784F69" w:rsidRDefault="00784F69" w:rsidP="00784F69">
      <w:pPr>
        <w:ind w:left="1068"/>
        <w:rPr>
          <w:color w:val="000000"/>
        </w:rPr>
      </w:pPr>
      <w:r>
        <w:rPr>
          <w:color w:val="000000"/>
        </w:rPr>
        <w:t>El cliente sale de suspensión de devengo cuando en el periodo anterior tenía fecha de suspensión de devengo y en el periodo actual tiene una calificación de riesgo en el rango de 1 a 12.</w:t>
      </w:r>
    </w:p>
    <w:p w:rsidR="00784F69" w:rsidRDefault="00784F69" w:rsidP="00784F69">
      <w:pPr>
        <w:ind w:left="708"/>
        <w:rPr>
          <w:color w:val="000000"/>
        </w:rPr>
      </w:pPr>
    </w:p>
    <w:p w:rsidR="00784F69" w:rsidRDefault="00784F69" w:rsidP="00784F69">
      <w:pPr>
        <w:keepNext/>
        <w:ind w:left="1140" w:hanging="432"/>
        <w:rPr>
          <w:b/>
          <w:color w:val="000000"/>
          <w:sz w:val="28"/>
          <w:szCs w:val="28"/>
        </w:rPr>
      </w:pPr>
    </w:p>
    <w:p w:rsidR="00784F69" w:rsidRDefault="00784F69" w:rsidP="00784F69">
      <w:pPr>
        <w:ind w:left="708"/>
        <w:rPr>
          <w:b/>
          <w:color w:val="000000"/>
        </w:rPr>
      </w:pPr>
      <w:r>
        <w:rPr>
          <w:b/>
          <w:color w:val="000000"/>
          <w:u w:val="single"/>
        </w:rPr>
        <w:t>Implementación:</w:t>
      </w:r>
    </w:p>
    <w:p w:rsidR="00784F69" w:rsidRDefault="00784F69" w:rsidP="00784F69">
      <w:pPr>
        <w:keepNext/>
        <w:ind w:left="1140" w:hanging="432"/>
        <w:rPr>
          <w:b/>
          <w:color w:val="000000"/>
          <w:sz w:val="28"/>
          <w:szCs w:val="28"/>
        </w:rPr>
      </w:pPr>
    </w:p>
    <w:p w:rsidR="00784F69" w:rsidRDefault="00784F69" w:rsidP="00784F69">
      <w:pPr>
        <w:ind w:left="708"/>
      </w:pPr>
      <w:r>
        <w:t>Identificar calificación de riesgo BCI del cliente.</w:t>
      </w:r>
    </w:p>
    <w:p w:rsidR="00784F69" w:rsidRDefault="00784F69" w:rsidP="00784F69">
      <w:pPr>
        <w:ind w:left="708"/>
        <w:rPr>
          <w:b/>
        </w:rPr>
      </w:pPr>
    </w:p>
    <w:p w:rsidR="00784F69" w:rsidRDefault="00784F69" w:rsidP="00784F69">
      <w:pPr>
        <w:ind w:left="708"/>
      </w:pPr>
      <w:r>
        <w:tab/>
      </w:r>
      <w:r>
        <w:rPr>
          <w:b/>
        </w:rPr>
        <w:t xml:space="preserve">Tabla: </w:t>
      </w:r>
      <w:r>
        <w:t>c4_ind_dat_cli</w:t>
      </w:r>
    </w:p>
    <w:p w:rsidR="00784F69" w:rsidRDefault="00784F69" w:rsidP="00784F69">
      <w:pPr>
        <w:ind w:left="708"/>
        <w:rPr>
          <w:sz w:val="22"/>
          <w:szCs w:val="22"/>
        </w:rPr>
      </w:pPr>
      <w:r>
        <w:rPr>
          <w:b/>
        </w:rPr>
        <w:tab/>
        <w:t xml:space="preserve">Campo: </w:t>
      </w:r>
      <w:r>
        <w:t>cal_bci_cli</w:t>
      </w:r>
    </w:p>
    <w:p w:rsidR="00784F69" w:rsidRDefault="00784F69" w:rsidP="00784F69">
      <w:pPr>
        <w:ind w:left="708"/>
        <w:rPr>
          <w:b/>
        </w:rPr>
      </w:pPr>
    </w:p>
    <w:p w:rsidR="00784F69" w:rsidRDefault="00784F69" w:rsidP="00784F69">
      <w:pPr>
        <w:ind w:left="708"/>
      </w:pPr>
      <w:r>
        <w:t>Para verificar estado de deterioro en últimos dos periodos anteriores.</w:t>
      </w:r>
    </w:p>
    <w:p w:rsidR="00784F69" w:rsidRDefault="00784F69" w:rsidP="00784F69">
      <w:pPr>
        <w:ind w:left="708" w:firstLine="709"/>
        <w:rPr>
          <w:b/>
        </w:rPr>
      </w:pPr>
    </w:p>
    <w:p w:rsidR="00784F69" w:rsidRDefault="00784F69" w:rsidP="00784F69">
      <w:pPr>
        <w:ind w:left="708" w:firstLine="709"/>
      </w:pPr>
      <w:r>
        <w:rPr>
          <w:b/>
        </w:rPr>
        <w:t>Tabla</w:t>
      </w:r>
      <w:r>
        <w:t xml:space="preserve">: </w:t>
      </w:r>
      <w:r>
        <w:tab/>
      </w:r>
    </w:p>
    <w:p w:rsidR="00784F69" w:rsidRDefault="00784F69" w:rsidP="00784F69">
      <w:pPr>
        <w:ind w:left="708" w:firstLine="709"/>
      </w:pPr>
      <w:r>
        <w:t xml:space="preserve">c4_hist_cart_det </w:t>
      </w:r>
    </w:p>
    <w:p w:rsidR="00784F69" w:rsidRDefault="00784F69" w:rsidP="00784F69">
      <w:pPr>
        <w:ind w:left="1417"/>
        <w:rPr>
          <w:b/>
        </w:rPr>
      </w:pPr>
    </w:p>
    <w:p w:rsidR="00784F69" w:rsidRDefault="00784F69" w:rsidP="00784F69">
      <w:pPr>
        <w:ind w:left="1417"/>
        <w:rPr>
          <w:b/>
        </w:rPr>
      </w:pPr>
      <w:r>
        <w:rPr>
          <w:b/>
        </w:rPr>
        <w:t>Donde:</w:t>
      </w:r>
    </w:p>
    <w:p w:rsidR="00784F69" w:rsidRDefault="00784F69" w:rsidP="00784F69">
      <w:pPr>
        <w:ind w:left="708"/>
      </w:pPr>
      <w:r>
        <w:tab/>
        <w:t>ind_tipo_seg = ‘I’</w:t>
      </w:r>
    </w:p>
    <w:p w:rsidR="00784F69" w:rsidRDefault="00784F69" w:rsidP="00784F69">
      <w:pPr>
        <w:ind w:left="708" w:firstLine="709"/>
      </w:pPr>
      <w:r>
        <w:t xml:space="preserve">fec_proc = (últimos dos periodos) </w:t>
      </w:r>
    </w:p>
    <w:p w:rsidR="00784F69" w:rsidRDefault="00784F69" w:rsidP="00784F69">
      <w:pPr>
        <w:ind w:left="708" w:firstLine="709"/>
      </w:pPr>
      <w:r>
        <w:t>ind_cartera = ‘CD’</w:t>
      </w:r>
    </w:p>
    <w:p w:rsidR="00784F69" w:rsidRDefault="00784F69" w:rsidP="00784F69">
      <w:pPr>
        <w:ind w:left="708" w:firstLine="709"/>
      </w:pPr>
      <w:r>
        <w:t>ind_vig    = ‘S’</w:t>
      </w:r>
    </w:p>
    <w:p w:rsidR="00784F69" w:rsidRDefault="00784F69" w:rsidP="00784F69">
      <w:pPr>
        <w:ind w:left="708"/>
      </w:pPr>
    </w:p>
    <w:p w:rsidR="00784F69" w:rsidRDefault="00784F69" w:rsidP="00784F69">
      <w:pPr>
        <w:ind w:left="708"/>
      </w:pPr>
      <w:r>
        <w:t>Para consultar fecha de suspensión de devengo del periodo anterior.</w:t>
      </w:r>
    </w:p>
    <w:p w:rsidR="00784F69" w:rsidRDefault="00784F69" w:rsidP="00784F69">
      <w:pPr>
        <w:ind w:left="708"/>
      </w:pPr>
    </w:p>
    <w:p w:rsidR="00784F69" w:rsidRDefault="00784F69" w:rsidP="00784F69">
      <w:pPr>
        <w:ind w:left="708" w:firstLine="709"/>
      </w:pPr>
      <w:r>
        <w:rPr>
          <w:b/>
        </w:rPr>
        <w:t>Tabla</w:t>
      </w:r>
      <w:r>
        <w:t xml:space="preserve">: c4_hist_dat_cli </w:t>
      </w:r>
    </w:p>
    <w:p w:rsidR="00784F69" w:rsidRDefault="00784F69" w:rsidP="00784F69">
      <w:pPr>
        <w:ind w:left="708" w:firstLine="709"/>
      </w:pPr>
      <w:r>
        <w:rPr>
          <w:b/>
        </w:rPr>
        <w:t xml:space="preserve">Campo: </w:t>
      </w:r>
      <w:r>
        <w:t>fec_susp_dev</w:t>
      </w:r>
    </w:p>
    <w:p w:rsidR="00784F69" w:rsidRDefault="00784F69" w:rsidP="00784F69">
      <w:pPr>
        <w:ind w:left="1417"/>
        <w:rPr>
          <w:b/>
        </w:rPr>
      </w:pPr>
    </w:p>
    <w:p w:rsidR="00784F69" w:rsidRDefault="00784F69" w:rsidP="00784F69">
      <w:pPr>
        <w:ind w:left="1417"/>
        <w:rPr>
          <w:b/>
        </w:rPr>
      </w:pPr>
      <w:r>
        <w:rPr>
          <w:b/>
        </w:rPr>
        <w:t>Donde:</w:t>
      </w:r>
    </w:p>
    <w:p w:rsidR="00784F69" w:rsidRDefault="00784F69" w:rsidP="00784F69">
      <w:pPr>
        <w:ind w:left="708"/>
      </w:pPr>
      <w:r>
        <w:tab/>
        <w:t>ind_tipo_seg = ‘I’</w:t>
      </w:r>
    </w:p>
    <w:p w:rsidR="00784F69" w:rsidRDefault="00784F69" w:rsidP="00784F69">
      <w:pPr>
        <w:ind w:left="708" w:firstLine="709"/>
      </w:pPr>
      <w:r>
        <w:t xml:space="preserve">fec_proc = (último periodo) </w:t>
      </w:r>
    </w:p>
    <w:p w:rsidR="006B4CB8" w:rsidRDefault="006B4CB8" w:rsidP="006B4CB8"/>
    <w:p w:rsidR="00784F69" w:rsidRDefault="00784F69" w:rsidP="00784F69">
      <w:pPr>
        <w:ind w:left="1416"/>
        <w:rPr>
          <w:lang w:eastAsia="es-CL"/>
        </w:rPr>
      </w:pPr>
      <w:r>
        <w:lastRenderedPageBreak/>
        <w:t>Shell de evaluación de fecha de suspensión devengo.</w:t>
      </w:r>
    </w:p>
    <w:p w:rsidR="00784F69" w:rsidRDefault="00784F69" w:rsidP="00784F69">
      <w:pPr>
        <w:ind w:left="1416"/>
      </w:pPr>
    </w:p>
    <w:p w:rsidR="00784F69" w:rsidRDefault="00784F69" w:rsidP="00784F69">
      <w:pPr>
        <w:ind w:left="1416"/>
      </w:pPr>
      <w:r>
        <w:tab/>
      </w:r>
      <w:r>
        <w:rPr>
          <w:b/>
        </w:rPr>
        <w:t xml:space="preserve">Shell: </w:t>
      </w:r>
      <w:r>
        <w:t>c4_sh_cd_fec_ini_susp_dev. (Obs: Solo se ejecuta en Pre-cierre)</w:t>
      </w:r>
    </w:p>
    <w:p w:rsidR="00784F69" w:rsidRDefault="00784F69" w:rsidP="00784F69">
      <w:pPr>
        <w:ind w:left="1416"/>
      </w:pPr>
      <w:r>
        <w:tab/>
      </w:r>
      <w:r>
        <w:rPr>
          <w:b/>
        </w:rPr>
        <w:t>Tabla:</w:t>
      </w:r>
      <w:r>
        <w:t xml:space="preserve"> c4_fec_ini_susp_dev</w:t>
      </w:r>
    </w:p>
    <w:p w:rsidR="00784F69" w:rsidRDefault="00784F69" w:rsidP="00784F69">
      <w:pPr>
        <w:ind w:left="1416"/>
      </w:pPr>
    </w:p>
    <w:p w:rsidR="00784F69" w:rsidRDefault="00784F69" w:rsidP="00784F69">
      <w:pPr>
        <w:ind w:left="1416"/>
      </w:pPr>
    </w:p>
    <w:p w:rsidR="00784F69" w:rsidRDefault="00784F69" w:rsidP="00784F69">
      <w:pPr>
        <w:ind w:left="1416"/>
      </w:pPr>
      <w:r>
        <w:t>Shell que realiza el borrado de la tabla c4_fec_ini_susp_dev.</w:t>
      </w:r>
    </w:p>
    <w:p w:rsidR="00784F69" w:rsidRDefault="00784F69" w:rsidP="00784F69">
      <w:pPr>
        <w:ind w:left="1416"/>
      </w:pPr>
    </w:p>
    <w:p w:rsidR="00784F69" w:rsidRDefault="00784F69" w:rsidP="00784F69">
      <w:pPr>
        <w:ind w:left="1416"/>
      </w:pPr>
      <w:r>
        <w:tab/>
      </w:r>
      <w:r>
        <w:rPr>
          <w:b/>
        </w:rPr>
        <w:t>Shell:</w:t>
      </w:r>
      <w:r>
        <w:t xml:space="preserve"> c4_sh_cd_inicia_cartdet.sh</w:t>
      </w:r>
    </w:p>
    <w:p w:rsidR="00784F69" w:rsidRDefault="00784F69" w:rsidP="00784F69">
      <w:pPr>
        <w:ind w:left="1416"/>
      </w:pPr>
    </w:p>
    <w:p w:rsidR="00784F69" w:rsidRDefault="00784F69" w:rsidP="00784F69">
      <w:pPr>
        <w:ind w:left="1416"/>
      </w:pPr>
      <w:r>
        <w:t xml:space="preserve">El único momento donde se realiza el borrado es cuando se ejecuta el pre-cierre Grupal </w:t>
      </w:r>
    </w:p>
    <w:p w:rsidR="00784F69" w:rsidRDefault="00784F69" w:rsidP="00784F69">
      <w:pPr>
        <w:ind w:left="1416"/>
      </w:pPr>
      <w:r>
        <w:t>(Estado G) y también en caso de reproceso de este estado.</w:t>
      </w:r>
    </w:p>
    <w:sectPr w:rsidR="00784F69" w:rsidSect="00034F33">
      <w:headerReference w:type="default" r:id="rId17"/>
      <w:footerReference w:type="default" r:id="rId18"/>
      <w:pgSz w:w="12240" w:h="15840" w:code="1"/>
      <w:pgMar w:top="1418" w:right="1701" w:bottom="1418"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95FF4" w:rsidRDefault="00495FF4">
      <w:r>
        <w:separator/>
      </w:r>
    </w:p>
  </w:endnote>
  <w:endnote w:type="continuationSeparator" w:id="0">
    <w:p w:rsidR="00495FF4" w:rsidRDefault="00495F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Noto Sans Symbol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entury Schoolbook">
    <w:panose1 w:val="02040604050505020304"/>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B0A9A" w:rsidRDefault="003B0A9A" w:rsidP="00E50852">
    <w:pPr>
      <w:pStyle w:val="Piedepgina"/>
      <w:pBdr>
        <w:top w:val="single" w:sz="6" w:space="1" w:color="auto"/>
      </w:pBdr>
      <w:jc w:val="left"/>
    </w:pPr>
    <w:r>
      <w:rPr>
        <w:snapToGrid w:val="0"/>
        <w:lang w:eastAsia="es-ES"/>
      </w:rPr>
      <w:tab/>
    </w:r>
    <w:r>
      <w:rPr>
        <w:snapToGrid w:val="0"/>
        <w:lang w:eastAsia="es-ES"/>
      </w:rPr>
      <w:fldChar w:fldCharType="begin"/>
    </w:r>
    <w:r>
      <w:rPr>
        <w:snapToGrid w:val="0"/>
        <w:lang w:eastAsia="es-ES"/>
      </w:rPr>
      <w:instrText xml:space="preserve"> DATE </w:instrText>
    </w:r>
    <w:r>
      <w:rPr>
        <w:snapToGrid w:val="0"/>
        <w:lang w:eastAsia="es-ES"/>
      </w:rPr>
      <w:fldChar w:fldCharType="separate"/>
    </w:r>
    <w:r w:rsidR="00E96B6C">
      <w:rPr>
        <w:noProof/>
        <w:snapToGrid w:val="0"/>
        <w:lang w:eastAsia="es-ES"/>
      </w:rPr>
      <w:t>19/03/2019</w:t>
    </w:r>
    <w:r>
      <w:rPr>
        <w:snapToGrid w:val="0"/>
        <w:lang w:eastAsia="es-ES"/>
      </w:rPr>
      <w:fldChar w:fldCharType="end"/>
    </w:r>
    <w:r>
      <w:rPr>
        <w:snapToGrid w:val="0"/>
        <w:lang w:eastAsia="es-ES"/>
      </w:rPr>
      <w:tab/>
      <w:t xml:space="preserve">Página </w:t>
    </w:r>
    <w:r>
      <w:rPr>
        <w:snapToGrid w:val="0"/>
        <w:lang w:eastAsia="es-ES"/>
      </w:rPr>
      <w:fldChar w:fldCharType="begin"/>
    </w:r>
    <w:r>
      <w:rPr>
        <w:snapToGrid w:val="0"/>
        <w:lang w:eastAsia="es-ES"/>
      </w:rPr>
      <w:instrText xml:space="preserve"> PAGE </w:instrText>
    </w:r>
    <w:r>
      <w:rPr>
        <w:snapToGrid w:val="0"/>
        <w:lang w:eastAsia="es-ES"/>
      </w:rPr>
      <w:fldChar w:fldCharType="separate"/>
    </w:r>
    <w:r w:rsidR="008559F4">
      <w:rPr>
        <w:noProof/>
        <w:snapToGrid w:val="0"/>
        <w:lang w:eastAsia="es-ES"/>
      </w:rPr>
      <w:t>11</w:t>
    </w:r>
    <w:r>
      <w:rPr>
        <w:snapToGrid w:val="0"/>
        <w:lang w:eastAsia="es-ES"/>
      </w:rPr>
      <w:fldChar w:fldCharType="end"/>
    </w:r>
    <w:r>
      <w:rPr>
        <w:snapToGrid w:val="0"/>
        <w:lang w:eastAsia="es-ES"/>
      </w:rPr>
      <w:tab/>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95FF4" w:rsidRDefault="00495FF4">
      <w:r>
        <w:separator/>
      </w:r>
    </w:p>
  </w:footnote>
  <w:footnote w:type="continuationSeparator" w:id="0">
    <w:p w:rsidR="00495FF4" w:rsidRDefault="00495FF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9482" w:type="dxa"/>
      <w:tblInd w:w="80" w:type="dxa"/>
      <w:tblCellMar>
        <w:left w:w="80" w:type="dxa"/>
        <w:right w:w="80" w:type="dxa"/>
      </w:tblCellMar>
      <w:tblLook w:val="0000" w:firstRow="0" w:lastRow="0" w:firstColumn="0" w:lastColumn="0" w:noHBand="0" w:noVBand="0"/>
    </w:tblPr>
    <w:tblGrid>
      <w:gridCol w:w="1930"/>
      <w:gridCol w:w="5599"/>
      <w:gridCol w:w="1953"/>
    </w:tblGrid>
    <w:tr w:rsidR="003B0A9A">
      <w:trPr>
        <w:cantSplit/>
        <w:trHeight w:val="209"/>
      </w:trPr>
      <w:tc>
        <w:tcPr>
          <w:tcW w:w="1843" w:type="dxa"/>
          <w:vMerge w:val="restart"/>
        </w:tcPr>
        <w:p w:rsidR="003B0A9A" w:rsidRDefault="003B0A9A">
          <w:r>
            <w:rPr>
              <w:noProof/>
              <w:lang w:val="es-CL" w:eastAsia="es-CL"/>
            </w:rPr>
            <w:drawing>
              <wp:inline distT="0" distB="0" distL="0" distR="0">
                <wp:extent cx="1095375" cy="466725"/>
                <wp:effectExtent l="19050" t="0" r="9525" b="0"/>
                <wp:docPr id="2" name="Imagen 2" descr="logo_bci_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_bci_grande"/>
                        <pic:cNvPicPr>
                          <a:picLocks noChangeAspect="1" noChangeArrowheads="1"/>
                        </pic:cNvPicPr>
                      </pic:nvPicPr>
                      <pic:blipFill>
                        <a:blip r:embed="rId1"/>
                        <a:srcRect/>
                        <a:stretch>
                          <a:fillRect/>
                        </a:stretch>
                      </pic:blipFill>
                      <pic:spPr bwMode="auto">
                        <a:xfrm>
                          <a:off x="0" y="0"/>
                          <a:ext cx="1095375" cy="466725"/>
                        </a:xfrm>
                        <a:prstGeom prst="rect">
                          <a:avLst/>
                        </a:prstGeom>
                        <a:noFill/>
                        <a:ln w="9525">
                          <a:noFill/>
                          <a:miter lim="800000"/>
                          <a:headEnd/>
                          <a:tailEnd/>
                        </a:ln>
                      </pic:spPr>
                    </pic:pic>
                  </a:graphicData>
                </a:graphic>
              </wp:inline>
            </w:drawing>
          </w:r>
        </w:p>
      </w:tc>
      <w:tc>
        <w:tcPr>
          <w:tcW w:w="7639" w:type="dxa"/>
          <w:gridSpan w:val="2"/>
          <w:tcBorders>
            <w:bottom w:val="single" w:sz="6" w:space="0" w:color="auto"/>
            <w:right w:val="single" w:sz="6" w:space="0" w:color="auto"/>
          </w:tcBorders>
        </w:tcPr>
        <w:p w:rsidR="003B0A9A" w:rsidRDefault="003B0A9A" w:rsidP="00C15B17">
          <w:pPr>
            <w:pStyle w:val="bodyflushleftjust"/>
            <w:tabs>
              <w:tab w:val="left" w:pos="29455"/>
            </w:tabs>
            <w:spacing w:after="0"/>
            <w:ind w:right="100"/>
            <w:rPr>
              <w:rFonts w:ascii="Arial" w:hAnsi="Arial"/>
              <w:b/>
              <w:i/>
              <w:shadow/>
              <w:lang w:val="es-CL"/>
            </w:rPr>
          </w:pPr>
          <w:r>
            <w:rPr>
              <w:rFonts w:ascii="Arial" w:hAnsi="Arial"/>
              <w:b/>
              <w:i/>
              <w:shadow/>
              <w:lang w:val="es-CL"/>
            </w:rPr>
            <w:t xml:space="preserve">D01 </w:t>
          </w:r>
          <w:r>
            <w:rPr>
              <w:rFonts w:ascii="Arial" w:hAnsi="Arial"/>
              <w:i/>
              <w:shadow/>
              <w:lang w:val="es-CL"/>
            </w:rPr>
            <w:t>Cartera Deteriorada</w:t>
          </w:r>
        </w:p>
      </w:tc>
    </w:tr>
    <w:tr w:rsidR="003B0A9A">
      <w:trPr>
        <w:cantSplit/>
        <w:trHeight w:val="340"/>
      </w:trPr>
      <w:tc>
        <w:tcPr>
          <w:tcW w:w="1843" w:type="dxa"/>
          <w:vMerge/>
          <w:tcBorders>
            <w:bottom w:val="single" w:sz="6" w:space="0" w:color="auto"/>
          </w:tcBorders>
        </w:tcPr>
        <w:p w:rsidR="003B0A9A" w:rsidRDefault="003B0A9A">
          <w:pPr>
            <w:pStyle w:val="bodyflushleftjust"/>
            <w:spacing w:after="0"/>
            <w:rPr>
              <w:rFonts w:ascii="Book Antiqua" w:hAnsi="Book Antiqua"/>
              <w:lang w:val="es-CL"/>
            </w:rPr>
          </w:pPr>
        </w:p>
      </w:tc>
      <w:tc>
        <w:tcPr>
          <w:tcW w:w="5669" w:type="dxa"/>
          <w:tcBorders>
            <w:top w:val="single" w:sz="6" w:space="0" w:color="auto"/>
            <w:bottom w:val="single" w:sz="6" w:space="0" w:color="auto"/>
          </w:tcBorders>
        </w:tcPr>
        <w:p w:rsidR="003B0A9A" w:rsidRDefault="003B0A9A">
          <w:pPr>
            <w:pStyle w:val="bodyflushleftjust"/>
            <w:tabs>
              <w:tab w:val="left" w:pos="2580"/>
            </w:tabs>
            <w:spacing w:after="0"/>
            <w:ind w:right="0"/>
            <w:rPr>
              <w:rFonts w:ascii="Book Antiqua" w:hAnsi="Book Antiqua"/>
              <w:i/>
              <w:lang w:val="es-CL"/>
            </w:rPr>
          </w:pPr>
          <w:r>
            <w:rPr>
              <w:rFonts w:ascii="Book Antiqua" w:hAnsi="Book Antiqua"/>
              <w:i/>
              <w:lang w:val="es-CL"/>
            </w:rPr>
            <w:t>Área de Tecnología</w:t>
          </w:r>
        </w:p>
        <w:p w:rsidR="003B0A9A" w:rsidRDefault="003B0A9A">
          <w:pPr>
            <w:pStyle w:val="bodyflushleftjust"/>
            <w:tabs>
              <w:tab w:val="left" w:pos="2580"/>
            </w:tabs>
            <w:spacing w:after="0"/>
            <w:ind w:right="0"/>
            <w:rPr>
              <w:rFonts w:ascii="Book Antiqua" w:hAnsi="Book Antiqua"/>
              <w:i/>
            </w:rPr>
          </w:pPr>
        </w:p>
      </w:tc>
      <w:tc>
        <w:tcPr>
          <w:tcW w:w="0" w:type="auto"/>
          <w:tcBorders>
            <w:top w:val="single" w:sz="6" w:space="0" w:color="auto"/>
            <w:bottom w:val="single" w:sz="6" w:space="0" w:color="auto"/>
            <w:right w:val="single" w:sz="4" w:space="0" w:color="auto"/>
          </w:tcBorders>
        </w:tcPr>
        <w:p w:rsidR="003B0A9A" w:rsidRDefault="003B0A9A" w:rsidP="00511F87">
          <w:pPr>
            <w:pStyle w:val="bodyflushleftjust"/>
            <w:spacing w:after="0"/>
            <w:ind w:right="0"/>
            <w:rPr>
              <w:rFonts w:ascii="Book Antiqua" w:hAnsi="Book Antiqua"/>
              <w:lang w:val="es-ES"/>
            </w:rPr>
          </w:pPr>
          <w:r>
            <w:rPr>
              <w:rFonts w:ascii="Book Antiqua" w:hAnsi="Book Antiqua"/>
              <w:lang w:val="es-ES"/>
            </w:rPr>
            <w:t>Versión No. 4</w:t>
          </w:r>
          <w:r>
            <w:rPr>
              <w:rFonts w:ascii="Book Antiqua" w:hAnsi="Book Antiqua"/>
              <w:i/>
              <w:lang w:val="es-ES"/>
            </w:rPr>
            <w:t>.0</w:t>
          </w:r>
        </w:p>
      </w:tc>
    </w:tr>
  </w:tbl>
  <w:p w:rsidR="003B0A9A" w:rsidRDefault="003B0A9A">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A32C7F58"/>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D36A3A"/>
    <w:multiLevelType w:val="multilevel"/>
    <w:tmpl w:val="E9BA47EE"/>
    <w:lvl w:ilvl="0">
      <w:start w:val="1"/>
      <w:numFmt w:val="decimal"/>
      <w:lvlText w:val="%1."/>
      <w:lvlJc w:val="left"/>
      <w:pPr>
        <w:ind w:left="720" w:hanging="360"/>
      </w:pPr>
      <w:rPr>
        <w:b/>
      </w:rPr>
    </w:lvl>
    <w:lvl w:ilvl="1">
      <w:start w:val="2"/>
      <w:numFmt w:val="decimal"/>
      <w:lvlText w:val="%1.%2."/>
      <w:lvlJc w:val="left"/>
      <w:pPr>
        <w:ind w:left="855" w:hanging="495"/>
      </w:pPr>
    </w:lvl>
    <w:lvl w:ilvl="2">
      <w:start w:val="2"/>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 w15:restartNumberingAfterBreak="0">
    <w:nsid w:val="07865AC1"/>
    <w:multiLevelType w:val="hybridMultilevel"/>
    <w:tmpl w:val="C546B0E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6072DC"/>
    <w:multiLevelType w:val="hybridMultilevel"/>
    <w:tmpl w:val="D1928D12"/>
    <w:lvl w:ilvl="0" w:tplc="7A8E3A6C">
      <w:start w:val="3"/>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A5D3AE4"/>
    <w:multiLevelType w:val="hybridMultilevel"/>
    <w:tmpl w:val="142086D8"/>
    <w:lvl w:ilvl="0" w:tplc="340A0001">
      <w:start w:val="1"/>
      <w:numFmt w:val="bullet"/>
      <w:lvlText w:val=""/>
      <w:lvlJc w:val="left"/>
      <w:pPr>
        <w:ind w:left="2138" w:hanging="360"/>
      </w:pPr>
      <w:rPr>
        <w:rFonts w:ascii="Symbol" w:hAnsi="Symbol" w:hint="default"/>
      </w:rPr>
    </w:lvl>
    <w:lvl w:ilvl="1" w:tplc="340A0003" w:tentative="1">
      <w:start w:val="1"/>
      <w:numFmt w:val="bullet"/>
      <w:lvlText w:val="o"/>
      <w:lvlJc w:val="left"/>
      <w:pPr>
        <w:ind w:left="2858" w:hanging="360"/>
      </w:pPr>
      <w:rPr>
        <w:rFonts w:ascii="Courier New" w:hAnsi="Courier New" w:cs="Courier New" w:hint="default"/>
      </w:rPr>
    </w:lvl>
    <w:lvl w:ilvl="2" w:tplc="340A0005" w:tentative="1">
      <w:start w:val="1"/>
      <w:numFmt w:val="bullet"/>
      <w:lvlText w:val=""/>
      <w:lvlJc w:val="left"/>
      <w:pPr>
        <w:ind w:left="3578" w:hanging="360"/>
      </w:pPr>
      <w:rPr>
        <w:rFonts w:ascii="Wingdings" w:hAnsi="Wingdings" w:hint="default"/>
      </w:rPr>
    </w:lvl>
    <w:lvl w:ilvl="3" w:tplc="340A0001" w:tentative="1">
      <w:start w:val="1"/>
      <w:numFmt w:val="bullet"/>
      <w:lvlText w:val=""/>
      <w:lvlJc w:val="left"/>
      <w:pPr>
        <w:ind w:left="4298" w:hanging="360"/>
      </w:pPr>
      <w:rPr>
        <w:rFonts w:ascii="Symbol" w:hAnsi="Symbol" w:hint="default"/>
      </w:rPr>
    </w:lvl>
    <w:lvl w:ilvl="4" w:tplc="340A0003" w:tentative="1">
      <w:start w:val="1"/>
      <w:numFmt w:val="bullet"/>
      <w:lvlText w:val="o"/>
      <w:lvlJc w:val="left"/>
      <w:pPr>
        <w:ind w:left="5018" w:hanging="360"/>
      </w:pPr>
      <w:rPr>
        <w:rFonts w:ascii="Courier New" w:hAnsi="Courier New" w:cs="Courier New" w:hint="default"/>
      </w:rPr>
    </w:lvl>
    <w:lvl w:ilvl="5" w:tplc="340A0005" w:tentative="1">
      <w:start w:val="1"/>
      <w:numFmt w:val="bullet"/>
      <w:lvlText w:val=""/>
      <w:lvlJc w:val="left"/>
      <w:pPr>
        <w:ind w:left="5738" w:hanging="360"/>
      </w:pPr>
      <w:rPr>
        <w:rFonts w:ascii="Wingdings" w:hAnsi="Wingdings" w:hint="default"/>
      </w:rPr>
    </w:lvl>
    <w:lvl w:ilvl="6" w:tplc="340A0001" w:tentative="1">
      <w:start w:val="1"/>
      <w:numFmt w:val="bullet"/>
      <w:lvlText w:val=""/>
      <w:lvlJc w:val="left"/>
      <w:pPr>
        <w:ind w:left="6458" w:hanging="360"/>
      </w:pPr>
      <w:rPr>
        <w:rFonts w:ascii="Symbol" w:hAnsi="Symbol" w:hint="default"/>
      </w:rPr>
    </w:lvl>
    <w:lvl w:ilvl="7" w:tplc="340A0003" w:tentative="1">
      <w:start w:val="1"/>
      <w:numFmt w:val="bullet"/>
      <w:lvlText w:val="o"/>
      <w:lvlJc w:val="left"/>
      <w:pPr>
        <w:ind w:left="7178" w:hanging="360"/>
      </w:pPr>
      <w:rPr>
        <w:rFonts w:ascii="Courier New" w:hAnsi="Courier New" w:cs="Courier New" w:hint="default"/>
      </w:rPr>
    </w:lvl>
    <w:lvl w:ilvl="8" w:tplc="340A0005" w:tentative="1">
      <w:start w:val="1"/>
      <w:numFmt w:val="bullet"/>
      <w:lvlText w:val=""/>
      <w:lvlJc w:val="left"/>
      <w:pPr>
        <w:ind w:left="7898" w:hanging="360"/>
      </w:pPr>
      <w:rPr>
        <w:rFonts w:ascii="Wingdings" w:hAnsi="Wingdings" w:hint="default"/>
      </w:rPr>
    </w:lvl>
  </w:abstractNum>
  <w:abstractNum w:abstractNumId="5" w15:restartNumberingAfterBreak="0">
    <w:nsid w:val="128656B8"/>
    <w:multiLevelType w:val="multilevel"/>
    <w:tmpl w:val="DBA62CAE"/>
    <w:lvl w:ilvl="0">
      <w:start w:val="1"/>
      <w:numFmt w:val="decimal"/>
      <w:lvlText w:val="%1."/>
      <w:lvlJc w:val="left"/>
      <w:pPr>
        <w:tabs>
          <w:tab w:val="num" w:pos="720"/>
        </w:tabs>
        <w:ind w:left="720" w:hanging="360"/>
      </w:pPr>
      <w:rPr>
        <w:b/>
      </w:rPr>
    </w:lvl>
    <w:lvl w:ilvl="1">
      <w:start w:val="2"/>
      <w:numFmt w:val="decimal"/>
      <w:isLgl/>
      <w:lvlText w:val="%1.%2."/>
      <w:lvlJc w:val="left"/>
      <w:pPr>
        <w:ind w:left="855" w:hanging="495"/>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7F693D"/>
    <w:multiLevelType w:val="hybridMultilevel"/>
    <w:tmpl w:val="4AF02D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221C42CB"/>
    <w:multiLevelType w:val="hybridMultilevel"/>
    <w:tmpl w:val="2A04623A"/>
    <w:lvl w:ilvl="0" w:tplc="3B8E3DCC">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5DF149D"/>
    <w:multiLevelType w:val="hybridMultilevel"/>
    <w:tmpl w:val="55BEE136"/>
    <w:lvl w:ilvl="0" w:tplc="8B3ABBAC">
      <w:start w:val="1"/>
      <w:numFmt w:val="upperLetter"/>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9" w15:restartNumberingAfterBreak="0">
    <w:nsid w:val="26704095"/>
    <w:multiLevelType w:val="multilevel"/>
    <w:tmpl w:val="ACBC26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8917210"/>
    <w:multiLevelType w:val="hybridMultilevel"/>
    <w:tmpl w:val="DE6426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30A55EFC"/>
    <w:multiLevelType w:val="hybridMultilevel"/>
    <w:tmpl w:val="8BDC2210"/>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12" w15:restartNumberingAfterBreak="0">
    <w:nsid w:val="32D95E9E"/>
    <w:multiLevelType w:val="multilevel"/>
    <w:tmpl w:val="43CA1C86"/>
    <w:lvl w:ilvl="0">
      <w:start w:val="1"/>
      <w:numFmt w:val="decimal"/>
      <w:lvlText w:val="%1."/>
      <w:lvlJc w:val="left"/>
      <w:pPr>
        <w:ind w:left="720" w:hanging="360"/>
      </w:pPr>
    </w:lvl>
    <w:lvl w:ilvl="1">
      <w:start w:val="1"/>
      <w:numFmt w:val="lowerLetter"/>
      <w:lvlText w:val="%2."/>
      <w:lvlJc w:val="left"/>
      <w:pPr>
        <w:ind w:left="1440" w:hanging="360"/>
      </w:pPr>
      <w:rPr>
        <w:b/>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004F71"/>
    <w:multiLevelType w:val="hybridMultilevel"/>
    <w:tmpl w:val="BC92AA6E"/>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4C51951"/>
    <w:multiLevelType w:val="hybridMultilevel"/>
    <w:tmpl w:val="F66421C4"/>
    <w:lvl w:ilvl="0" w:tplc="1FD4925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38B36C8F"/>
    <w:multiLevelType w:val="hybridMultilevel"/>
    <w:tmpl w:val="212264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45C979EC"/>
    <w:multiLevelType w:val="multilevel"/>
    <w:tmpl w:val="314A2A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479A20BF"/>
    <w:multiLevelType w:val="hybridMultilevel"/>
    <w:tmpl w:val="CD76B8F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48273A90"/>
    <w:multiLevelType w:val="multilevel"/>
    <w:tmpl w:val="EC18FC70"/>
    <w:lvl w:ilvl="0">
      <w:start w:val="2"/>
      <w:numFmt w:val="decimal"/>
      <w:lvlText w:val="%1"/>
      <w:lvlJc w:val="left"/>
      <w:pPr>
        <w:ind w:left="435" w:hanging="435"/>
      </w:pPr>
      <w:rPr>
        <w:rFonts w:hint="default"/>
      </w:rPr>
    </w:lvl>
    <w:lvl w:ilvl="1">
      <w:start w:val="2"/>
      <w:numFmt w:val="decimal"/>
      <w:lvlText w:val="%1.%2"/>
      <w:lvlJc w:val="left"/>
      <w:pPr>
        <w:ind w:left="435" w:hanging="43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8326FCD"/>
    <w:multiLevelType w:val="multilevel"/>
    <w:tmpl w:val="7D1AF252"/>
    <w:lvl w:ilvl="0">
      <w:start w:val="1"/>
      <w:numFmt w:val="decimal"/>
      <w:lvlText w:val="%1."/>
      <w:lvlJc w:val="left"/>
      <w:pPr>
        <w:ind w:left="720" w:hanging="360"/>
      </w:pPr>
      <w:rPr>
        <w:rFonts w:hint="default"/>
      </w:rPr>
    </w:lvl>
    <w:lvl w:ilvl="1">
      <w:start w:val="2"/>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4D2F5AC1"/>
    <w:multiLevelType w:val="multilevel"/>
    <w:tmpl w:val="F0A0BC86"/>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1" w15:restartNumberingAfterBreak="0">
    <w:nsid w:val="509A6CF7"/>
    <w:multiLevelType w:val="multilevel"/>
    <w:tmpl w:val="24D43352"/>
    <w:lvl w:ilvl="0">
      <w:start w:val="1"/>
      <w:numFmt w:val="decimal"/>
      <w:lvlText w:val="%1."/>
      <w:lvlJc w:val="left"/>
      <w:pPr>
        <w:ind w:left="720" w:hanging="360"/>
      </w:pPr>
    </w:lvl>
    <w:lvl w:ilvl="1">
      <w:start w:val="2"/>
      <w:numFmt w:val="decimal"/>
      <w:lvlText w:val="%1.%2"/>
      <w:lvlJc w:val="left"/>
      <w:pPr>
        <w:ind w:left="795" w:hanging="435"/>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22" w15:restartNumberingAfterBreak="0">
    <w:nsid w:val="58E80833"/>
    <w:multiLevelType w:val="multilevel"/>
    <w:tmpl w:val="CEDC4E3E"/>
    <w:lvl w:ilvl="0">
      <w:start w:val="1"/>
      <w:numFmt w:val="decimal"/>
      <w:pStyle w:val="Ttulo1"/>
      <w:lvlText w:val="%1"/>
      <w:lvlJc w:val="left"/>
      <w:pPr>
        <w:tabs>
          <w:tab w:val="num" w:pos="432"/>
        </w:tabs>
        <w:ind w:left="432" w:hanging="432"/>
      </w:pPr>
      <w:rPr>
        <w:rFonts w:hint="default"/>
      </w:rPr>
    </w:lvl>
    <w:lvl w:ilvl="1">
      <w:start w:val="9"/>
      <w:numFmt w:val="decimal"/>
      <w:pStyle w:val="Ttulo2"/>
      <w:lvlText w:val="%2.%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3.%2.%4"/>
      <w:lvlJc w:val="left"/>
      <w:pPr>
        <w:tabs>
          <w:tab w:val="num" w:pos="864"/>
        </w:tabs>
        <w:ind w:left="864" w:hanging="864"/>
      </w:pPr>
      <w:rPr>
        <w:rFonts w:hint="default"/>
      </w:rPr>
    </w:lvl>
    <w:lvl w:ilvl="4">
      <w:start w:val="1"/>
      <w:numFmt w:val="decimal"/>
      <w:lvlText w:val="%4.%2.%3.%5"/>
      <w:lvlJc w:val="left"/>
      <w:pPr>
        <w:tabs>
          <w:tab w:val="num" w:pos="1008"/>
        </w:tabs>
        <w:ind w:left="1008" w:hanging="1008"/>
      </w:pPr>
      <w:rPr>
        <w:rFonts w:hint="default"/>
      </w:rPr>
    </w:lvl>
    <w:lvl w:ilvl="5">
      <w:start w:val="1"/>
      <w:numFmt w:val="decimal"/>
      <w:lvlText w:val="%5.%2.%3.%4.%6"/>
      <w:lvlJc w:val="left"/>
      <w:pPr>
        <w:tabs>
          <w:tab w:val="num" w:pos="1152"/>
        </w:tabs>
        <w:ind w:left="1152" w:hanging="1152"/>
      </w:pPr>
      <w:rPr>
        <w:rFonts w:hint="default"/>
      </w:rPr>
    </w:lvl>
    <w:lvl w:ilvl="6">
      <w:start w:val="1"/>
      <w:numFmt w:val="decimal"/>
      <w:lvlText w:val="%1.%2.%3.%4.%5.%7"/>
      <w:lvlJc w:val="left"/>
      <w:pPr>
        <w:tabs>
          <w:tab w:val="num" w:pos="1296"/>
        </w:tabs>
        <w:ind w:left="1296" w:hanging="1296"/>
      </w:pPr>
      <w:rPr>
        <w:rFonts w:hint="default"/>
      </w:rPr>
    </w:lvl>
    <w:lvl w:ilvl="7">
      <w:start w:val="1"/>
      <w:numFmt w:val="decimal"/>
      <w:lvlText w:val="%1.%2.%3.%4.%5.%6.%8"/>
      <w:lvlJc w:val="left"/>
      <w:pPr>
        <w:tabs>
          <w:tab w:val="num" w:pos="1440"/>
        </w:tabs>
        <w:ind w:left="1440" w:hanging="1440"/>
      </w:pPr>
      <w:rPr>
        <w:rFonts w:hint="default"/>
      </w:rPr>
    </w:lvl>
    <w:lvl w:ilvl="8">
      <w:start w:val="1"/>
      <w:numFmt w:val="decimal"/>
      <w:lvlText w:val="%8.%2.%3.%4.%5.%6.%7..%9"/>
      <w:lvlJc w:val="left"/>
      <w:pPr>
        <w:tabs>
          <w:tab w:val="num" w:pos="1584"/>
        </w:tabs>
        <w:ind w:left="1584" w:hanging="1584"/>
      </w:pPr>
      <w:rPr>
        <w:rFonts w:hint="default"/>
      </w:rPr>
    </w:lvl>
  </w:abstractNum>
  <w:abstractNum w:abstractNumId="23" w15:restartNumberingAfterBreak="0">
    <w:nsid w:val="623856F9"/>
    <w:multiLevelType w:val="hybridMultilevel"/>
    <w:tmpl w:val="B5062BA6"/>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4" w15:restartNumberingAfterBreak="0">
    <w:nsid w:val="6241219F"/>
    <w:multiLevelType w:val="hybridMultilevel"/>
    <w:tmpl w:val="BEC06530"/>
    <w:lvl w:ilvl="0" w:tplc="040A0001">
      <w:start w:val="1"/>
      <w:numFmt w:val="bullet"/>
      <w:lvlText w:val=""/>
      <w:lvlJc w:val="left"/>
      <w:pPr>
        <w:ind w:left="720" w:hanging="360"/>
      </w:pPr>
      <w:rPr>
        <w:rFonts w:ascii="Symbol" w:eastAsia="Times New Roman" w:hAnsi="Symbol" w:cs="Times New Roman"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5" w15:restartNumberingAfterBreak="0">
    <w:nsid w:val="64C93482"/>
    <w:multiLevelType w:val="hybridMultilevel"/>
    <w:tmpl w:val="2C8441C8"/>
    <w:lvl w:ilvl="0" w:tplc="340A0001">
      <w:start w:val="1"/>
      <w:numFmt w:val="bullet"/>
      <w:lvlText w:val=""/>
      <w:lvlJc w:val="left"/>
      <w:pPr>
        <w:ind w:left="1296" w:hanging="360"/>
      </w:pPr>
      <w:rPr>
        <w:rFonts w:ascii="Symbol" w:hAnsi="Symbol" w:hint="default"/>
      </w:rPr>
    </w:lvl>
    <w:lvl w:ilvl="1" w:tplc="340A0003" w:tentative="1">
      <w:start w:val="1"/>
      <w:numFmt w:val="bullet"/>
      <w:lvlText w:val="o"/>
      <w:lvlJc w:val="left"/>
      <w:pPr>
        <w:ind w:left="2016" w:hanging="360"/>
      </w:pPr>
      <w:rPr>
        <w:rFonts w:ascii="Courier New" w:hAnsi="Courier New" w:cs="Courier New" w:hint="default"/>
      </w:rPr>
    </w:lvl>
    <w:lvl w:ilvl="2" w:tplc="340A0005" w:tentative="1">
      <w:start w:val="1"/>
      <w:numFmt w:val="bullet"/>
      <w:lvlText w:val=""/>
      <w:lvlJc w:val="left"/>
      <w:pPr>
        <w:ind w:left="2736" w:hanging="360"/>
      </w:pPr>
      <w:rPr>
        <w:rFonts w:ascii="Wingdings" w:hAnsi="Wingdings" w:hint="default"/>
      </w:rPr>
    </w:lvl>
    <w:lvl w:ilvl="3" w:tplc="340A0001" w:tentative="1">
      <w:start w:val="1"/>
      <w:numFmt w:val="bullet"/>
      <w:lvlText w:val=""/>
      <w:lvlJc w:val="left"/>
      <w:pPr>
        <w:ind w:left="3456" w:hanging="360"/>
      </w:pPr>
      <w:rPr>
        <w:rFonts w:ascii="Symbol" w:hAnsi="Symbol" w:hint="default"/>
      </w:rPr>
    </w:lvl>
    <w:lvl w:ilvl="4" w:tplc="340A0003" w:tentative="1">
      <w:start w:val="1"/>
      <w:numFmt w:val="bullet"/>
      <w:lvlText w:val="o"/>
      <w:lvlJc w:val="left"/>
      <w:pPr>
        <w:ind w:left="4176" w:hanging="360"/>
      </w:pPr>
      <w:rPr>
        <w:rFonts w:ascii="Courier New" w:hAnsi="Courier New" w:cs="Courier New" w:hint="default"/>
      </w:rPr>
    </w:lvl>
    <w:lvl w:ilvl="5" w:tplc="340A0005" w:tentative="1">
      <w:start w:val="1"/>
      <w:numFmt w:val="bullet"/>
      <w:lvlText w:val=""/>
      <w:lvlJc w:val="left"/>
      <w:pPr>
        <w:ind w:left="4896" w:hanging="360"/>
      </w:pPr>
      <w:rPr>
        <w:rFonts w:ascii="Wingdings" w:hAnsi="Wingdings" w:hint="default"/>
      </w:rPr>
    </w:lvl>
    <w:lvl w:ilvl="6" w:tplc="340A0001" w:tentative="1">
      <w:start w:val="1"/>
      <w:numFmt w:val="bullet"/>
      <w:lvlText w:val=""/>
      <w:lvlJc w:val="left"/>
      <w:pPr>
        <w:ind w:left="5616" w:hanging="360"/>
      </w:pPr>
      <w:rPr>
        <w:rFonts w:ascii="Symbol" w:hAnsi="Symbol" w:hint="default"/>
      </w:rPr>
    </w:lvl>
    <w:lvl w:ilvl="7" w:tplc="340A0003" w:tentative="1">
      <w:start w:val="1"/>
      <w:numFmt w:val="bullet"/>
      <w:lvlText w:val="o"/>
      <w:lvlJc w:val="left"/>
      <w:pPr>
        <w:ind w:left="6336" w:hanging="360"/>
      </w:pPr>
      <w:rPr>
        <w:rFonts w:ascii="Courier New" w:hAnsi="Courier New" w:cs="Courier New" w:hint="default"/>
      </w:rPr>
    </w:lvl>
    <w:lvl w:ilvl="8" w:tplc="340A0005" w:tentative="1">
      <w:start w:val="1"/>
      <w:numFmt w:val="bullet"/>
      <w:lvlText w:val=""/>
      <w:lvlJc w:val="left"/>
      <w:pPr>
        <w:ind w:left="7056" w:hanging="360"/>
      </w:pPr>
      <w:rPr>
        <w:rFonts w:ascii="Wingdings" w:hAnsi="Wingdings" w:hint="default"/>
      </w:rPr>
    </w:lvl>
  </w:abstractNum>
  <w:abstractNum w:abstractNumId="26" w15:restartNumberingAfterBreak="0">
    <w:nsid w:val="67FA1D8C"/>
    <w:multiLevelType w:val="hybridMultilevel"/>
    <w:tmpl w:val="5266A52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71452BA7"/>
    <w:multiLevelType w:val="multilevel"/>
    <w:tmpl w:val="6AF4A442"/>
    <w:lvl w:ilvl="0">
      <w:start w:val="1"/>
      <w:numFmt w:val="decimal"/>
      <w:pStyle w:val="Tit1"/>
      <w:lvlText w:val="%1"/>
      <w:lvlJc w:val="left"/>
      <w:pPr>
        <w:tabs>
          <w:tab w:val="num" w:pos="432"/>
        </w:tabs>
        <w:ind w:left="432" w:hanging="432"/>
      </w:pPr>
    </w:lvl>
    <w:lvl w:ilvl="1">
      <w:start w:val="1"/>
      <w:numFmt w:val="decimal"/>
      <w:pStyle w:val="Tit2"/>
      <w:lvlText w:val="%1.%2"/>
      <w:lvlJc w:val="left"/>
      <w:pPr>
        <w:tabs>
          <w:tab w:val="num" w:pos="576"/>
        </w:tabs>
        <w:ind w:left="576" w:hanging="576"/>
      </w:pPr>
    </w:lvl>
    <w:lvl w:ilvl="2">
      <w:start w:val="1"/>
      <w:numFmt w:val="decimal"/>
      <w:pStyle w:val="TIT3"/>
      <w:lvlText w:val="%1.%2.%3"/>
      <w:lvlJc w:val="left"/>
      <w:pPr>
        <w:tabs>
          <w:tab w:val="num" w:pos="720"/>
        </w:tabs>
        <w:ind w:left="720" w:hanging="720"/>
      </w:pPr>
    </w:lvl>
    <w:lvl w:ilvl="3">
      <w:start w:val="1"/>
      <w:numFmt w:val="decimal"/>
      <w:pStyle w:val="Titulo4SDLC"/>
      <w:lvlText w:val="%1.%2.%3.%4"/>
      <w:lvlJc w:val="left"/>
      <w:pPr>
        <w:tabs>
          <w:tab w:val="num" w:pos="864"/>
        </w:tabs>
        <w:ind w:left="864" w:hanging="864"/>
      </w:pPr>
      <w:rPr>
        <w:sz w:val="20"/>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8" w15:restartNumberingAfterBreak="0">
    <w:nsid w:val="76765CCE"/>
    <w:multiLevelType w:val="multilevel"/>
    <w:tmpl w:val="37BC751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79370A6E"/>
    <w:multiLevelType w:val="hybridMultilevel"/>
    <w:tmpl w:val="4CD279CA"/>
    <w:lvl w:ilvl="0" w:tplc="0C0A000F">
      <w:start w:val="1"/>
      <w:numFmt w:val="decimal"/>
      <w:lvlText w:val="%1."/>
      <w:lvlJc w:val="left"/>
      <w:pPr>
        <w:tabs>
          <w:tab w:val="num" w:pos="720"/>
        </w:tabs>
        <w:ind w:left="720" w:hanging="360"/>
      </w:pPr>
    </w:lvl>
    <w:lvl w:ilvl="1" w:tplc="0C0A0019">
      <w:start w:val="1"/>
      <w:numFmt w:val="lowerLetter"/>
      <w:lvlText w:val="%2."/>
      <w:lvlJc w:val="left"/>
      <w:pPr>
        <w:tabs>
          <w:tab w:val="num" w:pos="1440"/>
        </w:tabs>
        <w:ind w:left="1440" w:hanging="360"/>
      </w:pPr>
      <w:rPr>
        <w:b/>
      </w:rPr>
    </w:lvl>
    <w:lvl w:ilvl="2" w:tplc="A5F094BE"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30" w15:restartNumberingAfterBreak="0">
    <w:nsid w:val="7A9A2E61"/>
    <w:multiLevelType w:val="hybridMultilevel"/>
    <w:tmpl w:val="FC7EFA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abstractNumId w:val="22"/>
  </w:num>
  <w:num w:numId="2">
    <w:abstractNumId w:val="27"/>
  </w:num>
  <w:num w:numId="3">
    <w:abstractNumId w:val="0"/>
  </w:num>
  <w:num w:numId="4">
    <w:abstractNumId w:val="29"/>
  </w:num>
  <w:num w:numId="5">
    <w:abstractNumId w:val="5"/>
  </w:num>
  <w:num w:numId="6">
    <w:abstractNumId w:val="23"/>
  </w:num>
  <w:num w:numId="7">
    <w:abstractNumId w:val="19"/>
  </w:num>
  <w:num w:numId="8">
    <w:abstractNumId w:val="24"/>
  </w:num>
  <w:num w:numId="9">
    <w:abstractNumId w:val="8"/>
  </w:num>
  <w:num w:numId="10">
    <w:abstractNumId w:val="18"/>
  </w:num>
  <w:num w:numId="11">
    <w:abstractNumId w:val="13"/>
  </w:num>
  <w:num w:numId="12">
    <w:abstractNumId w:val="26"/>
  </w:num>
  <w:num w:numId="13">
    <w:abstractNumId w:val="6"/>
  </w:num>
  <w:num w:numId="14">
    <w:abstractNumId w:val="2"/>
  </w:num>
  <w:num w:numId="15">
    <w:abstractNumId w:val="30"/>
  </w:num>
  <w:num w:numId="16">
    <w:abstractNumId w:val="14"/>
  </w:num>
  <w:num w:numId="17">
    <w:abstractNumId w:val="17"/>
  </w:num>
  <w:num w:numId="18">
    <w:abstractNumId w:val="10"/>
  </w:num>
  <w:num w:numId="19">
    <w:abstractNumId w:val="7"/>
  </w:num>
  <w:num w:numId="20">
    <w:abstractNumId w:val="15"/>
  </w:num>
  <w:num w:numId="21">
    <w:abstractNumId w:val="3"/>
  </w:num>
  <w:num w:numId="22">
    <w:abstractNumId w:val="4"/>
  </w:num>
  <w:num w:numId="23">
    <w:abstractNumId w:val="27"/>
  </w:num>
  <w:num w:numId="24">
    <w:abstractNumId w:val="25"/>
  </w:num>
  <w:num w:numId="25">
    <w:abstractNumId w:val="12"/>
  </w:num>
  <w:num w:numId="2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9"/>
  </w:num>
  <w:num w:numId="28">
    <w:abstractNumId w:val="21"/>
  </w:num>
  <w:num w:numId="29">
    <w:abstractNumId w:val="11"/>
  </w:num>
  <w:num w:numId="30">
    <w:abstractNumId w:val="20"/>
  </w:num>
  <w:num w:numId="31">
    <w:abstractNumId w:val="1"/>
  </w:num>
  <w:num w:numId="32">
    <w:abstractNumId w:val="28"/>
  </w:num>
  <w:num w:numId="33">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2909E9"/>
    <w:rsid w:val="000015BC"/>
    <w:rsid w:val="00005987"/>
    <w:rsid w:val="00007211"/>
    <w:rsid w:val="00007953"/>
    <w:rsid w:val="0001631C"/>
    <w:rsid w:val="00017C9C"/>
    <w:rsid w:val="00034F33"/>
    <w:rsid w:val="000370E4"/>
    <w:rsid w:val="00046EBE"/>
    <w:rsid w:val="000624F8"/>
    <w:rsid w:val="00066925"/>
    <w:rsid w:val="0007546E"/>
    <w:rsid w:val="00076589"/>
    <w:rsid w:val="000818C0"/>
    <w:rsid w:val="00083F39"/>
    <w:rsid w:val="000B5E22"/>
    <w:rsid w:val="000D1042"/>
    <w:rsid w:val="000D1E3B"/>
    <w:rsid w:val="000E00DC"/>
    <w:rsid w:val="000E0341"/>
    <w:rsid w:val="000E34AD"/>
    <w:rsid w:val="000E6EE8"/>
    <w:rsid w:val="001007D0"/>
    <w:rsid w:val="00112C6F"/>
    <w:rsid w:val="00117825"/>
    <w:rsid w:val="0012182E"/>
    <w:rsid w:val="0012688B"/>
    <w:rsid w:val="00126C01"/>
    <w:rsid w:val="00132E50"/>
    <w:rsid w:val="001434DB"/>
    <w:rsid w:val="001502E6"/>
    <w:rsid w:val="0015091A"/>
    <w:rsid w:val="00153C48"/>
    <w:rsid w:val="00153E39"/>
    <w:rsid w:val="00164CB8"/>
    <w:rsid w:val="00174369"/>
    <w:rsid w:val="00176D3D"/>
    <w:rsid w:val="00181629"/>
    <w:rsid w:val="001842E0"/>
    <w:rsid w:val="00190CAA"/>
    <w:rsid w:val="001A10ED"/>
    <w:rsid w:val="001B1E92"/>
    <w:rsid w:val="001B4937"/>
    <w:rsid w:val="001C1669"/>
    <w:rsid w:val="001C2AC8"/>
    <w:rsid w:val="001C5411"/>
    <w:rsid w:val="001D4B9D"/>
    <w:rsid w:val="001E49D0"/>
    <w:rsid w:val="001E65E4"/>
    <w:rsid w:val="001F3BBA"/>
    <w:rsid w:val="00201C26"/>
    <w:rsid w:val="00202FAD"/>
    <w:rsid w:val="0021073E"/>
    <w:rsid w:val="002219FD"/>
    <w:rsid w:val="00231C29"/>
    <w:rsid w:val="00236DD6"/>
    <w:rsid w:val="0026711D"/>
    <w:rsid w:val="002718F6"/>
    <w:rsid w:val="00272445"/>
    <w:rsid w:val="0027245D"/>
    <w:rsid w:val="00272B97"/>
    <w:rsid w:val="002744A3"/>
    <w:rsid w:val="002827C4"/>
    <w:rsid w:val="00285468"/>
    <w:rsid w:val="00285EF8"/>
    <w:rsid w:val="002909E9"/>
    <w:rsid w:val="00295ADE"/>
    <w:rsid w:val="00295F3B"/>
    <w:rsid w:val="002A1612"/>
    <w:rsid w:val="002A2CB1"/>
    <w:rsid w:val="002D4B41"/>
    <w:rsid w:val="002D5DB0"/>
    <w:rsid w:val="002E0B13"/>
    <w:rsid w:val="002F0940"/>
    <w:rsid w:val="002F7342"/>
    <w:rsid w:val="00302213"/>
    <w:rsid w:val="00305B8A"/>
    <w:rsid w:val="00305CC8"/>
    <w:rsid w:val="003076B7"/>
    <w:rsid w:val="00322728"/>
    <w:rsid w:val="00337E0D"/>
    <w:rsid w:val="00344F7F"/>
    <w:rsid w:val="0035170C"/>
    <w:rsid w:val="003611F9"/>
    <w:rsid w:val="0036299D"/>
    <w:rsid w:val="0036326D"/>
    <w:rsid w:val="00381D5B"/>
    <w:rsid w:val="00382D33"/>
    <w:rsid w:val="003831DE"/>
    <w:rsid w:val="00386407"/>
    <w:rsid w:val="00386926"/>
    <w:rsid w:val="00391679"/>
    <w:rsid w:val="00392846"/>
    <w:rsid w:val="00393C1E"/>
    <w:rsid w:val="003A1C0C"/>
    <w:rsid w:val="003A2EF3"/>
    <w:rsid w:val="003A3579"/>
    <w:rsid w:val="003A4B39"/>
    <w:rsid w:val="003A7C0B"/>
    <w:rsid w:val="003A7C6F"/>
    <w:rsid w:val="003B0A9A"/>
    <w:rsid w:val="003C2EA1"/>
    <w:rsid w:val="003C6ECC"/>
    <w:rsid w:val="003D1E75"/>
    <w:rsid w:val="003D737F"/>
    <w:rsid w:val="003D7AAC"/>
    <w:rsid w:val="003F2EEA"/>
    <w:rsid w:val="003F6E77"/>
    <w:rsid w:val="0041006A"/>
    <w:rsid w:val="00410324"/>
    <w:rsid w:val="00425795"/>
    <w:rsid w:val="00426ECA"/>
    <w:rsid w:val="00431E1F"/>
    <w:rsid w:val="004322B9"/>
    <w:rsid w:val="00443294"/>
    <w:rsid w:val="004512B2"/>
    <w:rsid w:val="00472A39"/>
    <w:rsid w:val="00481FBF"/>
    <w:rsid w:val="004875A5"/>
    <w:rsid w:val="00495FF4"/>
    <w:rsid w:val="004B18C2"/>
    <w:rsid w:val="004B2BFE"/>
    <w:rsid w:val="004D135D"/>
    <w:rsid w:val="004D178D"/>
    <w:rsid w:val="0050166F"/>
    <w:rsid w:val="0051124A"/>
    <w:rsid w:val="00511F87"/>
    <w:rsid w:val="00522F9A"/>
    <w:rsid w:val="00524E13"/>
    <w:rsid w:val="00530737"/>
    <w:rsid w:val="00534D87"/>
    <w:rsid w:val="00543DD7"/>
    <w:rsid w:val="00544CDA"/>
    <w:rsid w:val="00553D21"/>
    <w:rsid w:val="005554CD"/>
    <w:rsid w:val="00575112"/>
    <w:rsid w:val="0057660A"/>
    <w:rsid w:val="0057725D"/>
    <w:rsid w:val="005812EA"/>
    <w:rsid w:val="00594E68"/>
    <w:rsid w:val="00596742"/>
    <w:rsid w:val="005A04A6"/>
    <w:rsid w:val="005A3669"/>
    <w:rsid w:val="005A4615"/>
    <w:rsid w:val="005B5919"/>
    <w:rsid w:val="005C0948"/>
    <w:rsid w:val="005C6E8A"/>
    <w:rsid w:val="005D2EC0"/>
    <w:rsid w:val="005F4FB7"/>
    <w:rsid w:val="005F527B"/>
    <w:rsid w:val="005F7FD6"/>
    <w:rsid w:val="0060016C"/>
    <w:rsid w:val="0060161B"/>
    <w:rsid w:val="00610BAA"/>
    <w:rsid w:val="006171AF"/>
    <w:rsid w:val="00637BDE"/>
    <w:rsid w:val="00651B97"/>
    <w:rsid w:val="00660B6D"/>
    <w:rsid w:val="00662711"/>
    <w:rsid w:val="00664F7A"/>
    <w:rsid w:val="00666229"/>
    <w:rsid w:val="00666D4A"/>
    <w:rsid w:val="00671CDA"/>
    <w:rsid w:val="00681767"/>
    <w:rsid w:val="00681F28"/>
    <w:rsid w:val="0069294F"/>
    <w:rsid w:val="0069372D"/>
    <w:rsid w:val="006A41D5"/>
    <w:rsid w:val="006B4CB8"/>
    <w:rsid w:val="006B68F0"/>
    <w:rsid w:val="006D64ED"/>
    <w:rsid w:val="006D7118"/>
    <w:rsid w:val="006E0657"/>
    <w:rsid w:val="006E4324"/>
    <w:rsid w:val="006E697F"/>
    <w:rsid w:val="006F10AD"/>
    <w:rsid w:val="006F4321"/>
    <w:rsid w:val="006F4451"/>
    <w:rsid w:val="006F5DA0"/>
    <w:rsid w:val="00705468"/>
    <w:rsid w:val="00713493"/>
    <w:rsid w:val="007305D2"/>
    <w:rsid w:val="0073730C"/>
    <w:rsid w:val="00743D51"/>
    <w:rsid w:val="00745EF5"/>
    <w:rsid w:val="00752EEC"/>
    <w:rsid w:val="00761DDD"/>
    <w:rsid w:val="00764A29"/>
    <w:rsid w:val="00764D92"/>
    <w:rsid w:val="00767B63"/>
    <w:rsid w:val="00773BEE"/>
    <w:rsid w:val="00784F69"/>
    <w:rsid w:val="00786FDE"/>
    <w:rsid w:val="00794E6F"/>
    <w:rsid w:val="00795E43"/>
    <w:rsid w:val="007966E7"/>
    <w:rsid w:val="00797294"/>
    <w:rsid w:val="007A4544"/>
    <w:rsid w:val="007B4A56"/>
    <w:rsid w:val="007C6E8B"/>
    <w:rsid w:val="007D4216"/>
    <w:rsid w:val="007E083F"/>
    <w:rsid w:val="007E747F"/>
    <w:rsid w:val="007F1BBA"/>
    <w:rsid w:val="007F260D"/>
    <w:rsid w:val="007F7F6A"/>
    <w:rsid w:val="00815E59"/>
    <w:rsid w:val="008228E7"/>
    <w:rsid w:val="0082549E"/>
    <w:rsid w:val="00826117"/>
    <w:rsid w:val="00830FF5"/>
    <w:rsid w:val="00842BF3"/>
    <w:rsid w:val="008442DF"/>
    <w:rsid w:val="008456BF"/>
    <w:rsid w:val="00850688"/>
    <w:rsid w:val="008508E2"/>
    <w:rsid w:val="00852F94"/>
    <w:rsid w:val="00855064"/>
    <w:rsid w:val="008559F4"/>
    <w:rsid w:val="00857824"/>
    <w:rsid w:val="008670BD"/>
    <w:rsid w:val="00870CFF"/>
    <w:rsid w:val="008717D7"/>
    <w:rsid w:val="008767F1"/>
    <w:rsid w:val="00884D5B"/>
    <w:rsid w:val="00884F82"/>
    <w:rsid w:val="008B2877"/>
    <w:rsid w:val="008C0DB8"/>
    <w:rsid w:val="008D0914"/>
    <w:rsid w:val="008D793E"/>
    <w:rsid w:val="008E474F"/>
    <w:rsid w:val="008F1E7C"/>
    <w:rsid w:val="008F2DC2"/>
    <w:rsid w:val="008F416C"/>
    <w:rsid w:val="00903236"/>
    <w:rsid w:val="009072AB"/>
    <w:rsid w:val="00920126"/>
    <w:rsid w:val="00920679"/>
    <w:rsid w:val="00925DC5"/>
    <w:rsid w:val="00930E01"/>
    <w:rsid w:val="0093292C"/>
    <w:rsid w:val="00933970"/>
    <w:rsid w:val="0093414E"/>
    <w:rsid w:val="009404A7"/>
    <w:rsid w:val="00945211"/>
    <w:rsid w:val="00955979"/>
    <w:rsid w:val="0095745B"/>
    <w:rsid w:val="00961D46"/>
    <w:rsid w:val="009639FD"/>
    <w:rsid w:val="0097032E"/>
    <w:rsid w:val="00971C82"/>
    <w:rsid w:val="009724F0"/>
    <w:rsid w:val="009779D9"/>
    <w:rsid w:val="00980710"/>
    <w:rsid w:val="00984699"/>
    <w:rsid w:val="0099790E"/>
    <w:rsid w:val="009A0A4A"/>
    <w:rsid w:val="009A6481"/>
    <w:rsid w:val="009B6925"/>
    <w:rsid w:val="009B72E1"/>
    <w:rsid w:val="009C5503"/>
    <w:rsid w:val="009C559D"/>
    <w:rsid w:val="009C57E6"/>
    <w:rsid w:val="009C6A24"/>
    <w:rsid w:val="009E0959"/>
    <w:rsid w:val="009E5D41"/>
    <w:rsid w:val="009F1E89"/>
    <w:rsid w:val="009F74EF"/>
    <w:rsid w:val="009F7D9F"/>
    <w:rsid w:val="00A04F69"/>
    <w:rsid w:val="00A05A2D"/>
    <w:rsid w:val="00A16FED"/>
    <w:rsid w:val="00A2132A"/>
    <w:rsid w:val="00A258D6"/>
    <w:rsid w:val="00A260B8"/>
    <w:rsid w:val="00A30E34"/>
    <w:rsid w:val="00A31045"/>
    <w:rsid w:val="00A41D90"/>
    <w:rsid w:val="00A42843"/>
    <w:rsid w:val="00A42C38"/>
    <w:rsid w:val="00A4715F"/>
    <w:rsid w:val="00A544CC"/>
    <w:rsid w:val="00A56E72"/>
    <w:rsid w:val="00A76742"/>
    <w:rsid w:val="00A77872"/>
    <w:rsid w:val="00A8083D"/>
    <w:rsid w:val="00A872D8"/>
    <w:rsid w:val="00A91C8F"/>
    <w:rsid w:val="00A9268F"/>
    <w:rsid w:val="00A92B6A"/>
    <w:rsid w:val="00A9664D"/>
    <w:rsid w:val="00AA26C8"/>
    <w:rsid w:val="00AB03E2"/>
    <w:rsid w:val="00AB206B"/>
    <w:rsid w:val="00AB48D4"/>
    <w:rsid w:val="00AC0717"/>
    <w:rsid w:val="00AC745F"/>
    <w:rsid w:val="00AD0162"/>
    <w:rsid w:val="00AD24DF"/>
    <w:rsid w:val="00AD7EC3"/>
    <w:rsid w:val="00AE36B4"/>
    <w:rsid w:val="00AE6151"/>
    <w:rsid w:val="00AE74FC"/>
    <w:rsid w:val="00AF0DFA"/>
    <w:rsid w:val="00B149FD"/>
    <w:rsid w:val="00B17ECB"/>
    <w:rsid w:val="00B47738"/>
    <w:rsid w:val="00B5616E"/>
    <w:rsid w:val="00B66AB5"/>
    <w:rsid w:val="00B72023"/>
    <w:rsid w:val="00B72A31"/>
    <w:rsid w:val="00B907D9"/>
    <w:rsid w:val="00BA64BD"/>
    <w:rsid w:val="00BB0A9E"/>
    <w:rsid w:val="00BC0697"/>
    <w:rsid w:val="00BD0380"/>
    <w:rsid w:val="00BD16CF"/>
    <w:rsid w:val="00BD4EBD"/>
    <w:rsid w:val="00BE3DE3"/>
    <w:rsid w:val="00BE5619"/>
    <w:rsid w:val="00C10B1B"/>
    <w:rsid w:val="00C15B17"/>
    <w:rsid w:val="00C25B6F"/>
    <w:rsid w:val="00C346AF"/>
    <w:rsid w:val="00C373E5"/>
    <w:rsid w:val="00C4727B"/>
    <w:rsid w:val="00C514ED"/>
    <w:rsid w:val="00C57DAD"/>
    <w:rsid w:val="00C60BD1"/>
    <w:rsid w:val="00C6264F"/>
    <w:rsid w:val="00C6629D"/>
    <w:rsid w:val="00C66DAC"/>
    <w:rsid w:val="00C749EF"/>
    <w:rsid w:val="00C96DF2"/>
    <w:rsid w:val="00CA3E1C"/>
    <w:rsid w:val="00CB319B"/>
    <w:rsid w:val="00CB6C17"/>
    <w:rsid w:val="00CC2E50"/>
    <w:rsid w:val="00CD53E6"/>
    <w:rsid w:val="00CD6B15"/>
    <w:rsid w:val="00CF2BCC"/>
    <w:rsid w:val="00CF727E"/>
    <w:rsid w:val="00D004B3"/>
    <w:rsid w:val="00D0090F"/>
    <w:rsid w:val="00D00A3E"/>
    <w:rsid w:val="00D0301B"/>
    <w:rsid w:val="00D03438"/>
    <w:rsid w:val="00D13E25"/>
    <w:rsid w:val="00D21722"/>
    <w:rsid w:val="00D434D5"/>
    <w:rsid w:val="00D449ED"/>
    <w:rsid w:val="00D52F90"/>
    <w:rsid w:val="00D63939"/>
    <w:rsid w:val="00D64FA0"/>
    <w:rsid w:val="00D67F0A"/>
    <w:rsid w:val="00D7325D"/>
    <w:rsid w:val="00D7567D"/>
    <w:rsid w:val="00D84D50"/>
    <w:rsid w:val="00D86872"/>
    <w:rsid w:val="00D939DC"/>
    <w:rsid w:val="00DA0FEB"/>
    <w:rsid w:val="00DA1FE6"/>
    <w:rsid w:val="00DA3229"/>
    <w:rsid w:val="00DB5199"/>
    <w:rsid w:val="00DC59FD"/>
    <w:rsid w:val="00DD09D1"/>
    <w:rsid w:val="00DD50ED"/>
    <w:rsid w:val="00DE0C9D"/>
    <w:rsid w:val="00DE15DD"/>
    <w:rsid w:val="00DF2326"/>
    <w:rsid w:val="00DF420E"/>
    <w:rsid w:val="00DF51CC"/>
    <w:rsid w:val="00E10B2B"/>
    <w:rsid w:val="00E237A7"/>
    <w:rsid w:val="00E330BA"/>
    <w:rsid w:val="00E33776"/>
    <w:rsid w:val="00E357B9"/>
    <w:rsid w:val="00E47FD9"/>
    <w:rsid w:val="00E50852"/>
    <w:rsid w:val="00E56047"/>
    <w:rsid w:val="00E60E51"/>
    <w:rsid w:val="00E64E0D"/>
    <w:rsid w:val="00E65509"/>
    <w:rsid w:val="00E75556"/>
    <w:rsid w:val="00E81003"/>
    <w:rsid w:val="00E8514B"/>
    <w:rsid w:val="00E8608D"/>
    <w:rsid w:val="00E8626E"/>
    <w:rsid w:val="00E96096"/>
    <w:rsid w:val="00E96B6C"/>
    <w:rsid w:val="00E97E54"/>
    <w:rsid w:val="00EA24E0"/>
    <w:rsid w:val="00EB482D"/>
    <w:rsid w:val="00EC0DB3"/>
    <w:rsid w:val="00EC13B8"/>
    <w:rsid w:val="00EC6E70"/>
    <w:rsid w:val="00EC7181"/>
    <w:rsid w:val="00EC74EC"/>
    <w:rsid w:val="00EC7825"/>
    <w:rsid w:val="00ED6921"/>
    <w:rsid w:val="00EE2216"/>
    <w:rsid w:val="00EE3669"/>
    <w:rsid w:val="00EE504F"/>
    <w:rsid w:val="00F06AC6"/>
    <w:rsid w:val="00F13D38"/>
    <w:rsid w:val="00F14DCA"/>
    <w:rsid w:val="00F21818"/>
    <w:rsid w:val="00F2197D"/>
    <w:rsid w:val="00F227A3"/>
    <w:rsid w:val="00F36C94"/>
    <w:rsid w:val="00F40A0C"/>
    <w:rsid w:val="00F4509B"/>
    <w:rsid w:val="00F45C9A"/>
    <w:rsid w:val="00F462AD"/>
    <w:rsid w:val="00F46482"/>
    <w:rsid w:val="00F615D2"/>
    <w:rsid w:val="00F745B4"/>
    <w:rsid w:val="00F80CB2"/>
    <w:rsid w:val="00F95BB6"/>
    <w:rsid w:val="00F9695F"/>
    <w:rsid w:val="00FA5C15"/>
    <w:rsid w:val="00FC3F8C"/>
    <w:rsid w:val="00FD6C6E"/>
    <w:rsid w:val="00FE076A"/>
    <w:rsid w:val="00FE7278"/>
    <w:rsid w:val="00FE74AD"/>
    <w:rsid w:val="00FF2FCB"/>
    <w:rsid w:val="00FF70DA"/>
  </w:rsids>
  <m:mathPr>
    <m:mathFont m:val="Cambria Math"/>
    <m:brkBin m:val="before"/>
    <m:brkBinSub m:val="--"/>
    <m:smallFrac/>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E3A6D4F"/>
  <w15:docId w15:val="{A44D89C9-D929-4F42-8CB5-D6F67017FD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5170C"/>
    <w:pPr>
      <w:jc w:val="both"/>
    </w:pPr>
    <w:rPr>
      <w:rFonts w:ascii="Arial" w:hAnsi="Arial"/>
      <w:lang w:val="es-ES" w:eastAsia="en-US"/>
    </w:rPr>
  </w:style>
  <w:style w:type="paragraph" w:styleId="Ttulo1">
    <w:name w:val="heading 1"/>
    <w:basedOn w:val="Normal"/>
    <w:next w:val="Normal"/>
    <w:link w:val="Ttulo1Car"/>
    <w:qFormat/>
    <w:rsid w:val="00034F33"/>
    <w:pPr>
      <w:keepNext/>
      <w:numPr>
        <w:numId w:val="1"/>
      </w:numPr>
      <w:outlineLvl w:val="0"/>
    </w:pPr>
    <w:rPr>
      <w:b/>
      <w:sz w:val="24"/>
    </w:rPr>
  </w:style>
  <w:style w:type="paragraph" w:styleId="Ttulo2">
    <w:name w:val="heading 2"/>
    <w:basedOn w:val="Normal"/>
    <w:next w:val="Normal"/>
    <w:link w:val="Ttulo2Car"/>
    <w:qFormat/>
    <w:rsid w:val="00034F33"/>
    <w:pPr>
      <w:keepNext/>
      <w:numPr>
        <w:ilvl w:val="1"/>
        <w:numId w:val="1"/>
      </w:numPr>
      <w:spacing w:before="240" w:after="60"/>
      <w:outlineLvl w:val="1"/>
    </w:pPr>
    <w:rPr>
      <w:b/>
      <w:i/>
      <w:sz w:val="24"/>
    </w:rPr>
  </w:style>
  <w:style w:type="paragraph" w:styleId="Ttulo3">
    <w:name w:val="heading 3"/>
    <w:basedOn w:val="Normal"/>
    <w:next w:val="Normal"/>
    <w:qFormat/>
    <w:rsid w:val="00034F33"/>
    <w:pPr>
      <w:keepNext/>
      <w:spacing w:before="240" w:after="60"/>
      <w:outlineLvl w:val="2"/>
    </w:pPr>
    <w:rPr>
      <w:sz w:val="24"/>
    </w:rPr>
  </w:style>
  <w:style w:type="paragraph" w:styleId="Ttulo4">
    <w:name w:val="heading 4"/>
    <w:basedOn w:val="Normal"/>
    <w:next w:val="Normal"/>
    <w:qFormat/>
    <w:rsid w:val="00034F33"/>
    <w:pPr>
      <w:keepNext/>
      <w:spacing w:before="240" w:after="60"/>
      <w:outlineLvl w:val="3"/>
    </w:pPr>
    <w:rPr>
      <w:b/>
      <w:sz w:val="24"/>
    </w:rPr>
  </w:style>
  <w:style w:type="paragraph" w:styleId="Ttulo5">
    <w:name w:val="heading 5"/>
    <w:basedOn w:val="Normal"/>
    <w:next w:val="Normal"/>
    <w:qFormat/>
    <w:rsid w:val="00034F33"/>
    <w:pPr>
      <w:spacing w:before="240" w:after="60"/>
      <w:outlineLvl w:val="4"/>
    </w:pPr>
    <w:rPr>
      <w:sz w:val="22"/>
    </w:rPr>
  </w:style>
  <w:style w:type="paragraph" w:styleId="Ttulo6">
    <w:name w:val="heading 6"/>
    <w:basedOn w:val="Normal"/>
    <w:next w:val="Normal"/>
    <w:qFormat/>
    <w:rsid w:val="00034F33"/>
    <w:pPr>
      <w:spacing w:before="240" w:after="60"/>
      <w:outlineLvl w:val="5"/>
    </w:pPr>
    <w:rPr>
      <w:i/>
      <w:sz w:val="22"/>
    </w:rPr>
  </w:style>
  <w:style w:type="paragraph" w:styleId="Ttulo7">
    <w:name w:val="heading 7"/>
    <w:basedOn w:val="Normal"/>
    <w:next w:val="Normal"/>
    <w:qFormat/>
    <w:rsid w:val="00034F33"/>
    <w:pPr>
      <w:spacing w:before="240" w:after="60"/>
      <w:outlineLvl w:val="6"/>
    </w:pPr>
  </w:style>
  <w:style w:type="paragraph" w:styleId="Ttulo8">
    <w:name w:val="heading 8"/>
    <w:basedOn w:val="Normal"/>
    <w:next w:val="Normal"/>
    <w:qFormat/>
    <w:rsid w:val="00034F33"/>
    <w:pPr>
      <w:spacing w:before="240" w:after="60"/>
      <w:outlineLvl w:val="7"/>
    </w:pPr>
    <w:rPr>
      <w:i/>
    </w:rPr>
  </w:style>
  <w:style w:type="paragraph" w:styleId="Ttulo9">
    <w:name w:val="heading 9"/>
    <w:basedOn w:val="Normal"/>
    <w:next w:val="Normal"/>
    <w:qFormat/>
    <w:rsid w:val="00034F33"/>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Mapadeldocumento">
    <w:name w:val="Document Map"/>
    <w:basedOn w:val="Normal"/>
    <w:semiHidden/>
    <w:rsid w:val="00034F33"/>
    <w:pPr>
      <w:shd w:val="clear" w:color="auto" w:fill="000080"/>
    </w:pPr>
    <w:rPr>
      <w:rFonts w:ascii="Tahoma" w:hAnsi="Tahoma"/>
    </w:rPr>
  </w:style>
  <w:style w:type="paragraph" w:customStyle="1" w:styleId="Tit1">
    <w:name w:val="Tit1"/>
    <w:basedOn w:val="Ttulo1"/>
    <w:link w:val="Tit1Car"/>
    <w:rsid w:val="00034F33"/>
    <w:pPr>
      <w:numPr>
        <w:numId w:val="2"/>
      </w:numPr>
    </w:pPr>
    <w:rPr>
      <w:sz w:val="28"/>
    </w:rPr>
  </w:style>
  <w:style w:type="paragraph" w:customStyle="1" w:styleId="texto">
    <w:name w:val="texto"/>
    <w:basedOn w:val="Normal"/>
    <w:link w:val="textoCar"/>
    <w:rsid w:val="00034F33"/>
  </w:style>
  <w:style w:type="paragraph" w:customStyle="1" w:styleId="Tit2">
    <w:name w:val="Tit2"/>
    <w:basedOn w:val="Ttulo2"/>
    <w:link w:val="Tit2Car"/>
    <w:rsid w:val="00034F33"/>
    <w:pPr>
      <w:numPr>
        <w:numId w:val="2"/>
      </w:numPr>
    </w:pPr>
    <w:rPr>
      <w:i w:val="0"/>
    </w:rPr>
  </w:style>
  <w:style w:type="paragraph" w:customStyle="1" w:styleId="TIT3">
    <w:name w:val="TIT3"/>
    <w:basedOn w:val="Tit2"/>
    <w:link w:val="TIT3Car"/>
    <w:rsid w:val="00034F33"/>
    <w:pPr>
      <w:numPr>
        <w:ilvl w:val="2"/>
      </w:numPr>
    </w:pPr>
    <w:rPr>
      <w:sz w:val="20"/>
    </w:rPr>
  </w:style>
  <w:style w:type="paragraph" w:styleId="Encabezado">
    <w:name w:val="header"/>
    <w:basedOn w:val="Normal"/>
    <w:rsid w:val="00034F33"/>
    <w:pPr>
      <w:tabs>
        <w:tab w:val="center" w:pos="4252"/>
        <w:tab w:val="right" w:pos="8504"/>
      </w:tabs>
      <w:jc w:val="center"/>
    </w:pPr>
    <w:rPr>
      <w:b/>
      <w:lang w:val="es-ES_tradnl"/>
    </w:rPr>
  </w:style>
  <w:style w:type="paragraph" w:styleId="Piedepgina">
    <w:name w:val="footer"/>
    <w:basedOn w:val="Normal"/>
    <w:rsid w:val="00034F33"/>
    <w:pPr>
      <w:tabs>
        <w:tab w:val="center" w:pos="4252"/>
        <w:tab w:val="right" w:pos="8504"/>
      </w:tabs>
    </w:pPr>
  </w:style>
  <w:style w:type="paragraph" w:styleId="Ttulo">
    <w:name w:val="Title"/>
    <w:basedOn w:val="Normal"/>
    <w:qFormat/>
    <w:rsid w:val="00034F33"/>
    <w:pPr>
      <w:jc w:val="center"/>
    </w:pPr>
    <w:rPr>
      <w:b/>
      <w:sz w:val="28"/>
      <w:u w:val="single"/>
      <w:lang w:val="en-US" w:eastAsia="es-ES"/>
    </w:rPr>
  </w:style>
  <w:style w:type="paragraph" w:styleId="Subttulo">
    <w:name w:val="Subtitle"/>
    <w:basedOn w:val="Normal"/>
    <w:qFormat/>
    <w:rsid w:val="00034F33"/>
    <w:rPr>
      <w:b/>
      <w:sz w:val="32"/>
      <w:lang w:val="en-GB" w:eastAsia="es-ES"/>
    </w:rPr>
  </w:style>
  <w:style w:type="paragraph" w:styleId="Tabladeilustraciones">
    <w:name w:val="table of figures"/>
    <w:basedOn w:val="Normal"/>
    <w:next w:val="Normal"/>
    <w:rsid w:val="00034F33"/>
    <w:pPr>
      <w:ind w:left="400" w:hanging="400"/>
    </w:pPr>
    <w:rPr>
      <w:smallCaps/>
    </w:rPr>
  </w:style>
  <w:style w:type="paragraph" w:styleId="TDC1">
    <w:name w:val="toc 1"/>
    <w:basedOn w:val="Normal"/>
    <w:next w:val="Normal"/>
    <w:autoRedefine/>
    <w:uiPriority w:val="39"/>
    <w:rsid w:val="00034F33"/>
    <w:pPr>
      <w:spacing w:before="120" w:after="120"/>
    </w:pPr>
    <w:rPr>
      <w:b/>
      <w:caps/>
    </w:rPr>
  </w:style>
  <w:style w:type="paragraph" w:styleId="TDC2">
    <w:name w:val="toc 2"/>
    <w:basedOn w:val="Normal"/>
    <w:next w:val="Normal"/>
    <w:autoRedefine/>
    <w:uiPriority w:val="39"/>
    <w:rsid w:val="00034F33"/>
    <w:pPr>
      <w:ind w:left="200"/>
    </w:pPr>
    <w:rPr>
      <w:smallCaps/>
    </w:rPr>
  </w:style>
  <w:style w:type="paragraph" w:styleId="TDC3">
    <w:name w:val="toc 3"/>
    <w:basedOn w:val="Normal"/>
    <w:next w:val="Normal"/>
    <w:autoRedefine/>
    <w:uiPriority w:val="39"/>
    <w:rsid w:val="00034F33"/>
    <w:pPr>
      <w:ind w:left="400"/>
    </w:pPr>
    <w:rPr>
      <w:i/>
    </w:rPr>
  </w:style>
  <w:style w:type="paragraph" w:styleId="TDC4">
    <w:name w:val="toc 4"/>
    <w:basedOn w:val="Normal"/>
    <w:next w:val="Normal"/>
    <w:autoRedefine/>
    <w:semiHidden/>
    <w:rsid w:val="00034F33"/>
    <w:pPr>
      <w:ind w:left="600"/>
    </w:pPr>
    <w:rPr>
      <w:sz w:val="18"/>
    </w:rPr>
  </w:style>
  <w:style w:type="paragraph" w:styleId="TDC5">
    <w:name w:val="toc 5"/>
    <w:basedOn w:val="Normal"/>
    <w:next w:val="Normal"/>
    <w:autoRedefine/>
    <w:semiHidden/>
    <w:rsid w:val="00034F33"/>
    <w:pPr>
      <w:ind w:left="800"/>
    </w:pPr>
    <w:rPr>
      <w:sz w:val="18"/>
    </w:rPr>
  </w:style>
  <w:style w:type="paragraph" w:styleId="TDC6">
    <w:name w:val="toc 6"/>
    <w:basedOn w:val="Normal"/>
    <w:next w:val="Normal"/>
    <w:autoRedefine/>
    <w:semiHidden/>
    <w:rsid w:val="00034F33"/>
    <w:pPr>
      <w:ind w:left="1000"/>
    </w:pPr>
    <w:rPr>
      <w:sz w:val="18"/>
    </w:rPr>
  </w:style>
  <w:style w:type="paragraph" w:styleId="TDC7">
    <w:name w:val="toc 7"/>
    <w:basedOn w:val="Normal"/>
    <w:next w:val="Normal"/>
    <w:autoRedefine/>
    <w:semiHidden/>
    <w:rsid w:val="00034F33"/>
    <w:pPr>
      <w:ind w:left="1200"/>
    </w:pPr>
    <w:rPr>
      <w:sz w:val="18"/>
    </w:rPr>
  </w:style>
  <w:style w:type="paragraph" w:styleId="TDC8">
    <w:name w:val="toc 8"/>
    <w:basedOn w:val="Normal"/>
    <w:next w:val="Normal"/>
    <w:autoRedefine/>
    <w:semiHidden/>
    <w:rsid w:val="00034F33"/>
    <w:pPr>
      <w:ind w:left="1400"/>
    </w:pPr>
    <w:rPr>
      <w:sz w:val="18"/>
    </w:rPr>
  </w:style>
  <w:style w:type="paragraph" w:styleId="TDC9">
    <w:name w:val="toc 9"/>
    <w:basedOn w:val="Normal"/>
    <w:next w:val="Normal"/>
    <w:autoRedefine/>
    <w:semiHidden/>
    <w:rsid w:val="00034F33"/>
    <w:pPr>
      <w:ind w:left="1600"/>
    </w:pPr>
    <w:rPr>
      <w:sz w:val="18"/>
    </w:rPr>
  </w:style>
  <w:style w:type="paragraph" w:customStyle="1" w:styleId="LOGO">
    <w:name w:val="LOGO"/>
    <w:basedOn w:val="Tit1"/>
    <w:rsid w:val="00034F33"/>
    <w:pPr>
      <w:numPr>
        <w:numId w:val="0"/>
      </w:numPr>
      <w:jc w:val="center"/>
    </w:pPr>
    <w:rPr>
      <w:noProof/>
      <w:sz w:val="144"/>
    </w:rPr>
  </w:style>
  <w:style w:type="paragraph" w:customStyle="1" w:styleId="TABLA">
    <w:name w:val="TABLA"/>
    <w:basedOn w:val="Tit2"/>
    <w:rsid w:val="00034F33"/>
    <w:pPr>
      <w:numPr>
        <w:ilvl w:val="0"/>
        <w:numId w:val="0"/>
      </w:numPr>
      <w:jc w:val="center"/>
    </w:pPr>
    <w:rPr>
      <w:lang w:val="es-CL"/>
    </w:rPr>
  </w:style>
  <w:style w:type="paragraph" w:customStyle="1" w:styleId="INDICE">
    <w:name w:val="INDICE"/>
    <w:basedOn w:val="Tit1"/>
    <w:link w:val="INDICECar"/>
    <w:rsid w:val="00034F33"/>
    <w:pPr>
      <w:numPr>
        <w:numId w:val="0"/>
      </w:numPr>
    </w:pPr>
    <w:rPr>
      <w:sz w:val="24"/>
    </w:rPr>
  </w:style>
  <w:style w:type="paragraph" w:styleId="Textoindependiente2">
    <w:name w:val="Body Text 2"/>
    <w:basedOn w:val="Normal"/>
    <w:semiHidden/>
    <w:rsid w:val="00034F33"/>
    <w:pPr>
      <w:ind w:left="720"/>
    </w:pPr>
    <w:rPr>
      <w:sz w:val="22"/>
      <w:lang w:val="es-ES_tradnl" w:eastAsia="es-ES"/>
    </w:rPr>
  </w:style>
  <w:style w:type="paragraph" w:customStyle="1" w:styleId="bodyflushleftjust">
    <w:name w:val="body.flush.left just"/>
    <w:basedOn w:val="Normal"/>
    <w:rsid w:val="00034F33"/>
    <w:pPr>
      <w:spacing w:after="260" w:line="260" w:lineRule="exact"/>
      <w:ind w:right="1440"/>
    </w:pPr>
    <w:rPr>
      <w:rFonts w:ascii="Century Schoolbook" w:hAnsi="Century Schoolbook"/>
      <w:color w:val="000000"/>
      <w:lang w:val="en-US"/>
    </w:rPr>
  </w:style>
  <w:style w:type="paragraph" w:styleId="Textodeglobo">
    <w:name w:val="Balloon Text"/>
    <w:basedOn w:val="Normal"/>
    <w:link w:val="TextodegloboCar"/>
    <w:uiPriority w:val="99"/>
    <w:semiHidden/>
    <w:unhideWhenUsed/>
    <w:rsid w:val="002909E9"/>
    <w:rPr>
      <w:rFonts w:ascii="Tahoma" w:hAnsi="Tahoma"/>
      <w:sz w:val="16"/>
      <w:szCs w:val="16"/>
    </w:rPr>
  </w:style>
  <w:style w:type="character" w:customStyle="1" w:styleId="TextodegloboCar">
    <w:name w:val="Texto de globo Car"/>
    <w:link w:val="Textodeglobo"/>
    <w:uiPriority w:val="99"/>
    <w:semiHidden/>
    <w:rsid w:val="002909E9"/>
    <w:rPr>
      <w:rFonts w:ascii="Tahoma" w:hAnsi="Tahoma" w:cs="Tahoma"/>
      <w:sz w:val="16"/>
      <w:szCs w:val="16"/>
      <w:lang w:val="es-ES" w:eastAsia="en-US"/>
    </w:rPr>
  </w:style>
  <w:style w:type="paragraph" w:customStyle="1" w:styleId="BodyText">
    <w:name w:val="BodyText"/>
    <w:basedOn w:val="Normal"/>
    <w:link w:val="BodyTextChar"/>
    <w:rsid w:val="00FF70DA"/>
    <w:pPr>
      <w:spacing w:before="120" w:after="120"/>
    </w:pPr>
    <w:rPr>
      <w:rFonts w:ascii="Times New Roman" w:hAnsi="Times New Roman"/>
      <w:sz w:val="24"/>
      <w:lang w:val="en-US"/>
    </w:rPr>
  </w:style>
  <w:style w:type="paragraph" w:styleId="Listaconvietas">
    <w:name w:val="List Bullet"/>
    <w:basedOn w:val="Normal"/>
    <w:rsid w:val="00FF70DA"/>
    <w:pPr>
      <w:numPr>
        <w:numId w:val="3"/>
      </w:numPr>
      <w:spacing w:before="120" w:after="120"/>
    </w:pPr>
    <w:rPr>
      <w:sz w:val="24"/>
      <w:lang w:val="en-US"/>
    </w:rPr>
  </w:style>
  <w:style w:type="paragraph" w:customStyle="1" w:styleId="TableHeading">
    <w:name w:val="TableHeading"/>
    <w:basedOn w:val="Normal"/>
    <w:rsid w:val="00FF70DA"/>
    <w:pPr>
      <w:keepNext/>
      <w:spacing w:before="120" w:after="120"/>
      <w:jc w:val="center"/>
    </w:pPr>
    <w:rPr>
      <w:b/>
      <w:lang w:val="en-US"/>
    </w:rPr>
  </w:style>
  <w:style w:type="paragraph" w:customStyle="1" w:styleId="TableRow">
    <w:name w:val="TableRow"/>
    <w:basedOn w:val="Normal"/>
    <w:rsid w:val="00FF70DA"/>
    <w:pPr>
      <w:spacing w:before="60" w:after="60"/>
    </w:pPr>
    <w:rPr>
      <w:lang w:val="en-US"/>
    </w:rPr>
  </w:style>
  <w:style w:type="character" w:customStyle="1" w:styleId="BodyTextChar">
    <w:name w:val="BodyText Char"/>
    <w:link w:val="BodyText"/>
    <w:rsid w:val="00FF70DA"/>
    <w:rPr>
      <w:sz w:val="24"/>
      <w:lang w:val="en-US" w:eastAsia="en-US" w:bidi="ar-SA"/>
    </w:rPr>
  </w:style>
  <w:style w:type="character" w:styleId="Refdenotaalpie">
    <w:name w:val="footnote reference"/>
    <w:semiHidden/>
    <w:rsid w:val="00FF70DA"/>
    <w:rPr>
      <w:position w:val="6"/>
      <w:sz w:val="16"/>
      <w:vertAlign w:val="superscript"/>
    </w:rPr>
  </w:style>
  <w:style w:type="paragraph" w:customStyle="1" w:styleId="FigureBox">
    <w:name w:val="Figure Box"/>
    <w:basedOn w:val="Normal"/>
    <w:link w:val="FigureBoxChar"/>
    <w:rsid w:val="00FF70DA"/>
    <w:pPr>
      <w:keepNext/>
      <w:spacing w:before="120" w:after="120"/>
      <w:jc w:val="center"/>
    </w:pPr>
    <w:rPr>
      <w:rFonts w:ascii="Times New Roman" w:hAnsi="Times New Roman"/>
      <w:noProof/>
      <w:lang w:val="en-US"/>
    </w:rPr>
  </w:style>
  <w:style w:type="paragraph" w:customStyle="1" w:styleId="FigureLabel">
    <w:name w:val="Figure Label"/>
    <w:basedOn w:val="Normal"/>
    <w:next w:val="Normal"/>
    <w:rsid w:val="00FF70DA"/>
    <w:pPr>
      <w:spacing w:before="120" w:after="240" w:line="240" w:lineRule="atLeast"/>
      <w:jc w:val="center"/>
    </w:pPr>
    <w:rPr>
      <w:b/>
      <w:sz w:val="24"/>
      <w:lang w:val="en-US"/>
    </w:rPr>
  </w:style>
  <w:style w:type="paragraph" w:styleId="Textonotapie">
    <w:name w:val="footnote text"/>
    <w:basedOn w:val="Normal"/>
    <w:semiHidden/>
    <w:rsid w:val="00FF70DA"/>
    <w:rPr>
      <w:lang w:val="en-US"/>
    </w:rPr>
  </w:style>
  <w:style w:type="paragraph" w:customStyle="1" w:styleId="TableHeading0">
    <w:name w:val="Table Heading"/>
    <w:basedOn w:val="Normal"/>
    <w:rsid w:val="00FF70DA"/>
    <w:pPr>
      <w:keepNext/>
      <w:snapToGrid w:val="0"/>
      <w:spacing w:after="120"/>
      <w:jc w:val="center"/>
    </w:pPr>
    <w:rPr>
      <w:b/>
      <w:lang w:val="en-GB"/>
    </w:rPr>
  </w:style>
  <w:style w:type="character" w:customStyle="1" w:styleId="FigureBoxChar">
    <w:name w:val="Figure Box Char"/>
    <w:link w:val="FigureBox"/>
    <w:rsid w:val="00FF70DA"/>
    <w:rPr>
      <w:noProof/>
      <w:lang w:val="en-US" w:eastAsia="en-US" w:bidi="ar-SA"/>
    </w:rPr>
  </w:style>
  <w:style w:type="paragraph" w:customStyle="1" w:styleId="TableLabel">
    <w:name w:val="Table Label"/>
    <w:basedOn w:val="Normal"/>
    <w:next w:val="Normal"/>
    <w:rsid w:val="00FF70DA"/>
    <w:pPr>
      <w:spacing w:before="120" w:after="240" w:line="240" w:lineRule="atLeast"/>
      <w:jc w:val="center"/>
    </w:pPr>
    <w:rPr>
      <w:rFonts w:eastAsia="Batang"/>
      <w:b/>
      <w:sz w:val="24"/>
      <w:szCs w:val="24"/>
      <w:lang w:val="en-US" w:eastAsia="ko-KR"/>
    </w:rPr>
  </w:style>
  <w:style w:type="paragraph" w:customStyle="1" w:styleId="ReqtDesc0">
    <w:name w:val="ReqtDesc0"/>
    <w:basedOn w:val="BodyText"/>
    <w:rsid w:val="00FF70DA"/>
  </w:style>
  <w:style w:type="paragraph" w:customStyle="1" w:styleId="ReqtDesc2">
    <w:name w:val="ReqtDesc2"/>
    <w:basedOn w:val="BodyText"/>
    <w:rsid w:val="00FF70DA"/>
    <w:pPr>
      <w:ind w:left="720"/>
    </w:pPr>
  </w:style>
  <w:style w:type="paragraph" w:customStyle="1" w:styleId="ReqtName">
    <w:name w:val="ReqtName"/>
    <w:basedOn w:val="BodyText"/>
    <w:next w:val="ReqtDesc2"/>
    <w:rsid w:val="00FF70DA"/>
    <w:pPr>
      <w:keepNext/>
    </w:pPr>
  </w:style>
  <w:style w:type="paragraph" w:customStyle="1" w:styleId="ReqtDesc1">
    <w:name w:val="ReqtDesc1"/>
    <w:basedOn w:val="BodyText"/>
    <w:rsid w:val="00FF70DA"/>
    <w:pPr>
      <w:ind w:left="360"/>
    </w:pPr>
  </w:style>
  <w:style w:type="paragraph" w:customStyle="1" w:styleId="ReqtDesc3">
    <w:name w:val="ReqtDesc3"/>
    <w:basedOn w:val="BodyText"/>
    <w:rsid w:val="00FF70DA"/>
    <w:pPr>
      <w:ind w:left="1080"/>
    </w:pPr>
  </w:style>
  <w:style w:type="paragraph" w:customStyle="1" w:styleId="Titulo1SDLC">
    <w:name w:val="Titulo 1_SDLC"/>
    <w:basedOn w:val="Tit1"/>
    <w:link w:val="Titulo1SDLCCar"/>
    <w:qFormat/>
    <w:rsid w:val="00322728"/>
    <w:rPr>
      <w:rFonts w:cs="Arial"/>
    </w:rPr>
  </w:style>
  <w:style w:type="paragraph" w:customStyle="1" w:styleId="Titulo2SDLC">
    <w:name w:val="Titulo 2_SDLC"/>
    <w:basedOn w:val="Tit2"/>
    <w:link w:val="Titulo2SDLCCar"/>
    <w:qFormat/>
    <w:rsid w:val="00322728"/>
    <w:rPr>
      <w:rFonts w:cs="Arial"/>
    </w:rPr>
  </w:style>
  <w:style w:type="character" w:customStyle="1" w:styleId="Ttulo1Car">
    <w:name w:val="Título 1 Car"/>
    <w:link w:val="Ttulo1"/>
    <w:rsid w:val="00322728"/>
    <w:rPr>
      <w:rFonts w:ascii="Arial" w:hAnsi="Arial"/>
      <w:b/>
      <w:sz w:val="24"/>
      <w:lang w:eastAsia="en-US"/>
    </w:rPr>
  </w:style>
  <w:style w:type="character" w:customStyle="1" w:styleId="Tit1Car">
    <w:name w:val="Tit1 Car"/>
    <w:link w:val="Tit1"/>
    <w:rsid w:val="00322728"/>
    <w:rPr>
      <w:rFonts w:ascii="Arial" w:hAnsi="Arial"/>
      <w:b/>
      <w:sz w:val="28"/>
      <w:lang w:eastAsia="en-US"/>
    </w:rPr>
  </w:style>
  <w:style w:type="character" w:customStyle="1" w:styleId="Titulo1SDLCCar">
    <w:name w:val="Titulo 1_SDLC Car"/>
    <w:basedOn w:val="Tit1Car"/>
    <w:link w:val="Titulo1SDLC"/>
    <w:rsid w:val="00322728"/>
    <w:rPr>
      <w:rFonts w:ascii="Arial" w:hAnsi="Arial"/>
      <w:b/>
      <w:sz w:val="28"/>
      <w:lang w:eastAsia="en-US"/>
    </w:rPr>
  </w:style>
  <w:style w:type="paragraph" w:customStyle="1" w:styleId="Titulo3SDLC">
    <w:name w:val="Titulo 3_SDLC"/>
    <w:basedOn w:val="TIT3"/>
    <w:link w:val="Titulo3SDLCCar"/>
    <w:qFormat/>
    <w:rsid w:val="00322728"/>
    <w:rPr>
      <w:rFonts w:cs="Arial"/>
      <w:sz w:val="22"/>
    </w:rPr>
  </w:style>
  <w:style w:type="character" w:customStyle="1" w:styleId="Ttulo2Car">
    <w:name w:val="Título 2 Car"/>
    <w:link w:val="Ttulo2"/>
    <w:rsid w:val="00322728"/>
    <w:rPr>
      <w:rFonts w:ascii="Arial" w:hAnsi="Arial"/>
      <w:b/>
      <w:i/>
      <w:sz w:val="24"/>
      <w:lang w:val="es-ES" w:eastAsia="en-US"/>
    </w:rPr>
  </w:style>
  <w:style w:type="character" w:customStyle="1" w:styleId="Tit2Car">
    <w:name w:val="Tit2 Car"/>
    <w:basedOn w:val="Ttulo2Car"/>
    <w:link w:val="Tit2"/>
    <w:rsid w:val="00322728"/>
    <w:rPr>
      <w:rFonts w:ascii="Arial" w:hAnsi="Arial"/>
      <w:b/>
      <w:i/>
      <w:sz w:val="24"/>
      <w:lang w:val="es-ES" w:eastAsia="en-US"/>
    </w:rPr>
  </w:style>
  <w:style w:type="character" w:customStyle="1" w:styleId="Titulo2SDLCCar">
    <w:name w:val="Titulo 2_SDLC Car"/>
    <w:basedOn w:val="Tit2Car"/>
    <w:link w:val="Titulo2SDLC"/>
    <w:rsid w:val="00322728"/>
    <w:rPr>
      <w:rFonts w:ascii="Arial" w:hAnsi="Arial"/>
      <w:b/>
      <w:i/>
      <w:sz w:val="24"/>
      <w:lang w:val="es-ES" w:eastAsia="en-US"/>
    </w:rPr>
  </w:style>
  <w:style w:type="paragraph" w:customStyle="1" w:styleId="Titulo4SDLC">
    <w:name w:val="Titulo 4_SDLC"/>
    <w:basedOn w:val="TIT3"/>
    <w:link w:val="Titulo4SDLCCar"/>
    <w:qFormat/>
    <w:rsid w:val="00322728"/>
    <w:pPr>
      <w:numPr>
        <w:ilvl w:val="3"/>
      </w:numPr>
    </w:pPr>
    <w:rPr>
      <w:i/>
      <w:sz w:val="24"/>
    </w:rPr>
  </w:style>
  <w:style w:type="character" w:customStyle="1" w:styleId="TIT3Car">
    <w:name w:val="TIT3 Car"/>
    <w:basedOn w:val="Tit2Car"/>
    <w:link w:val="TIT3"/>
    <w:rsid w:val="00322728"/>
    <w:rPr>
      <w:rFonts w:ascii="Arial" w:hAnsi="Arial"/>
      <w:b/>
      <w:i/>
      <w:sz w:val="24"/>
      <w:lang w:val="es-ES" w:eastAsia="en-US"/>
    </w:rPr>
  </w:style>
  <w:style w:type="character" w:customStyle="1" w:styleId="Titulo3SDLCCar">
    <w:name w:val="Titulo 3_SDLC Car"/>
    <w:basedOn w:val="TIT3Car"/>
    <w:link w:val="Titulo3SDLC"/>
    <w:rsid w:val="00322728"/>
    <w:rPr>
      <w:rFonts w:ascii="Arial" w:hAnsi="Arial"/>
      <w:b/>
      <w:i/>
      <w:sz w:val="24"/>
      <w:lang w:val="es-ES" w:eastAsia="en-US"/>
    </w:rPr>
  </w:style>
  <w:style w:type="paragraph" w:styleId="TtuloTDC">
    <w:name w:val="TOC Heading"/>
    <w:basedOn w:val="Ttulo1"/>
    <w:next w:val="Normal"/>
    <w:uiPriority w:val="39"/>
    <w:semiHidden/>
    <w:unhideWhenUsed/>
    <w:qFormat/>
    <w:rsid w:val="00322728"/>
    <w:pPr>
      <w:keepLines/>
      <w:numPr>
        <w:numId w:val="0"/>
      </w:numPr>
      <w:spacing w:before="480" w:line="276" w:lineRule="auto"/>
      <w:outlineLvl w:val="9"/>
    </w:pPr>
    <w:rPr>
      <w:rFonts w:ascii="Cambria" w:hAnsi="Cambria"/>
      <w:bCs/>
      <w:color w:val="365F91"/>
      <w:sz w:val="28"/>
      <w:szCs w:val="28"/>
    </w:rPr>
  </w:style>
  <w:style w:type="character" w:customStyle="1" w:styleId="Titulo4SDLCCar">
    <w:name w:val="Titulo 4_SDLC Car"/>
    <w:link w:val="Titulo4SDLC"/>
    <w:rsid w:val="00322728"/>
    <w:rPr>
      <w:rFonts w:ascii="Arial" w:hAnsi="Arial"/>
      <w:b/>
      <w:i/>
      <w:sz w:val="24"/>
      <w:lang w:val="es-ES" w:eastAsia="en-US"/>
    </w:rPr>
  </w:style>
  <w:style w:type="character" w:styleId="Hipervnculo">
    <w:name w:val="Hyperlink"/>
    <w:uiPriority w:val="99"/>
    <w:unhideWhenUsed/>
    <w:rsid w:val="00322728"/>
    <w:rPr>
      <w:color w:val="0000FF"/>
      <w:u w:val="single"/>
    </w:rPr>
  </w:style>
  <w:style w:type="paragraph" w:styleId="Cita">
    <w:name w:val="Quote"/>
    <w:basedOn w:val="Normal"/>
    <w:next w:val="Normal"/>
    <w:link w:val="CitaCar"/>
    <w:uiPriority w:val="29"/>
    <w:qFormat/>
    <w:rsid w:val="002A1612"/>
    <w:rPr>
      <w:i/>
      <w:iCs/>
      <w:color w:val="000000"/>
    </w:rPr>
  </w:style>
  <w:style w:type="character" w:customStyle="1" w:styleId="CitaCar">
    <w:name w:val="Cita Car"/>
    <w:link w:val="Cita"/>
    <w:uiPriority w:val="29"/>
    <w:rsid w:val="002A1612"/>
    <w:rPr>
      <w:rFonts w:ascii="Arial" w:hAnsi="Arial"/>
      <w:i/>
      <w:iCs/>
      <w:color w:val="000000"/>
      <w:lang w:val="es-ES" w:eastAsia="en-US"/>
    </w:rPr>
  </w:style>
  <w:style w:type="table" w:styleId="Tablaconcuadrcula">
    <w:name w:val="Table Grid"/>
    <w:basedOn w:val="Tablanormal"/>
    <w:rsid w:val="005A04A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extocomentario">
    <w:name w:val="annotation text"/>
    <w:basedOn w:val="Normal"/>
    <w:link w:val="TextocomentarioCar"/>
    <w:rsid w:val="008508E2"/>
  </w:style>
  <w:style w:type="character" w:customStyle="1" w:styleId="TextocomentarioCar">
    <w:name w:val="Texto comentario Car"/>
    <w:link w:val="Textocomentario"/>
    <w:rsid w:val="008508E2"/>
    <w:rPr>
      <w:rFonts w:ascii="Arial" w:hAnsi="Arial"/>
      <w:lang w:val="es-ES" w:eastAsia="en-US"/>
    </w:rPr>
  </w:style>
  <w:style w:type="paragraph" w:customStyle="1" w:styleId="Style1">
    <w:name w:val="Style1"/>
    <w:basedOn w:val="Normal"/>
    <w:link w:val="Style1Char"/>
    <w:qFormat/>
    <w:rsid w:val="00F745B4"/>
  </w:style>
  <w:style w:type="character" w:styleId="Refdecomentario">
    <w:name w:val="annotation reference"/>
    <w:rsid w:val="00C10B1B"/>
    <w:rPr>
      <w:sz w:val="16"/>
      <w:szCs w:val="16"/>
    </w:rPr>
  </w:style>
  <w:style w:type="character" w:customStyle="1" w:styleId="Style1Char">
    <w:name w:val="Style1 Char"/>
    <w:link w:val="Style1"/>
    <w:rsid w:val="00F745B4"/>
    <w:rPr>
      <w:rFonts w:ascii="Arial" w:hAnsi="Arial" w:cs="Arial"/>
      <w:lang w:val="es-ES" w:eastAsia="en-US"/>
    </w:rPr>
  </w:style>
  <w:style w:type="paragraph" w:customStyle="1" w:styleId="Instructions">
    <w:name w:val="Instructions"/>
    <w:basedOn w:val="Normal"/>
    <w:rsid w:val="00B907D9"/>
    <w:pPr>
      <w:spacing w:before="60" w:after="120"/>
      <w:jc w:val="left"/>
    </w:pPr>
    <w:rPr>
      <w:rFonts w:ascii="Times New Roman" w:hAnsi="Times New Roman" w:cs="Arial"/>
      <w:color w:val="FF00FF"/>
      <w:sz w:val="24"/>
      <w:lang w:val="en-CA"/>
    </w:rPr>
  </w:style>
  <w:style w:type="paragraph" w:customStyle="1" w:styleId="Style2">
    <w:name w:val="Style2"/>
    <w:basedOn w:val="Instructions"/>
    <w:qFormat/>
    <w:rsid w:val="00B907D9"/>
    <w:rPr>
      <w:rFonts w:ascii="Arial" w:hAnsi="Arial"/>
      <w:color w:val="1F497D"/>
      <w:sz w:val="16"/>
      <w:lang w:val="es-MX"/>
    </w:rPr>
  </w:style>
  <w:style w:type="paragraph" w:customStyle="1" w:styleId="IntructionsBCI">
    <w:name w:val="Intructions BCI"/>
    <w:basedOn w:val="Instructions"/>
    <w:autoRedefine/>
    <w:qFormat/>
    <w:rsid w:val="000E00DC"/>
    <w:pPr>
      <w:ind w:left="432"/>
    </w:pPr>
    <w:rPr>
      <w:rFonts w:ascii="Arial" w:hAnsi="Arial"/>
      <w:i/>
      <w:color w:val="auto"/>
      <w:sz w:val="20"/>
      <w:lang w:val="es-MX"/>
    </w:rPr>
  </w:style>
  <w:style w:type="character" w:styleId="nfasisintenso">
    <w:name w:val="Intense Emphasis"/>
    <w:qFormat/>
    <w:rsid w:val="006D64ED"/>
    <w:rPr>
      <w:rFonts w:cs="Times New Roman"/>
      <w:b/>
      <w:bCs/>
      <w:i/>
      <w:iCs/>
      <w:color w:val="4F81BD"/>
    </w:rPr>
  </w:style>
  <w:style w:type="paragraph" w:styleId="NormalWeb">
    <w:name w:val="Normal (Web)"/>
    <w:basedOn w:val="Normal"/>
    <w:uiPriority w:val="99"/>
    <w:unhideWhenUsed/>
    <w:rsid w:val="00797294"/>
    <w:pPr>
      <w:spacing w:before="100" w:beforeAutospacing="1" w:after="100" w:afterAutospacing="1"/>
      <w:jc w:val="left"/>
    </w:pPr>
    <w:rPr>
      <w:rFonts w:ascii="Times New Roman" w:hAnsi="Times New Roman"/>
      <w:sz w:val="24"/>
      <w:szCs w:val="24"/>
      <w:lang w:val="es-CL" w:eastAsia="es-CL"/>
    </w:rPr>
  </w:style>
  <w:style w:type="paragraph" w:styleId="Prrafodelista">
    <w:name w:val="List Paragraph"/>
    <w:basedOn w:val="Normal"/>
    <w:uiPriority w:val="34"/>
    <w:qFormat/>
    <w:rsid w:val="00933970"/>
    <w:pPr>
      <w:ind w:left="708"/>
    </w:pPr>
  </w:style>
  <w:style w:type="character" w:styleId="Referenciaintensa">
    <w:name w:val="Intense Reference"/>
    <w:uiPriority w:val="32"/>
    <w:qFormat/>
    <w:rsid w:val="00933970"/>
    <w:rPr>
      <w:b/>
      <w:bCs/>
      <w:smallCaps/>
      <w:color w:val="C0504D"/>
      <w:spacing w:val="5"/>
      <w:u w:val="single"/>
    </w:rPr>
  </w:style>
  <w:style w:type="character" w:styleId="Referenciasutil">
    <w:name w:val="Subtle Reference"/>
    <w:uiPriority w:val="31"/>
    <w:qFormat/>
    <w:rsid w:val="00933970"/>
    <w:rPr>
      <w:smallCaps/>
      <w:color w:val="C0504D"/>
      <w:u w:val="single"/>
    </w:rPr>
  </w:style>
  <w:style w:type="paragraph" w:styleId="Citadestacada">
    <w:name w:val="Intense Quote"/>
    <w:basedOn w:val="Normal"/>
    <w:next w:val="Normal"/>
    <w:link w:val="CitadestacadaCar"/>
    <w:uiPriority w:val="30"/>
    <w:qFormat/>
    <w:rsid w:val="00933970"/>
    <w:pPr>
      <w:pBdr>
        <w:bottom w:val="single" w:sz="4" w:space="4" w:color="4F81BD"/>
      </w:pBdr>
      <w:spacing w:before="200" w:after="280"/>
      <w:ind w:left="936" w:right="936"/>
    </w:pPr>
    <w:rPr>
      <w:b/>
      <w:bCs/>
      <w:i/>
      <w:iCs/>
      <w:color w:val="4F81BD"/>
    </w:rPr>
  </w:style>
  <w:style w:type="character" w:customStyle="1" w:styleId="CitadestacadaCar">
    <w:name w:val="Cita destacada Car"/>
    <w:link w:val="Citadestacada"/>
    <w:uiPriority w:val="30"/>
    <w:rsid w:val="00933970"/>
    <w:rPr>
      <w:rFonts w:ascii="Arial" w:hAnsi="Arial"/>
      <w:b/>
      <w:bCs/>
      <w:i/>
      <w:iCs/>
      <w:color w:val="4F81BD"/>
      <w:lang w:val="es-ES" w:eastAsia="en-US"/>
    </w:rPr>
  </w:style>
  <w:style w:type="character" w:styleId="nfasissutil">
    <w:name w:val="Subtle Emphasis"/>
    <w:uiPriority w:val="19"/>
    <w:qFormat/>
    <w:rsid w:val="00933970"/>
    <w:rPr>
      <w:i/>
      <w:iCs/>
      <w:color w:val="808080"/>
    </w:rPr>
  </w:style>
  <w:style w:type="paragraph" w:styleId="Sinespaciado">
    <w:name w:val="No Spacing"/>
    <w:uiPriority w:val="1"/>
    <w:qFormat/>
    <w:rsid w:val="00933970"/>
    <w:pPr>
      <w:jc w:val="both"/>
    </w:pPr>
    <w:rPr>
      <w:rFonts w:ascii="Arial" w:hAnsi="Arial"/>
      <w:lang w:val="es-ES" w:eastAsia="en-US"/>
    </w:rPr>
  </w:style>
  <w:style w:type="character" w:customStyle="1" w:styleId="textoCar">
    <w:name w:val="texto Car"/>
    <w:link w:val="texto"/>
    <w:rsid w:val="00BC0697"/>
    <w:rPr>
      <w:rFonts w:ascii="Arial" w:hAnsi="Arial"/>
      <w:lang w:val="es-ES" w:eastAsia="en-US"/>
    </w:rPr>
  </w:style>
  <w:style w:type="paragraph" w:styleId="Textonotaalfinal">
    <w:name w:val="endnote text"/>
    <w:basedOn w:val="Normal"/>
    <w:link w:val="TextonotaalfinalCar"/>
    <w:rsid w:val="00BC0697"/>
    <w:pPr>
      <w:jc w:val="left"/>
    </w:pPr>
  </w:style>
  <w:style w:type="character" w:customStyle="1" w:styleId="TextonotaalfinalCar">
    <w:name w:val="Texto nota al final Car"/>
    <w:link w:val="Textonotaalfinal"/>
    <w:rsid w:val="00BC0697"/>
    <w:rPr>
      <w:rFonts w:ascii="Arial" w:hAnsi="Arial"/>
      <w:lang w:val="es-ES" w:eastAsia="en-US"/>
    </w:rPr>
  </w:style>
  <w:style w:type="character" w:styleId="Refdenotaalfinal">
    <w:name w:val="endnote reference"/>
    <w:rsid w:val="00BC0697"/>
    <w:rPr>
      <w:vertAlign w:val="superscript"/>
    </w:rPr>
  </w:style>
  <w:style w:type="character" w:customStyle="1" w:styleId="INDICECar">
    <w:name w:val="INDICE Car"/>
    <w:link w:val="INDICE"/>
    <w:rsid w:val="00BC0697"/>
    <w:rPr>
      <w:rFonts w:ascii="Arial" w:hAnsi="Arial"/>
      <w:b/>
      <w:sz w:val="24"/>
      <w:lang w:eastAsia="en-US"/>
    </w:rPr>
  </w:style>
  <w:style w:type="character" w:customStyle="1" w:styleId="Estilo11ptNegritaSubrayado">
    <w:name w:val="Estilo 11 pt Negrita Subrayado"/>
    <w:rsid w:val="00BC0697"/>
    <w:rPr>
      <w:b/>
      <w:bCs/>
      <w:sz w:val="20"/>
      <w:u w:val="none"/>
    </w:rPr>
  </w:style>
  <w:style w:type="paragraph" w:styleId="Asuntodelcomentario">
    <w:name w:val="annotation subject"/>
    <w:basedOn w:val="Textocomentario"/>
    <w:next w:val="Textocomentario"/>
    <w:link w:val="AsuntodelcomentarioCar"/>
    <w:rsid w:val="00BC0697"/>
    <w:pPr>
      <w:jc w:val="left"/>
    </w:pPr>
    <w:rPr>
      <w:b/>
      <w:bCs/>
    </w:rPr>
  </w:style>
  <w:style w:type="character" w:customStyle="1" w:styleId="AsuntodelcomentarioCar">
    <w:name w:val="Asunto del comentario Car"/>
    <w:link w:val="Asuntodelcomentario"/>
    <w:rsid w:val="00BC0697"/>
    <w:rPr>
      <w:rFonts w:ascii="Arial" w:hAnsi="Arial"/>
      <w:b/>
      <w:bCs/>
      <w:lang w:val="es-ES" w:eastAsia="en-US"/>
    </w:rPr>
  </w:style>
  <w:style w:type="character" w:styleId="Textoennegrita">
    <w:name w:val="Strong"/>
    <w:uiPriority w:val="22"/>
    <w:qFormat/>
    <w:rsid w:val="00BC0697"/>
    <w:rPr>
      <w:b/>
      <w:bCs/>
    </w:rPr>
  </w:style>
  <w:style w:type="character" w:styleId="Ttulodellibro">
    <w:name w:val="Book Title"/>
    <w:uiPriority w:val="33"/>
    <w:qFormat/>
    <w:rsid w:val="00BC0697"/>
    <w:rPr>
      <w:b/>
      <w:bCs/>
      <w:smallCaps/>
      <w:spacing w:val="5"/>
    </w:rPr>
  </w:style>
  <w:style w:type="table" w:styleId="Tabladecuadrcula4-nfasis1">
    <w:name w:val="Grid Table 4 Accent 1"/>
    <w:basedOn w:val="Tablanormal"/>
    <w:uiPriority w:val="49"/>
    <w:rsid w:val="00925DC5"/>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lista2-nfasis1">
    <w:name w:val="List Table 2 Accent 1"/>
    <w:basedOn w:val="Tablanormal"/>
    <w:uiPriority w:val="47"/>
    <w:rsid w:val="00784F69"/>
    <w:tblPr>
      <w:tblStyleRowBandSize w:val="1"/>
      <w:tblStyleColBandSize w:val="1"/>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9192851">
      <w:bodyDiv w:val="1"/>
      <w:marLeft w:val="0"/>
      <w:marRight w:val="0"/>
      <w:marTop w:val="0"/>
      <w:marBottom w:val="0"/>
      <w:divBdr>
        <w:top w:val="none" w:sz="0" w:space="0" w:color="auto"/>
        <w:left w:val="none" w:sz="0" w:space="0" w:color="auto"/>
        <w:bottom w:val="none" w:sz="0" w:space="0" w:color="auto"/>
        <w:right w:val="none" w:sz="0" w:space="0" w:color="auto"/>
      </w:divBdr>
    </w:div>
    <w:div w:id="733242775">
      <w:bodyDiv w:val="1"/>
      <w:marLeft w:val="0"/>
      <w:marRight w:val="0"/>
      <w:marTop w:val="0"/>
      <w:marBottom w:val="0"/>
      <w:divBdr>
        <w:top w:val="none" w:sz="0" w:space="0" w:color="auto"/>
        <w:left w:val="none" w:sz="0" w:space="0" w:color="auto"/>
        <w:bottom w:val="none" w:sz="0" w:space="0" w:color="auto"/>
        <w:right w:val="none" w:sz="0" w:space="0" w:color="auto"/>
      </w:divBdr>
    </w:div>
    <w:div w:id="917859055">
      <w:bodyDiv w:val="1"/>
      <w:marLeft w:val="0"/>
      <w:marRight w:val="0"/>
      <w:marTop w:val="0"/>
      <w:marBottom w:val="0"/>
      <w:divBdr>
        <w:top w:val="none" w:sz="0" w:space="0" w:color="auto"/>
        <w:left w:val="none" w:sz="0" w:space="0" w:color="auto"/>
        <w:bottom w:val="none" w:sz="0" w:space="0" w:color="auto"/>
        <w:right w:val="none" w:sz="0" w:space="0" w:color="auto"/>
      </w:divBdr>
      <w:divsChild>
        <w:div w:id="76446579">
          <w:marLeft w:val="720"/>
          <w:marRight w:val="0"/>
          <w:marTop w:val="0"/>
          <w:marBottom w:val="0"/>
          <w:divBdr>
            <w:top w:val="none" w:sz="0" w:space="0" w:color="auto"/>
            <w:left w:val="none" w:sz="0" w:space="0" w:color="auto"/>
            <w:bottom w:val="none" w:sz="0" w:space="0" w:color="auto"/>
            <w:right w:val="none" w:sz="0" w:space="0" w:color="auto"/>
          </w:divBdr>
        </w:div>
        <w:div w:id="554120104">
          <w:marLeft w:val="720"/>
          <w:marRight w:val="0"/>
          <w:marTop w:val="0"/>
          <w:marBottom w:val="0"/>
          <w:divBdr>
            <w:top w:val="none" w:sz="0" w:space="0" w:color="auto"/>
            <w:left w:val="none" w:sz="0" w:space="0" w:color="auto"/>
            <w:bottom w:val="none" w:sz="0" w:space="0" w:color="auto"/>
            <w:right w:val="none" w:sz="0" w:space="0" w:color="auto"/>
          </w:divBdr>
        </w:div>
        <w:div w:id="912084959">
          <w:marLeft w:val="720"/>
          <w:marRight w:val="0"/>
          <w:marTop w:val="0"/>
          <w:marBottom w:val="0"/>
          <w:divBdr>
            <w:top w:val="none" w:sz="0" w:space="0" w:color="auto"/>
            <w:left w:val="none" w:sz="0" w:space="0" w:color="auto"/>
            <w:bottom w:val="none" w:sz="0" w:space="0" w:color="auto"/>
            <w:right w:val="none" w:sz="0" w:space="0" w:color="auto"/>
          </w:divBdr>
        </w:div>
        <w:div w:id="961419527">
          <w:marLeft w:val="720"/>
          <w:marRight w:val="0"/>
          <w:marTop w:val="0"/>
          <w:marBottom w:val="0"/>
          <w:divBdr>
            <w:top w:val="none" w:sz="0" w:space="0" w:color="auto"/>
            <w:left w:val="none" w:sz="0" w:space="0" w:color="auto"/>
            <w:bottom w:val="none" w:sz="0" w:space="0" w:color="auto"/>
            <w:right w:val="none" w:sz="0" w:space="0" w:color="auto"/>
          </w:divBdr>
        </w:div>
      </w:divsChild>
    </w:div>
    <w:div w:id="983194911">
      <w:bodyDiv w:val="1"/>
      <w:marLeft w:val="0"/>
      <w:marRight w:val="0"/>
      <w:marTop w:val="0"/>
      <w:marBottom w:val="0"/>
      <w:divBdr>
        <w:top w:val="none" w:sz="0" w:space="0" w:color="auto"/>
        <w:left w:val="none" w:sz="0" w:space="0" w:color="auto"/>
        <w:bottom w:val="none" w:sz="0" w:space="0" w:color="auto"/>
        <w:right w:val="none" w:sz="0" w:space="0" w:color="auto"/>
      </w:divBdr>
    </w:div>
    <w:div w:id="985623745">
      <w:bodyDiv w:val="1"/>
      <w:marLeft w:val="0"/>
      <w:marRight w:val="0"/>
      <w:marTop w:val="0"/>
      <w:marBottom w:val="0"/>
      <w:divBdr>
        <w:top w:val="none" w:sz="0" w:space="0" w:color="auto"/>
        <w:left w:val="none" w:sz="0" w:space="0" w:color="auto"/>
        <w:bottom w:val="none" w:sz="0" w:space="0" w:color="auto"/>
        <w:right w:val="none" w:sz="0" w:space="0" w:color="auto"/>
      </w:divBdr>
      <w:divsChild>
        <w:div w:id="686710947">
          <w:marLeft w:val="720"/>
          <w:marRight w:val="0"/>
          <w:marTop w:val="0"/>
          <w:marBottom w:val="0"/>
          <w:divBdr>
            <w:top w:val="none" w:sz="0" w:space="0" w:color="auto"/>
            <w:left w:val="none" w:sz="0" w:space="0" w:color="auto"/>
            <w:bottom w:val="none" w:sz="0" w:space="0" w:color="auto"/>
            <w:right w:val="none" w:sz="0" w:space="0" w:color="auto"/>
          </w:divBdr>
        </w:div>
        <w:div w:id="855922962">
          <w:marLeft w:val="720"/>
          <w:marRight w:val="0"/>
          <w:marTop w:val="0"/>
          <w:marBottom w:val="0"/>
          <w:divBdr>
            <w:top w:val="none" w:sz="0" w:space="0" w:color="auto"/>
            <w:left w:val="none" w:sz="0" w:space="0" w:color="auto"/>
            <w:bottom w:val="none" w:sz="0" w:space="0" w:color="auto"/>
            <w:right w:val="none" w:sz="0" w:space="0" w:color="auto"/>
          </w:divBdr>
        </w:div>
        <w:div w:id="1214385927">
          <w:marLeft w:val="720"/>
          <w:marRight w:val="0"/>
          <w:marTop w:val="0"/>
          <w:marBottom w:val="0"/>
          <w:divBdr>
            <w:top w:val="none" w:sz="0" w:space="0" w:color="auto"/>
            <w:left w:val="none" w:sz="0" w:space="0" w:color="auto"/>
            <w:bottom w:val="none" w:sz="0" w:space="0" w:color="auto"/>
            <w:right w:val="none" w:sz="0" w:space="0" w:color="auto"/>
          </w:divBdr>
        </w:div>
        <w:div w:id="2120173977">
          <w:marLeft w:val="720"/>
          <w:marRight w:val="0"/>
          <w:marTop w:val="0"/>
          <w:marBottom w:val="0"/>
          <w:divBdr>
            <w:top w:val="none" w:sz="0" w:space="0" w:color="auto"/>
            <w:left w:val="none" w:sz="0" w:space="0" w:color="auto"/>
            <w:bottom w:val="none" w:sz="0" w:space="0" w:color="auto"/>
            <w:right w:val="none" w:sz="0" w:space="0" w:color="auto"/>
          </w:divBdr>
        </w:div>
      </w:divsChild>
    </w:div>
    <w:div w:id="1027147415">
      <w:bodyDiv w:val="1"/>
      <w:marLeft w:val="0"/>
      <w:marRight w:val="0"/>
      <w:marTop w:val="0"/>
      <w:marBottom w:val="0"/>
      <w:divBdr>
        <w:top w:val="none" w:sz="0" w:space="0" w:color="auto"/>
        <w:left w:val="none" w:sz="0" w:space="0" w:color="auto"/>
        <w:bottom w:val="none" w:sz="0" w:space="0" w:color="auto"/>
        <w:right w:val="none" w:sz="0" w:space="0" w:color="auto"/>
      </w:divBdr>
    </w:div>
    <w:div w:id="1032267750">
      <w:bodyDiv w:val="1"/>
      <w:marLeft w:val="0"/>
      <w:marRight w:val="0"/>
      <w:marTop w:val="0"/>
      <w:marBottom w:val="0"/>
      <w:divBdr>
        <w:top w:val="none" w:sz="0" w:space="0" w:color="auto"/>
        <w:left w:val="none" w:sz="0" w:space="0" w:color="auto"/>
        <w:bottom w:val="none" w:sz="0" w:space="0" w:color="auto"/>
        <w:right w:val="none" w:sz="0" w:space="0" w:color="auto"/>
      </w:divBdr>
      <w:divsChild>
        <w:div w:id="277760066">
          <w:marLeft w:val="720"/>
          <w:marRight w:val="0"/>
          <w:marTop w:val="0"/>
          <w:marBottom w:val="0"/>
          <w:divBdr>
            <w:top w:val="none" w:sz="0" w:space="0" w:color="auto"/>
            <w:left w:val="none" w:sz="0" w:space="0" w:color="auto"/>
            <w:bottom w:val="none" w:sz="0" w:space="0" w:color="auto"/>
            <w:right w:val="none" w:sz="0" w:space="0" w:color="auto"/>
          </w:divBdr>
        </w:div>
        <w:div w:id="285166803">
          <w:marLeft w:val="720"/>
          <w:marRight w:val="0"/>
          <w:marTop w:val="0"/>
          <w:marBottom w:val="0"/>
          <w:divBdr>
            <w:top w:val="none" w:sz="0" w:space="0" w:color="auto"/>
            <w:left w:val="none" w:sz="0" w:space="0" w:color="auto"/>
            <w:bottom w:val="none" w:sz="0" w:space="0" w:color="auto"/>
            <w:right w:val="none" w:sz="0" w:space="0" w:color="auto"/>
          </w:divBdr>
        </w:div>
        <w:div w:id="288559778">
          <w:marLeft w:val="720"/>
          <w:marRight w:val="0"/>
          <w:marTop w:val="0"/>
          <w:marBottom w:val="0"/>
          <w:divBdr>
            <w:top w:val="none" w:sz="0" w:space="0" w:color="auto"/>
            <w:left w:val="none" w:sz="0" w:space="0" w:color="auto"/>
            <w:bottom w:val="none" w:sz="0" w:space="0" w:color="auto"/>
            <w:right w:val="none" w:sz="0" w:space="0" w:color="auto"/>
          </w:divBdr>
        </w:div>
        <w:div w:id="1627274112">
          <w:marLeft w:val="720"/>
          <w:marRight w:val="0"/>
          <w:marTop w:val="0"/>
          <w:marBottom w:val="0"/>
          <w:divBdr>
            <w:top w:val="none" w:sz="0" w:space="0" w:color="auto"/>
            <w:left w:val="none" w:sz="0" w:space="0" w:color="auto"/>
            <w:bottom w:val="none" w:sz="0" w:space="0" w:color="auto"/>
            <w:right w:val="none" w:sz="0" w:space="0" w:color="auto"/>
          </w:divBdr>
        </w:div>
      </w:divsChild>
    </w:div>
    <w:div w:id="1304846929">
      <w:bodyDiv w:val="1"/>
      <w:marLeft w:val="0"/>
      <w:marRight w:val="0"/>
      <w:marTop w:val="0"/>
      <w:marBottom w:val="0"/>
      <w:divBdr>
        <w:top w:val="none" w:sz="0" w:space="0" w:color="auto"/>
        <w:left w:val="none" w:sz="0" w:space="0" w:color="auto"/>
        <w:bottom w:val="none" w:sz="0" w:space="0" w:color="auto"/>
        <w:right w:val="none" w:sz="0" w:space="0" w:color="auto"/>
      </w:divBdr>
    </w:div>
    <w:div w:id="1555775363">
      <w:bodyDiv w:val="1"/>
      <w:marLeft w:val="0"/>
      <w:marRight w:val="0"/>
      <w:marTop w:val="0"/>
      <w:marBottom w:val="0"/>
      <w:divBdr>
        <w:top w:val="none" w:sz="0" w:space="0" w:color="auto"/>
        <w:left w:val="none" w:sz="0" w:space="0" w:color="auto"/>
        <w:bottom w:val="none" w:sz="0" w:space="0" w:color="auto"/>
        <w:right w:val="none" w:sz="0" w:space="0" w:color="auto"/>
      </w:divBdr>
    </w:div>
    <w:div w:id="1593931411">
      <w:bodyDiv w:val="1"/>
      <w:marLeft w:val="0"/>
      <w:marRight w:val="0"/>
      <w:marTop w:val="0"/>
      <w:marBottom w:val="0"/>
      <w:divBdr>
        <w:top w:val="none" w:sz="0" w:space="0" w:color="auto"/>
        <w:left w:val="none" w:sz="0" w:space="0" w:color="auto"/>
        <w:bottom w:val="none" w:sz="0" w:space="0" w:color="auto"/>
        <w:right w:val="none" w:sz="0" w:space="0" w:color="auto"/>
      </w:divBdr>
    </w:div>
    <w:div w:id="1640766558">
      <w:bodyDiv w:val="1"/>
      <w:marLeft w:val="0"/>
      <w:marRight w:val="0"/>
      <w:marTop w:val="0"/>
      <w:marBottom w:val="0"/>
      <w:divBdr>
        <w:top w:val="none" w:sz="0" w:space="0" w:color="auto"/>
        <w:left w:val="none" w:sz="0" w:space="0" w:color="auto"/>
        <w:bottom w:val="none" w:sz="0" w:space="0" w:color="auto"/>
        <w:right w:val="none" w:sz="0" w:space="0" w:color="auto"/>
      </w:divBdr>
    </w:div>
    <w:div w:id="20551079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package" Target="embeddings/Hoja_de_c_lculo_de_Microsoft_Excel.xlsx"/><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CUConsolida.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D484DF7A5F4D445919B2744857F24CA" ma:contentTypeVersion="3" ma:contentTypeDescription="Crear nuevo documento." ma:contentTypeScope="" ma:versionID="569de8300395e9767b0192d891c163ed">
  <xsd:schema xmlns:xsd="http://www.w3.org/2001/XMLSchema" xmlns:p="http://schemas.microsoft.com/office/2006/metadata/properties" xmlns:ns2="40993a60-146e-4d8e-9067-452b1729e4a9" targetNamespace="http://schemas.microsoft.com/office/2006/metadata/properties" ma:root="true" ma:fieldsID="cd13c1097852fe89a273aa5aebb4865b" ns2:_="">
    <xsd:import namespace="40993a60-146e-4d8e-9067-452b1729e4a9"/>
    <xsd:element name="properties">
      <xsd:complexType>
        <xsd:sequence>
          <xsd:element name="documentManagement">
            <xsd:complexType>
              <xsd:all>
                <xsd:element ref="ns2:Ruta_x0020_Clarity" minOccurs="0"/>
              </xsd:all>
            </xsd:complexType>
          </xsd:element>
        </xsd:sequence>
      </xsd:complexType>
    </xsd:element>
  </xsd:schema>
  <xsd:schema xmlns:xsd="http://www.w3.org/2001/XMLSchema" xmlns:dms="http://schemas.microsoft.com/office/2006/documentManagement/types" targetNamespace="40993a60-146e-4d8e-9067-452b1729e4a9" elementFormDefault="qualified">
    <xsd:import namespace="http://schemas.microsoft.com/office/2006/documentManagement/types"/>
    <xsd:element name="Ruta_x0020_Clarity" ma:index="8" nillable="true" ma:displayName="Ruta Clarity" ma:internalName="Ruta_x0020_Clarity">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Tipo de contenido" ma:readOnly="true"/>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documentManagement>
    <Ruta_x0020_Clarity xmlns="40993a60-146e-4d8e-9067-452b1729e4a9">Factibilidad / Requerimientos</Ruta_x0020_Clarity>
  </documentManagement>
</p:properties>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B758314-FDA6-4004-8F12-7B56EA61792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993a60-146e-4d8e-9067-452b1729e4a9"/>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2C6D3DAF-4695-4BCD-88D0-91D5BB85D6BA}">
  <ds:schemaRefs>
    <ds:schemaRef ds:uri="http://schemas.microsoft.com/office/2006/metadata/properties"/>
    <ds:schemaRef ds:uri="40993a60-146e-4d8e-9067-452b1729e4a9"/>
  </ds:schemaRefs>
</ds:datastoreItem>
</file>

<file path=customXml/itemProps3.xml><?xml version="1.0" encoding="utf-8"?>
<ds:datastoreItem xmlns:ds="http://schemas.openxmlformats.org/officeDocument/2006/customXml" ds:itemID="{C716DEF5-2BF7-4B7D-B4C3-CE74BDAD9224}">
  <ds:schemaRefs>
    <ds:schemaRef ds:uri="http://schemas.microsoft.com/office/2006/metadata/longProperties"/>
  </ds:schemaRefs>
</ds:datastoreItem>
</file>

<file path=customXml/itemProps4.xml><?xml version="1.0" encoding="utf-8"?>
<ds:datastoreItem xmlns:ds="http://schemas.openxmlformats.org/officeDocument/2006/customXml" ds:itemID="{CA6A64D6-8FE1-48FD-9FA9-5337C2556BB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CUConsolida.dot</Template>
  <TotalTime>3487</TotalTime>
  <Pages>29</Pages>
  <Words>6125</Words>
  <Characters>33691</Characters>
  <Application>Microsoft Office Word</Application>
  <DocSecurity>0</DocSecurity>
  <Lines>280</Lines>
  <Paragraphs>79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Especificación Requerimientos</vt:lpstr>
      <vt:lpstr>D01+</vt:lpstr>
    </vt:vector>
  </TitlesOfParts>
  <Company>Banco Credito Inversiones</Company>
  <LinksUpToDate>false</LinksUpToDate>
  <CharactersWithSpaces>39737</CharactersWithSpaces>
  <SharedDoc>false</SharedDoc>
  <HLinks>
    <vt:vector size="162" baseType="variant">
      <vt:variant>
        <vt:i4>1376314</vt:i4>
      </vt:variant>
      <vt:variant>
        <vt:i4>158</vt:i4>
      </vt:variant>
      <vt:variant>
        <vt:i4>0</vt:i4>
      </vt:variant>
      <vt:variant>
        <vt:i4>5</vt:i4>
      </vt:variant>
      <vt:variant>
        <vt:lpwstr/>
      </vt:variant>
      <vt:variant>
        <vt:lpwstr>_Toc512348985</vt:lpwstr>
      </vt:variant>
      <vt:variant>
        <vt:i4>1376314</vt:i4>
      </vt:variant>
      <vt:variant>
        <vt:i4>152</vt:i4>
      </vt:variant>
      <vt:variant>
        <vt:i4>0</vt:i4>
      </vt:variant>
      <vt:variant>
        <vt:i4>5</vt:i4>
      </vt:variant>
      <vt:variant>
        <vt:lpwstr/>
      </vt:variant>
      <vt:variant>
        <vt:lpwstr>_Toc512348984</vt:lpwstr>
      </vt:variant>
      <vt:variant>
        <vt:i4>1376314</vt:i4>
      </vt:variant>
      <vt:variant>
        <vt:i4>146</vt:i4>
      </vt:variant>
      <vt:variant>
        <vt:i4>0</vt:i4>
      </vt:variant>
      <vt:variant>
        <vt:i4>5</vt:i4>
      </vt:variant>
      <vt:variant>
        <vt:lpwstr/>
      </vt:variant>
      <vt:variant>
        <vt:lpwstr>_Toc512348983</vt:lpwstr>
      </vt:variant>
      <vt:variant>
        <vt:i4>1376314</vt:i4>
      </vt:variant>
      <vt:variant>
        <vt:i4>140</vt:i4>
      </vt:variant>
      <vt:variant>
        <vt:i4>0</vt:i4>
      </vt:variant>
      <vt:variant>
        <vt:i4>5</vt:i4>
      </vt:variant>
      <vt:variant>
        <vt:lpwstr/>
      </vt:variant>
      <vt:variant>
        <vt:lpwstr>_Toc512348982</vt:lpwstr>
      </vt:variant>
      <vt:variant>
        <vt:i4>1376314</vt:i4>
      </vt:variant>
      <vt:variant>
        <vt:i4>134</vt:i4>
      </vt:variant>
      <vt:variant>
        <vt:i4>0</vt:i4>
      </vt:variant>
      <vt:variant>
        <vt:i4>5</vt:i4>
      </vt:variant>
      <vt:variant>
        <vt:lpwstr/>
      </vt:variant>
      <vt:variant>
        <vt:lpwstr>_Toc512348981</vt:lpwstr>
      </vt:variant>
      <vt:variant>
        <vt:i4>1376314</vt:i4>
      </vt:variant>
      <vt:variant>
        <vt:i4>128</vt:i4>
      </vt:variant>
      <vt:variant>
        <vt:i4>0</vt:i4>
      </vt:variant>
      <vt:variant>
        <vt:i4>5</vt:i4>
      </vt:variant>
      <vt:variant>
        <vt:lpwstr/>
      </vt:variant>
      <vt:variant>
        <vt:lpwstr>_Toc512348980</vt:lpwstr>
      </vt:variant>
      <vt:variant>
        <vt:i4>1703994</vt:i4>
      </vt:variant>
      <vt:variant>
        <vt:i4>122</vt:i4>
      </vt:variant>
      <vt:variant>
        <vt:i4>0</vt:i4>
      </vt:variant>
      <vt:variant>
        <vt:i4>5</vt:i4>
      </vt:variant>
      <vt:variant>
        <vt:lpwstr/>
      </vt:variant>
      <vt:variant>
        <vt:lpwstr>_Toc512348979</vt:lpwstr>
      </vt:variant>
      <vt:variant>
        <vt:i4>1703994</vt:i4>
      </vt:variant>
      <vt:variant>
        <vt:i4>116</vt:i4>
      </vt:variant>
      <vt:variant>
        <vt:i4>0</vt:i4>
      </vt:variant>
      <vt:variant>
        <vt:i4>5</vt:i4>
      </vt:variant>
      <vt:variant>
        <vt:lpwstr/>
      </vt:variant>
      <vt:variant>
        <vt:lpwstr>_Toc512348978</vt:lpwstr>
      </vt:variant>
      <vt:variant>
        <vt:i4>1703994</vt:i4>
      </vt:variant>
      <vt:variant>
        <vt:i4>110</vt:i4>
      </vt:variant>
      <vt:variant>
        <vt:i4>0</vt:i4>
      </vt:variant>
      <vt:variant>
        <vt:i4>5</vt:i4>
      </vt:variant>
      <vt:variant>
        <vt:lpwstr/>
      </vt:variant>
      <vt:variant>
        <vt:lpwstr>_Toc512348977</vt:lpwstr>
      </vt:variant>
      <vt:variant>
        <vt:i4>1703994</vt:i4>
      </vt:variant>
      <vt:variant>
        <vt:i4>104</vt:i4>
      </vt:variant>
      <vt:variant>
        <vt:i4>0</vt:i4>
      </vt:variant>
      <vt:variant>
        <vt:i4>5</vt:i4>
      </vt:variant>
      <vt:variant>
        <vt:lpwstr/>
      </vt:variant>
      <vt:variant>
        <vt:lpwstr>_Toc512348976</vt:lpwstr>
      </vt:variant>
      <vt:variant>
        <vt:i4>1703994</vt:i4>
      </vt:variant>
      <vt:variant>
        <vt:i4>98</vt:i4>
      </vt:variant>
      <vt:variant>
        <vt:i4>0</vt:i4>
      </vt:variant>
      <vt:variant>
        <vt:i4>5</vt:i4>
      </vt:variant>
      <vt:variant>
        <vt:lpwstr/>
      </vt:variant>
      <vt:variant>
        <vt:lpwstr>_Toc512348975</vt:lpwstr>
      </vt:variant>
      <vt:variant>
        <vt:i4>1703994</vt:i4>
      </vt:variant>
      <vt:variant>
        <vt:i4>92</vt:i4>
      </vt:variant>
      <vt:variant>
        <vt:i4>0</vt:i4>
      </vt:variant>
      <vt:variant>
        <vt:i4>5</vt:i4>
      </vt:variant>
      <vt:variant>
        <vt:lpwstr/>
      </vt:variant>
      <vt:variant>
        <vt:lpwstr>_Toc512348974</vt:lpwstr>
      </vt:variant>
      <vt:variant>
        <vt:i4>1703994</vt:i4>
      </vt:variant>
      <vt:variant>
        <vt:i4>86</vt:i4>
      </vt:variant>
      <vt:variant>
        <vt:i4>0</vt:i4>
      </vt:variant>
      <vt:variant>
        <vt:i4>5</vt:i4>
      </vt:variant>
      <vt:variant>
        <vt:lpwstr/>
      </vt:variant>
      <vt:variant>
        <vt:lpwstr>_Toc512348973</vt:lpwstr>
      </vt:variant>
      <vt:variant>
        <vt:i4>1703994</vt:i4>
      </vt:variant>
      <vt:variant>
        <vt:i4>80</vt:i4>
      </vt:variant>
      <vt:variant>
        <vt:i4>0</vt:i4>
      </vt:variant>
      <vt:variant>
        <vt:i4>5</vt:i4>
      </vt:variant>
      <vt:variant>
        <vt:lpwstr/>
      </vt:variant>
      <vt:variant>
        <vt:lpwstr>_Toc512348972</vt:lpwstr>
      </vt:variant>
      <vt:variant>
        <vt:i4>1703994</vt:i4>
      </vt:variant>
      <vt:variant>
        <vt:i4>74</vt:i4>
      </vt:variant>
      <vt:variant>
        <vt:i4>0</vt:i4>
      </vt:variant>
      <vt:variant>
        <vt:i4>5</vt:i4>
      </vt:variant>
      <vt:variant>
        <vt:lpwstr/>
      </vt:variant>
      <vt:variant>
        <vt:lpwstr>_Toc512348971</vt:lpwstr>
      </vt:variant>
      <vt:variant>
        <vt:i4>1703994</vt:i4>
      </vt:variant>
      <vt:variant>
        <vt:i4>68</vt:i4>
      </vt:variant>
      <vt:variant>
        <vt:i4>0</vt:i4>
      </vt:variant>
      <vt:variant>
        <vt:i4>5</vt:i4>
      </vt:variant>
      <vt:variant>
        <vt:lpwstr/>
      </vt:variant>
      <vt:variant>
        <vt:lpwstr>_Toc512348970</vt:lpwstr>
      </vt:variant>
      <vt:variant>
        <vt:i4>1769530</vt:i4>
      </vt:variant>
      <vt:variant>
        <vt:i4>62</vt:i4>
      </vt:variant>
      <vt:variant>
        <vt:i4>0</vt:i4>
      </vt:variant>
      <vt:variant>
        <vt:i4>5</vt:i4>
      </vt:variant>
      <vt:variant>
        <vt:lpwstr/>
      </vt:variant>
      <vt:variant>
        <vt:lpwstr>_Toc512348969</vt:lpwstr>
      </vt:variant>
      <vt:variant>
        <vt:i4>1769530</vt:i4>
      </vt:variant>
      <vt:variant>
        <vt:i4>56</vt:i4>
      </vt:variant>
      <vt:variant>
        <vt:i4>0</vt:i4>
      </vt:variant>
      <vt:variant>
        <vt:i4>5</vt:i4>
      </vt:variant>
      <vt:variant>
        <vt:lpwstr/>
      </vt:variant>
      <vt:variant>
        <vt:lpwstr>_Toc512348968</vt:lpwstr>
      </vt:variant>
      <vt:variant>
        <vt:i4>1769530</vt:i4>
      </vt:variant>
      <vt:variant>
        <vt:i4>50</vt:i4>
      </vt:variant>
      <vt:variant>
        <vt:i4>0</vt:i4>
      </vt:variant>
      <vt:variant>
        <vt:i4>5</vt:i4>
      </vt:variant>
      <vt:variant>
        <vt:lpwstr/>
      </vt:variant>
      <vt:variant>
        <vt:lpwstr>_Toc512348967</vt:lpwstr>
      </vt:variant>
      <vt:variant>
        <vt:i4>1769530</vt:i4>
      </vt:variant>
      <vt:variant>
        <vt:i4>44</vt:i4>
      </vt:variant>
      <vt:variant>
        <vt:i4>0</vt:i4>
      </vt:variant>
      <vt:variant>
        <vt:i4>5</vt:i4>
      </vt:variant>
      <vt:variant>
        <vt:lpwstr/>
      </vt:variant>
      <vt:variant>
        <vt:lpwstr>_Toc512348966</vt:lpwstr>
      </vt:variant>
      <vt:variant>
        <vt:i4>1769530</vt:i4>
      </vt:variant>
      <vt:variant>
        <vt:i4>38</vt:i4>
      </vt:variant>
      <vt:variant>
        <vt:i4>0</vt:i4>
      </vt:variant>
      <vt:variant>
        <vt:i4>5</vt:i4>
      </vt:variant>
      <vt:variant>
        <vt:lpwstr/>
      </vt:variant>
      <vt:variant>
        <vt:lpwstr>_Toc512348965</vt:lpwstr>
      </vt:variant>
      <vt:variant>
        <vt:i4>1769530</vt:i4>
      </vt:variant>
      <vt:variant>
        <vt:i4>32</vt:i4>
      </vt:variant>
      <vt:variant>
        <vt:i4>0</vt:i4>
      </vt:variant>
      <vt:variant>
        <vt:i4>5</vt:i4>
      </vt:variant>
      <vt:variant>
        <vt:lpwstr/>
      </vt:variant>
      <vt:variant>
        <vt:lpwstr>_Toc512348964</vt:lpwstr>
      </vt:variant>
      <vt:variant>
        <vt:i4>1769530</vt:i4>
      </vt:variant>
      <vt:variant>
        <vt:i4>26</vt:i4>
      </vt:variant>
      <vt:variant>
        <vt:i4>0</vt:i4>
      </vt:variant>
      <vt:variant>
        <vt:i4>5</vt:i4>
      </vt:variant>
      <vt:variant>
        <vt:lpwstr/>
      </vt:variant>
      <vt:variant>
        <vt:lpwstr>_Toc512348963</vt:lpwstr>
      </vt:variant>
      <vt:variant>
        <vt:i4>1769530</vt:i4>
      </vt:variant>
      <vt:variant>
        <vt:i4>20</vt:i4>
      </vt:variant>
      <vt:variant>
        <vt:i4>0</vt:i4>
      </vt:variant>
      <vt:variant>
        <vt:i4>5</vt:i4>
      </vt:variant>
      <vt:variant>
        <vt:lpwstr/>
      </vt:variant>
      <vt:variant>
        <vt:lpwstr>_Toc512348962</vt:lpwstr>
      </vt:variant>
      <vt:variant>
        <vt:i4>1769530</vt:i4>
      </vt:variant>
      <vt:variant>
        <vt:i4>14</vt:i4>
      </vt:variant>
      <vt:variant>
        <vt:i4>0</vt:i4>
      </vt:variant>
      <vt:variant>
        <vt:i4>5</vt:i4>
      </vt:variant>
      <vt:variant>
        <vt:lpwstr/>
      </vt:variant>
      <vt:variant>
        <vt:lpwstr>_Toc512348961</vt:lpwstr>
      </vt:variant>
      <vt:variant>
        <vt:i4>1769530</vt:i4>
      </vt:variant>
      <vt:variant>
        <vt:i4>8</vt:i4>
      </vt:variant>
      <vt:variant>
        <vt:i4>0</vt:i4>
      </vt:variant>
      <vt:variant>
        <vt:i4>5</vt:i4>
      </vt:variant>
      <vt:variant>
        <vt:lpwstr/>
      </vt:variant>
      <vt:variant>
        <vt:lpwstr>_Toc512348960</vt:lpwstr>
      </vt:variant>
      <vt:variant>
        <vt:i4>1572922</vt:i4>
      </vt:variant>
      <vt:variant>
        <vt:i4>2</vt:i4>
      </vt:variant>
      <vt:variant>
        <vt:i4>0</vt:i4>
      </vt:variant>
      <vt:variant>
        <vt:i4>5</vt:i4>
      </vt:variant>
      <vt:variant>
        <vt:lpwstr/>
      </vt:variant>
      <vt:variant>
        <vt:lpwstr>_Toc512348959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Requerimientos</dc:title>
  <dc:subject>Template</dc:subject>
  <dc:creator>Equipo Transformación</dc:creator>
  <cp:lastModifiedBy>Jonatan Cancino Bustos</cp:lastModifiedBy>
  <cp:revision>51</cp:revision>
  <cp:lastPrinted>2018-03-20T19:52:00Z</cp:lastPrinted>
  <dcterms:created xsi:type="dcterms:W3CDTF">2018-07-06T14:51:00Z</dcterms:created>
  <dcterms:modified xsi:type="dcterms:W3CDTF">2019-03-19T14:40:00Z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yecto">
    <vt:lpwstr>Nombre Proyecto</vt:lpwstr>
  </property>
  <property fmtid="{D5CDD505-2E9C-101B-9397-08002B2CF9AE}" pid="3" name="Fecha de registro">
    <vt:filetime>2001-10-09T04:00:00Z</vt:filetime>
  </property>
  <property fmtid="{D5CDD505-2E9C-101B-9397-08002B2CF9AE}" pid="4" name="Order">
    <vt:lpwstr>1800.00000000000</vt:lpwstr>
  </property>
  <property fmtid="{D5CDD505-2E9C-101B-9397-08002B2CF9AE}" pid="5" name="ContentType">
    <vt:lpwstr>Documento</vt:lpwstr>
  </property>
</Properties>
</file>