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Verslag klantgesprek Anouar</w:t>
      </w:r>
    </w:p>
    <w:p>
      <w:pPr>
        <w:spacing w:after="240"/>
        <w:rPr>
          <w:color w:val="666666"/>
        </w:rPr>
      </w:pPr>
      <w:r>
        <w:rPr>
          <w:color w:val="666666"/>
        </w:rPr>
        <w:t xml:space="preserve">9 oktober 2026  ·  Elsayed</w:t>
      </w:r>
    </w:p>
    <w:p>
      <w:pPr>
        <w:pStyle w:val="Heading2"/>
      </w:pPr>
      <w:r>
        <w:t xml:space="preserve">Context</w:t>
      </w:r>
    </w:p>
    <w:p>
      <w:pPr>
        <w:spacing w:after="120"/>
      </w:pPr>
      <w:r>
        <w:t xml:space="preserve">Het gesprek met Anouar liep niet goed. Hij gaf mij vertrouwen. Ik gaf hem geen aandacht terug.</w:t>
      </w:r>
    </w:p>
    <w:p>
      <w:pPr>
        <w:spacing w:after="120"/>
      </w:pPr>
      <w:r>
        <w:t xml:space="preserve">Anouar vertelde over zijn slechte ervaring met zijn vorige accountant, Swiftnine. Hij gaf aan dat een accountant hem eerder verkeerd advies heeft gegeven.</w:t>
      </w:r>
    </w:p>
    <w:p>
      <w:pPr>
        <w:spacing w:after="120"/>
      </w:pPr>
      <w:r>
        <w:t xml:space="preserve">Dat was het belangrijkste moment van het gesprek. Daar liet hij zien wat hij nodig heeft: iemand die luistert en die hij kan vertrouwen.</w:t>
      </w:r>
    </w:p>
    <w:p>
      <w:pPr>
        <w:pStyle w:val="Heading2"/>
      </w:pPr>
      <w:r>
        <w:t xml:space="preserve">Wat ging er mis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900"/>
        <w:gridCol w:w="3226"/>
      </w:tblGrid>
      <w:tr>
        <w:trPr>
          <w:tblHeader/>
        </w:trPr>
        <w:tc>
          <w:tcPr>
            <w:tcW w:type="dxa" w:w="19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2A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Punt</w:t>
            </w:r>
          </w:p>
        </w:tc>
        <w:tc>
          <w:tcPr>
            <w:tcW w:type="dxa" w:w="39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2A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Wat er gebeurde</w:t>
            </w:r>
          </w:p>
        </w:tc>
        <w:tc>
          <w:tcPr>
            <w:tcW w:type="dxa" w:w="322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2A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Effect op Anouar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C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Herhalen</w:t>
            </w:r>
          </w:p>
        </w:tc>
        <w:tc>
          <w:tcPr>
            <w:tcW w:type="dxa" w:w="39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Ik zei dezelfde dingen 2 tot 3 keer.</w:t>
            </w:r>
          </w:p>
        </w:tc>
        <w:tc>
          <w:tcPr>
            <w:tcW w:type="dxa" w:w="322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Het kwam onrustig en onvoorbereid over.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C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Geen medeleven</w:t>
            </w:r>
          </w:p>
        </w:tc>
        <w:tc>
          <w:tcPr>
            <w:tcW w:type="dxa" w:w="39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Toen hij zich opende over Swiftnine, reageerde ik niet op zijn ervaring.</w:t>
            </w:r>
          </w:p>
        </w:tc>
        <w:tc>
          <w:tcPr>
            <w:tcW w:type="dxa" w:w="322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Hij voelde zich niet gehoord.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C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Geen interesse</w:t>
            </w:r>
          </w:p>
        </w:tc>
        <w:tc>
          <w:tcPr>
            <w:tcW w:type="dxa" w:w="39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Ik stelde geen vragen over hem of zijn bedrijf.</w:t>
            </w:r>
          </w:p>
        </w:tc>
        <w:tc>
          <w:tcPr>
            <w:tcW w:type="dxa" w:w="322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Het gesprek ging over mij, niet over hem.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C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Stiltes</w:t>
            </w:r>
          </w:p>
        </w:tc>
        <w:tc>
          <w:tcPr>
            <w:tcW w:type="dxa" w:w="39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Ik was bezig met de pc in plaats van met het gesprek.</w:t>
            </w:r>
          </w:p>
        </w:tc>
        <w:tc>
          <w:tcPr>
            <w:tcW w:type="dxa" w:w="322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Lange, ongemakkelijke stiltes. Geen contact.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C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Houding</w:t>
            </w:r>
          </w:p>
        </w:tc>
        <w:tc>
          <w:tcPr>
            <w:tcW w:type="dxa" w:w="39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Mijn lichaamshouding was niet open en niet netjes.</w:t>
            </w:r>
          </w:p>
        </w:tc>
        <w:tc>
          <w:tcPr>
            <w:tcW w:type="dxa" w:w="322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Weinig professionele uitstraling.</w:t>
            </w:r>
          </w:p>
        </w:tc>
      </w:tr>
    </w:tbl>
    <w:p>
      <w:pPr>
        <w:pStyle w:val="Heading2"/>
      </w:pPr>
      <w:r>
        <w:t xml:space="preserve">Wat had beter gekund</w:t>
      </w:r>
    </w:p>
    <w:p>
      <w:pPr>
        <w:spacing w:after="140"/>
      </w:pPr>
      <w:r>
        <w:rPr>
          <w:b/>
          <w:bCs/>
          <w:color w:val="1F2A44"/>
        </w:rPr>
        <w:t xml:space="preserve">Meer luisteren. </w:t>
      </w:r>
      <w:r>
        <w:t xml:space="preserve">Ik had Anouar laten uitpraten en doorgevraagd. Bijvoorbeeld: "Wat ging er precies mis bij Swiftnine?" en "Welk advies had je toen nodig?"</w:t>
      </w:r>
    </w:p>
    <w:p>
      <w:pPr>
        <w:spacing w:after="140"/>
      </w:pPr>
      <w:r>
        <w:rPr>
          <w:b/>
          <w:bCs/>
          <w:color w:val="1F2A44"/>
        </w:rPr>
        <w:t xml:space="preserve">Medeleven tonen. </w:t>
      </w:r>
      <w:r>
        <w:t xml:space="preserve">Toen hij zich opende, had ik moeten erkennen wat hij meemaakte. Bijvoorbeeld: "Dat is vervelend. Je rekent op goed advies en dan krijg je het niet." Pas daarna had ik verder moeten gaan.</w:t>
      </w:r>
    </w:p>
    <w:p>
      <w:pPr>
        <w:spacing w:after="140"/>
      </w:pPr>
      <w:r>
        <w:rPr>
          <w:b/>
          <w:bCs/>
          <w:color w:val="1F2A44"/>
        </w:rPr>
        <w:t xml:space="preserve">Interesse tonen. </w:t>
      </w:r>
      <w:r>
        <w:t xml:space="preserve">Ik had vragen moeten stellen over hem, zijn bedrijf en zijn plannen. Hij moet voelen dat het om hem draait.</w:t>
      </w:r>
    </w:p>
    <w:p>
      <w:pPr>
        <w:spacing w:after="140"/>
      </w:pPr>
      <w:r>
        <w:rPr>
          <w:b/>
          <w:bCs/>
          <w:color w:val="1F2A44"/>
        </w:rPr>
        <w:t xml:space="preserve">Een praatje maken. </w:t>
      </w:r>
      <w:r>
        <w:t xml:space="preserve">Een gesprek begint met contact, niet met een scherm. Ik had het gesprek gaande moeten houden in plaats van stil achter de pc te zitten.</w:t>
      </w:r>
    </w:p>
    <w:p>
      <w:pPr>
        <w:spacing w:after="140"/>
      </w:pPr>
      <w:r>
        <w:rPr>
          <w:b/>
          <w:bCs/>
          <w:color w:val="1F2A44"/>
        </w:rPr>
        <w:t xml:space="preserve">Eén keer, helder zeggen. </w:t>
      </w:r>
      <w:r>
        <w:t xml:space="preserve">Ik had mijn punten vooraf moeten ordenen. Dan zeg ik iets één keer, duidelijk, en hoef ik het niet te herhalen.</w:t>
      </w:r>
    </w:p>
    <w:p>
      <w:pPr>
        <w:spacing w:after="140"/>
      </w:pPr>
      <w:r>
        <w:rPr>
          <w:b/>
          <w:bCs/>
          <w:color w:val="1F2A44"/>
        </w:rPr>
        <w:t xml:space="preserve">Professionele houding. </w:t>
      </w:r>
      <w:r>
        <w:t xml:space="preserve">Rechtop zitten. Oogcontact. Naar hem toe gericht. Laptop alleen open als het nodig is.</w:t>
      </w:r>
    </w:p>
    <w:p>
      <w:pPr>
        <w:pStyle w:val="Heading2"/>
      </w:pPr>
      <w:r>
        <w:t xml:space="preserve">Actiepunten voor volgende gesprekken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Gesprek voorbereiden: 3 kernpunten op papier, zodat ik niets herhaal.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Openen met een praatje, niet met de laptop.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Laptop dicht tenzij ik iets moet laten zien of opzoeken.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Minstens 3 open vragen stellen over de klant en zijn bedrijf.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Bij een slechte ervaring eerst erkennen, dan pas oplossen.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Laten uitpraten. Stiltes van de klant niet opvullen.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Houding: rechtop, oogcontact, naar de klant toe.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Anouar opnieuw benaderen en tonen dat ik zijn ervaring met Swiftnine serieus neem.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4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b/>
      <w:bCs/>
      <w:color w:val="1F2A44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C9D1DC" w:sz="6" w:space="4"/>
      </w:pBdr>
      <w:spacing w:after="140" w:before="360"/>
      <w:outlineLvl w:val="1"/>
    </w:pPr>
    <w:rPr>
      <w:b/>
      <w:bCs/>
      <w:color w:val="1F2A4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Verslag klantgesprek Anouar</dc:title>
  <dc:creator>Elsayed</dc:creator>
  <cp:lastModifiedBy>Un-named</cp:lastModifiedBy>
  <cp:revision>1</cp:revision>
  <dcterms:created xsi:type="dcterms:W3CDTF">2026-10-09T15:30:29.077Z</dcterms:created>
  <dcterms:modified xsi:type="dcterms:W3CDTF">2026-10-09T15:30:29.083Z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