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540"/>
        <w:tblW w:w="10495" w:type="dxa"/>
        <w:tblLayout w:type="fixed"/>
        <w:tblLook w:val="0000" w:firstRow="0" w:lastRow="0" w:firstColumn="0" w:lastColumn="0" w:noHBand="0" w:noVBand="0"/>
      </w:tblPr>
      <w:tblGrid>
        <w:gridCol w:w="4050"/>
        <w:gridCol w:w="2303"/>
        <w:gridCol w:w="4142"/>
      </w:tblGrid>
      <w:tr w:rsidR="0065179B" w:rsidTr="00303A85">
        <w:trPr>
          <w:trHeight w:val="1102"/>
        </w:trPr>
        <w:tc>
          <w:tcPr>
            <w:tcW w:w="4050" w:type="dxa"/>
          </w:tcPr>
          <w:p w:rsidR="0065179B" w:rsidRPr="002057DD" w:rsidRDefault="0065179B" w:rsidP="00303A85">
            <w:pPr>
              <w:pStyle w:val="Heading1"/>
              <w:bidi/>
              <w:rPr>
                <w:rFonts w:ascii="Arial Black" w:hAnsi="Arial Black"/>
                <w:sz w:val="22"/>
                <w:szCs w:val="22"/>
              </w:rPr>
            </w:pPr>
            <w:r w:rsidRPr="002057DD">
              <w:rPr>
                <w:rFonts w:ascii="Arial Black" w:hAnsi="Arial Black"/>
                <w:sz w:val="22"/>
                <w:szCs w:val="22"/>
              </w:rPr>
              <w:t xml:space="preserve">Al </w:t>
            </w:r>
            <w:proofErr w:type="spellStart"/>
            <w:r w:rsidRPr="002057DD">
              <w:rPr>
                <w:rFonts w:ascii="Arial Black" w:hAnsi="Arial Black"/>
                <w:sz w:val="22"/>
                <w:szCs w:val="22"/>
              </w:rPr>
              <w:t>Dhafra</w:t>
            </w:r>
            <w:proofErr w:type="spellEnd"/>
            <w:r w:rsidRPr="002057DD">
              <w:rPr>
                <w:rFonts w:ascii="Arial Black" w:hAnsi="Arial Black"/>
                <w:sz w:val="22"/>
                <w:szCs w:val="22"/>
              </w:rPr>
              <w:t xml:space="preserve"> Private Schools </w:t>
            </w:r>
          </w:p>
          <w:p w:rsidR="0065179B" w:rsidRPr="00184024" w:rsidRDefault="0065179B" w:rsidP="00303A85">
            <w:pPr>
              <w:pStyle w:val="BodyText2"/>
              <w:bidi/>
              <w:rPr>
                <w:color w:val="365F91" w:themeColor="accent1" w:themeShade="BF"/>
                <w:sz w:val="20"/>
                <w:szCs w:val="20"/>
                <w:rtl/>
                <w:lang w:bidi="ar-AE"/>
              </w:rPr>
            </w:pPr>
            <w:r w:rsidRPr="00184024">
              <w:rPr>
                <w:color w:val="365F91" w:themeColor="accent1" w:themeShade="BF"/>
                <w:sz w:val="20"/>
                <w:szCs w:val="20"/>
                <w:lang w:bidi="ar-AE"/>
              </w:rPr>
              <w:t>Abu Dhabi Educational Zone</w:t>
            </w:r>
          </w:p>
          <w:p w:rsidR="0065179B" w:rsidRDefault="0065179B" w:rsidP="00303A85">
            <w:pPr>
              <w:bidi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65179B" w:rsidRDefault="0065179B" w:rsidP="00303A85">
            <w:pPr>
              <w:bidi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0E3201B" wp14:editId="44537397">
                  <wp:simplePos x="0" y="0"/>
                  <wp:positionH relativeFrom="column">
                    <wp:posOffset>668020</wp:posOffset>
                  </wp:positionH>
                  <wp:positionV relativeFrom="paragraph">
                    <wp:posOffset>0</wp:posOffset>
                  </wp:positionV>
                  <wp:extent cx="638175" cy="638175"/>
                  <wp:effectExtent l="0" t="0" r="0" b="0"/>
                  <wp:wrapSquare wrapText="bothSides"/>
                  <wp:docPr id="2" name="Picture 1" descr="logo 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logo 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42" w:type="dxa"/>
            <w:vAlign w:val="center"/>
          </w:tcPr>
          <w:p w:rsidR="0065179B" w:rsidRPr="002057DD" w:rsidRDefault="0065179B" w:rsidP="00303A85">
            <w:pPr>
              <w:pStyle w:val="Heading2"/>
              <w:bidi/>
              <w:rPr>
                <w:bCs w:val="0"/>
                <w:iCs/>
                <w:color w:val="365F91" w:themeColor="accent1" w:themeShade="BF"/>
                <w:sz w:val="28"/>
                <w:szCs w:val="28"/>
                <w:rtl/>
              </w:rPr>
            </w:pPr>
            <w:r w:rsidRPr="002057DD">
              <w:rPr>
                <w:bCs w:val="0"/>
                <w:iCs/>
                <w:color w:val="365F91" w:themeColor="accent1" w:themeShade="BF"/>
                <w:sz w:val="28"/>
                <w:szCs w:val="28"/>
                <w:rtl/>
              </w:rPr>
              <w:t>م</w:t>
            </w:r>
            <w:r w:rsidRPr="002057DD">
              <w:rPr>
                <w:rFonts w:hint="cs"/>
                <w:bCs w:val="0"/>
                <w:iCs/>
                <w:color w:val="365F91" w:themeColor="accent1" w:themeShade="BF"/>
                <w:sz w:val="28"/>
                <w:szCs w:val="28"/>
                <w:rtl/>
              </w:rPr>
              <w:t>ــ</w:t>
            </w:r>
            <w:r w:rsidRPr="002057DD">
              <w:rPr>
                <w:bCs w:val="0"/>
                <w:iCs/>
                <w:color w:val="365F91" w:themeColor="accent1" w:themeShade="BF"/>
                <w:sz w:val="28"/>
                <w:szCs w:val="28"/>
                <w:rtl/>
              </w:rPr>
              <w:t>ـد</w:t>
            </w:r>
            <w:r w:rsidRPr="002057DD">
              <w:rPr>
                <w:rFonts w:hint="cs"/>
                <w:bCs w:val="0"/>
                <w:iCs/>
                <w:color w:val="365F91" w:themeColor="accent1" w:themeShade="BF"/>
                <w:sz w:val="28"/>
                <w:szCs w:val="28"/>
                <w:rtl/>
              </w:rPr>
              <w:t>ا</w:t>
            </w:r>
            <w:r w:rsidRPr="002057DD">
              <w:rPr>
                <w:bCs w:val="0"/>
                <w:iCs/>
                <w:color w:val="365F91" w:themeColor="accent1" w:themeShade="BF"/>
                <w:sz w:val="28"/>
                <w:szCs w:val="28"/>
                <w:rtl/>
              </w:rPr>
              <w:t>رس الظـفـرة الخـاصـ</w:t>
            </w:r>
            <w:r w:rsidRPr="002057DD">
              <w:rPr>
                <w:rFonts w:hint="cs"/>
                <w:bCs w:val="0"/>
                <w:iCs/>
                <w:color w:val="365F91" w:themeColor="accent1" w:themeShade="BF"/>
                <w:sz w:val="28"/>
                <w:szCs w:val="28"/>
                <w:rtl/>
              </w:rPr>
              <w:t>ــ</w:t>
            </w:r>
            <w:r w:rsidRPr="002057DD">
              <w:rPr>
                <w:bCs w:val="0"/>
                <w:iCs/>
                <w:color w:val="365F91" w:themeColor="accent1" w:themeShade="BF"/>
                <w:sz w:val="28"/>
                <w:szCs w:val="28"/>
                <w:rtl/>
              </w:rPr>
              <w:t>ـة</w:t>
            </w:r>
          </w:p>
          <w:p w:rsidR="0065179B" w:rsidRPr="00184024" w:rsidRDefault="0065179B" w:rsidP="00303A85">
            <w:pPr>
              <w:bidi/>
              <w:rPr>
                <w:b/>
                <w:color w:val="365F91" w:themeColor="accent1" w:themeShade="BF"/>
                <w:rtl/>
                <w:lang w:eastAsia="ar-SA" w:bidi="ar-AE"/>
              </w:rPr>
            </w:pPr>
            <w:r w:rsidRPr="00184024">
              <w:rPr>
                <w:rFonts w:hint="cs"/>
                <w:b/>
                <w:color w:val="365F91" w:themeColor="accent1" w:themeShade="BF"/>
                <w:rtl/>
                <w:lang w:eastAsia="ar-SA" w:bidi="ar-AE"/>
              </w:rPr>
              <w:t xml:space="preserve">منطقة أبوظبي التعليمية </w:t>
            </w:r>
          </w:p>
          <w:p w:rsidR="0065179B" w:rsidRPr="00184024" w:rsidRDefault="0065179B" w:rsidP="00303A85">
            <w:pPr>
              <w:bidi/>
              <w:rPr>
                <w:rFonts w:cs="Tahoma"/>
                <w:b/>
                <w:color w:val="365F91" w:themeColor="accent1" w:themeShade="BF"/>
              </w:rPr>
            </w:pPr>
          </w:p>
        </w:tc>
      </w:tr>
    </w:tbl>
    <w:p w:rsidR="0065179B" w:rsidRDefault="0065179B" w:rsidP="0015251D">
      <w:pPr>
        <w:bidi/>
      </w:pPr>
    </w:p>
    <w:p w:rsidR="0065179B" w:rsidRDefault="0065179B" w:rsidP="0015251D">
      <w:pPr>
        <w:bidi/>
      </w:pPr>
    </w:p>
    <w:p w:rsidR="0065179B" w:rsidRDefault="0065179B" w:rsidP="0015251D">
      <w:pPr>
        <w:bidi/>
        <w:rPr>
          <w:rtl/>
        </w:rPr>
      </w:pPr>
    </w:p>
    <w:p w:rsidR="00BF1B81" w:rsidRDefault="00BF1B81" w:rsidP="00BF1B81">
      <w:pPr>
        <w:bidi/>
        <w:rPr>
          <w:rtl/>
        </w:rPr>
      </w:pPr>
    </w:p>
    <w:p w:rsidR="00BF1B81" w:rsidRDefault="00BF1B81" w:rsidP="00BF1B81">
      <w:pPr>
        <w:bidi/>
      </w:pPr>
    </w:p>
    <w:p w:rsidR="0065179B" w:rsidRDefault="0065179B" w:rsidP="0015251D">
      <w:pPr>
        <w:bidi/>
      </w:pPr>
    </w:p>
    <w:p w:rsidR="0065179B" w:rsidRPr="0065179B" w:rsidRDefault="0065179B" w:rsidP="00BF1B81">
      <w:pPr>
        <w:bidi/>
        <w:jc w:val="center"/>
        <w:rPr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t>سياسة التأخر الصباحي وإجراءاتها</w:t>
      </w:r>
    </w:p>
    <w:p w:rsidR="0065179B" w:rsidRDefault="0065179B" w:rsidP="0015251D">
      <w:pPr>
        <w:bidi/>
        <w:rPr>
          <w:b/>
          <w:bCs/>
          <w:sz w:val="40"/>
          <w:szCs w:val="40"/>
          <w:rtl/>
        </w:rPr>
      </w:pPr>
    </w:p>
    <w:p w:rsidR="00BF1B81" w:rsidRDefault="00BF1B81" w:rsidP="00BF1B81">
      <w:pPr>
        <w:bidi/>
        <w:rPr>
          <w:b/>
          <w:bCs/>
          <w:sz w:val="40"/>
          <w:szCs w:val="40"/>
        </w:rPr>
      </w:pPr>
    </w:p>
    <w:p w:rsidR="0065179B" w:rsidRDefault="0065179B" w:rsidP="0015251D">
      <w:pPr>
        <w:bidi/>
        <w:rPr>
          <w:b/>
          <w:bCs/>
          <w:sz w:val="40"/>
          <w:szCs w:val="40"/>
        </w:rPr>
      </w:pPr>
    </w:p>
    <w:p w:rsidR="0065179B" w:rsidRPr="0065179B" w:rsidRDefault="00303A85" w:rsidP="00BF1B81">
      <w:pPr>
        <w:bidi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2015-</w:t>
      </w:r>
      <w:r w:rsidR="0065179B" w:rsidRPr="0065179B">
        <w:rPr>
          <w:b/>
          <w:bCs/>
          <w:sz w:val="48"/>
          <w:szCs w:val="48"/>
        </w:rPr>
        <w:t>2016</w:t>
      </w:r>
    </w:p>
    <w:p w:rsidR="0065179B" w:rsidRDefault="0065179B" w:rsidP="0015251D">
      <w:pPr>
        <w:bidi/>
      </w:pPr>
    </w:p>
    <w:p w:rsidR="0065179B" w:rsidRPr="0065179B" w:rsidRDefault="0065179B" w:rsidP="0015251D">
      <w:pPr>
        <w:bidi/>
      </w:pPr>
    </w:p>
    <w:p w:rsidR="0065179B" w:rsidRPr="0065179B" w:rsidRDefault="0065179B" w:rsidP="0015251D">
      <w:pPr>
        <w:bidi/>
      </w:pPr>
    </w:p>
    <w:p w:rsidR="0065179B" w:rsidRPr="0065179B" w:rsidRDefault="0065179B" w:rsidP="0015251D">
      <w:pPr>
        <w:bidi/>
      </w:pPr>
    </w:p>
    <w:p w:rsidR="0065179B" w:rsidRPr="0065179B" w:rsidRDefault="0065179B" w:rsidP="0015251D">
      <w:pPr>
        <w:bidi/>
      </w:pPr>
    </w:p>
    <w:p w:rsidR="0065179B" w:rsidRPr="0065179B" w:rsidRDefault="0065179B" w:rsidP="0015251D">
      <w:pPr>
        <w:bidi/>
      </w:pPr>
    </w:p>
    <w:p w:rsidR="0065179B" w:rsidRPr="0065179B" w:rsidRDefault="0065179B" w:rsidP="0015251D">
      <w:pPr>
        <w:bidi/>
      </w:pPr>
    </w:p>
    <w:p w:rsidR="0065179B" w:rsidRPr="0065179B" w:rsidRDefault="0065179B" w:rsidP="0015251D">
      <w:pPr>
        <w:bidi/>
      </w:pPr>
    </w:p>
    <w:p w:rsidR="0065179B" w:rsidRPr="0065179B" w:rsidRDefault="0065179B" w:rsidP="0015251D">
      <w:pPr>
        <w:bidi/>
      </w:pPr>
    </w:p>
    <w:p w:rsidR="0065179B" w:rsidRDefault="0065179B" w:rsidP="0015251D">
      <w:pPr>
        <w:bidi/>
      </w:pPr>
    </w:p>
    <w:p w:rsidR="0065179B" w:rsidRDefault="0065179B" w:rsidP="0015251D">
      <w:pPr>
        <w:bidi/>
      </w:pPr>
    </w:p>
    <w:tbl>
      <w:tblPr>
        <w:tblpPr w:leftFromText="180" w:rightFromText="180" w:vertAnchor="text" w:horzAnchor="margin" w:tblpXSpec="center" w:tblpY="-2475"/>
        <w:tblW w:w="10394" w:type="dxa"/>
        <w:tblLayout w:type="fixed"/>
        <w:tblLook w:val="0000" w:firstRow="0" w:lastRow="0" w:firstColumn="0" w:lastColumn="0" w:noHBand="0" w:noVBand="0"/>
      </w:tblPr>
      <w:tblGrid>
        <w:gridCol w:w="3453"/>
        <w:gridCol w:w="2738"/>
        <w:gridCol w:w="4203"/>
      </w:tblGrid>
      <w:tr w:rsidR="00303A85" w:rsidTr="00303A85">
        <w:trPr>
          <w:trHeight w:val="835"/>
        </w:trPr>
        <w:tc>
          <w:tcPr>
            <w:tcW w:w="3453" w:type="dxa"/>
          </w:tcPr>
          <w:p w:rsidR="00303A85" w:rsidRPr="002057DD" w:rsidRDefault="00303A85" w:rsidP="00303A85">
            <w:pPr>
              <w:pStyle w:val="Heading1"/>
              <w:bidi/>
              <w:rPr>
                <w:rFonts w:ascii="Arial Black" w:hAnsi="Arial Black"/>
                <w:sz w:val="22"/>
                <w:szCs w:val="22"/>
              </w:rPr>
            </w:pPr>
            <w:r w:rsidRPr="002057DD">
              <w:rPr>
                <w:rFonts w:ascii="Arial Black" w:hAnsi="Arial Black"/>
                <w:sz w:val="22"/>
                <w:szCs w:val="22"/>
              </w:rPr>
              <w:lastRenderedPageBreak/>
              <w:t xml:space="preserve">Al </w:t>
            </w:r>
            <w:proofErr w:type="spellStart"/>
            <w:r w:rsidRPr="002057DD">
              <w:rPr>
                <w:rFonts w:ascii="Arial Black" w:hAnsi="Arial Black"/>
                <w:sz w:val="22"/>
                <w:szCs w:val="22"/>
              </w:rPr>
              <w:t>Dhafra</w:t>
            </w:r>
            <w:proofErr w:type="spellEnd"/>
            <w:r w:rsidRPr="002057DD">
              <w:rPr>
                <w:rFonts w:ascii="Arial Black" w:hAnsi="Arial Black"/>
                <w:sz w:val="22"/>
                <w:szCs w:val="22"/>
              </w:rPr>
              <w:t xml:space="preserve"> Private Schools </w:t>
            </w:r>
          </w:p>
          <w:p w:rsidR="00303A85" w:rsidRPr="00184024" w:rsidRDefault="00303A85" w:rsidP="00303A85">
            <w:pPr>
              <w:pStyle w:val="BodyText2"/>
              <w:bidi/>
              <w:rPr>
                <w:color w:val="365F91" w:themeColor="accent1" w:themeShade="BF"/>
                <w:sz w:val="20"/>
                <w:szCs w:val="20"/>
                <w:rtl/>
                <w:lang w:bidi="ar-AE"/>
              </w:rPr>
            </w:pPr>
            <w:r w:rsidRPr="00184024">
              <w:rPr>
                <w:color w:val="365F91" w:themeColor="accent1" w:themeShade="BF"/>
                <w:sz w:val="20"/>
                <w:szCs w:val="20"/>
                <w:lang w:bidi="ar-AE"/>
              </w:rPr>
              <w:t>Abu Dhabi Educational Zone</w:t>
            </w:r>
          </w:p>
          <w:p w:rsidR="00303A85" w:rsidRDefault="00303A85" w:rsidP="00303A85">
            <w:pPr>
              <w:bidi/>
              <w:rPr>
                <w:rFonts w:ascii="Arial" w:hAnsi="Arial" w:cs="Arial"/>
              </w:rPr>
            </w:pPr>
          </w:p>
        </w:tc>
        <w:tc>
          <w:tcPr>
            <w:tcW w:w="2738" w:type="dxa"/>
          </w:tcPr>
          <w:p w:rsidR="00303A85" w:rsidRDefault="00303A85" w:rsidP="00303A85">
            <w:pPr>
              <w:bidi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4B04B4C" wp14:editId="2A459926">
                  <wp:simplePos x="0" y="0"/>
                  <wp:positionH relativeFrom="column">
                    <wp:posOffset>982345</wp:posOffset>
                  </wp:positionH>
                  <wp:positionV relativeFrom="paragraph">
                    <wp:posOffset>0</wp:posOffset>
                  </wp:positionV>
                  <wp:extent cx="762000" cy="762000"/>
                  <wp:effectExtent l="0" t="0" r="0" b="0"/>
                  <wp:wrapSquare wrapText="bothSides"/>
                  <wp:docPr id="3" name="Picture 1" descr="logo 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logo 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03" w:type="dxa"/>
            <w:vAlign w:val="center"/>
          </w:tcPr>
          <w:p w:rsidR="00303A85" w:rsidRPr="002057DD" w:rsidRDefault="00303A85" w:rsidP="00303A85">
            <w:pPr>
              <w:pStyle w:val="Heading2"/>
              <w:bidi/>
              <w:rPr>
                <w:bCs w:val="0"/>
                <w:iCs/>
                <w:color w:val="365F91" w:themeColor="accent1" w:themeShade="BF"/>
                <w:sz w:val="28"/>
                <w:szCs w:val="28"/>
                <w:rtl/>
              </w:rPr>
            </w:pPr>
            <w:r w:rsidRPr="002057DD">
              <w:rPr>
                <w:bCs w:val="0"/>
                <w:iCs/>
                <w:color w:val="365F91" w:themeColor="accent1" w:themeShade="BF"/>
                <w:sz w:val="28"/>
                <w:szCs w:val="28"/>
                <w:rtl/>
              </w:rPr>
              <w:t>م</w:t>
            </w:r>
            <w:r w:rsidRPr="002057DD">
              <w:rPr>
                <w:rFonts w:hint="cs"/>
                <w:bCs w:val="0"/>
                <w:iCs/>
                <w:color w:val="365F91" w:themeColor="accent1" w:themeShade="BF"/>
                <w:sz w:val="28"/>
                <w:szCs w:val="28"/>
                <w:rtl/>
              </w:rPr>
              <w:t>ــ</w:t>
            </w:r>
            <w:r w:rsidRPr="002057DD">
              <w:rPr>
                <w:bCs w:val="0"/>
                <w:iCs/>
                <w:color w:val="365F91" w:themeColor="accent1" w:themeShade="BF"/>
                <w:sz w:val="28"/>
                <w:szCs w:val="28"/>
                <w:rtl/>
              </w:rPr>
              <w:t>ـد</w:t>
            </w:r>
            <w:r w:rsidRPr="002057DD">
              <w:rPr>
                <w:rFonts w:hint="cs"/>
                <w:bCs w:val="0"/>
                <w:iCs/>
                <w:color w:val="365F91" w:themeColor="accent1" w:themeShade="BF"/>
                <w:sz w:val="28"/>
                <w:szCs w:val="28"/>
                <w:rtl/>
              </w:rPr>
              <w:t>ا</w:t>
            </w:r>
            <w:r w:rsidRPr="002057DD">
              <w:rPr>
                <w:bCs w:val="0"/>
                <w:iCs/>
                <w:color w:val="365F91" w:themeColor="accent1" w:themeShade="BF"/>
                <w:sz w:val="28"/>
                <w:szCs w:val="28"/>
                <w:rtl/>
              </w:rPr>
              <w:t>رس الظـفـرة الخـاصـ</w:t>
            </w:r>
            <w:r w:rsidRPr="002057DD">
              <w:rPr>
                <w:rFonts w:hint="cs"/>
                <w:bCs w:val="0"/>
                <w:iCs/>
                <w:color w:val="365F91" w:themeColor="accent1" w:themeShade="BF"/>
                <w:sz w:val="28"/>
                <w:szCs w:val="28"/>
                <w:rtl/>
              </w:rPr>
              <w:t>ــ</w:t>
            </w:r>
            <w:r w:rsidRPr="002057DD">
              <w:rPr>
                <w:bCs w:val="0"/>
                <w:iCs/>
                <w:color w:val="365F91" w:themeColor="accent1" w:themeShade="BF"/>
                <w:sz w:val="28"/>
                <w:szCs w:val="28"/>
                <w:rtl/>
              </w:rPr>
              <w:t>ـة</w:t>
            </w:r>
          </w:p>
          <w:p w:rsidR="00303A85" w:rsidRPr="00184024" w:rsidRDefault="00303A85" w:rsidP="00303A85">
            <w:pPr>
              <w:bidi/>
              <w:rPr>
                <w:b/>
                <w:color w:val="365F91" w:themeColor="accent1" w:themeShade="BF"/>
                <w:rtl/>
                <w:lang w:eastAsia="ar-SA" w:bidi="ar-AE"/>
              </w:rPr>
            </w:pPr>
            <w:r w:rsidRPr="00184024">
              <w:rPr>
                <w:rFonts w:hint="cs"/>
                <w:b/>
                <w:color w:val="365F91" w:themeColor="accent1" w:themeShade="BF"/>
                <w:rtl/>
                <w:lang w:eastAsia="ar-SA" w:bidi="ar-AE"/>
              </w:rPr>
              <w:t xml:space="preserve">منطقة أبوظبي التعليمية </w:t>
            </w:r>
          </w:p>
          <w:p w:rsidR="00303A85" w:rsidRPr="00184024" w:rsidRDefault="00303A85" w:rsidP="00303A85">
            <w:pPr>
              <w:bidi/>
              <w:rPr>
                <w:rFonts w:cs="Tahoma"/>
                <w:b/>
                <w:color w:val="365F91" w:themeColor="accent1" w:themeShade="BF"/>
              </w:rPr>
            </w:pPr>
          </w:p>
        </w:tc>
      </w:tr>
    </w:tbl>
    <w:p w:rsidR="0065179B" w:rsidRDefault="0065179B" w:rsidP="0015251D">
      <w:pPr>
        <w:bidi/>
      </w:pPr>
    </w:p>
    <w:p w:rsidR="0065179B" w:rsidRPr="00303A85" w:rsidRDefault="00920404" w:rsidP="0015251D">
      <w:pPr>
        <w:bidi/>
        <w:rPr>
          <w:b/>
          <w:bCs/>
          <w:sz w:val="36"/>
          <w:szCs w:val="36"/>
          <w:u w:val="single"/>
          <w:rtl/>
        </w:rPr>
      </w:pPr>
      <w:r w:rsidRPr="00303A85">
        <w:rPr>
          <w:rFonts w:hint="cs"/>
          <w:b/>
          <w:bCs/>
          <w:sz w:val="36"/>
          <w:szCs w:val="36"/>
          <w:u w:val="single"/>
          <w:rtl/>
        </w:rPr>
        <w:t>الهدف</w:t>
      </w:r>
    </w:p>
    <w:p w:rsidR="00F026C3" w:rsidRPr="00303A85" w:rsidRDefault="00920404" w:rsidP="0015251D">
      <w:pPr>
        <w:bidi/>
        <w:rPr>
          <w:sz w:val="32"/>
          <w:szCs w:val="32"/>
        </w:rPr>
      </w:pPr>
      <w:r w:rsidRPr="00303A85">
        <w:rPr>
          <w:rFonts w:hint="cs"/>
          <w:sz w:val="32"/>
          <w:szCs w:val="32"/>
          <w:rtl/>
        </w:rPr>
        <w:t>تماشيا مع المدرسة في مهمتها ورؤيتها ومجموعة قيمها ومبادئها ومعتقداتها ،تم تطوير سياسة للتأخر</w:t>
      </w:r>
      <w:r w:rsidR="00AE56B4" w:rsidRPr="00303A85">
        <w:rPr>
          <w:rFonts w:hint="cs"/>
          <w:sz w:val="32"/>
          <w:szCs w:val="32"/>
          <w:rtl/>
        </w:rPr>
        <w:t>الصباحي</w:t>
      </w:r>
      <w:r w:rsidR="00F026C3" w:rsidRPr="00303A85">
        <w:rPr>
          <w:rFonts w:hint="cs"/>
          <w:sz w:val="32"/>
          <w:szCs w:val="32"/>
          <w:rtl/>
        </w:rPr>
        <w:t xml:space="preserve"> للتأكد</w:t>
      </w:r>
      <w:r w:rsidR="000570A5" w:rsidRPr="00303A85">
        <w:rPr>
          <w:rFonts w:hint="cs"/>
          <w:sz w:val="32"/>
          <w:szCs w:val="32"/>
          <w:rtl/>
        </w:rPr>
        <w:t xml:space="preserve"> من تقدم الطلاب المتواصل</w:t>
      </w:r>
      <w:r w:rsidR="00F026C3" w:rsidRPr="00303A85">
        <w:rPr>
          <w:rFonts w:hint="cs"/>
          <w:sz w:val="32"/>
          <w:szCs w:val="32"/>
          <w:rtl/>
        </w:rPr>
        <w:t xml:space="preserve"> وإتاحة الفرصة لهم </w:t>
      </w:r>
      <w:r w:rsidRPr="00303A85">
        <w:rPr>
          <w:rFonts w:hint="cs"/>
          <w:sz w:val="32"/>
          <w:szCs w:val="32"/>
          <w:rtl/>
        </w:rPr>
        <w:t xml:space="preserve"> </w:t>
      </w:r>
      <w:r w:rsidR="00F026C3" w:rsidRPr="00303A85">
        <w:rPr>
          <w:rFonts w:hint="cs"/>
          <w:sz w:val="32"/>
          <w:szCs w:val="32"/>
          <w:rtl/>
        </w:rPr>
        <w:t>للنمو من خلال جهدهم التعليمي</w:t>
      </w:r>
      <w:r w:rsidR="000570A5" w:rsidRPr="00303A85">
        <w:rPr>
          <w:sz w:val="32"/>
          <w:szCs w:val="32"/>
        </w:rPr>
        <w:t>.</w:t>
      </w:r>
      <w:r w:rsidR="00F026C3" w:rsidRPr="00303A85">
        <w:rPr>
          <w:rFonts w:hint="cs"/>
          <w:sz w:val="32"/>
          <w:szCs w:val="32"/>
          <w:rtl/>
        </w:rPr>
        <w:t xml:space="preserve"> </w:t>
      </w:r>
    </w:p>
    <w:p w:rsidR="00F026C3" w:rsidRPr="00303A85" w:rsidRDefault="00F026C3" w:rsidP="0015251D">
      <w:pPr>
        <w:bidi/>
        <w:rPr>
          <w:sz w:val="32"/>
          <w:szCs w:val="32"/>
        </w:rPr>
      </w:pPr>
      <w:r w:rsidRPr="00303A85">
        <w:rPr>
          <w:rFonts w:hint="cs"/>
          <w:sz w:val="32"/>
          <w:szCs w:val="32"/>
          <w:rtl/>
        </w:rPr>
        <w:t>مع الأخذ بعين الإعتبار أن الأزدحام الطرقي قد يكون شديد، والبعض من الآباء قد يكون لديهم إلتزام يومي بتوصيل أكثر من طفل إلى م</w:t>
      </w:r>
      <w:r w:rsidR="000570A5" w:rsidRPr="00303A85">
        <w:rPr>
          <w:rFonts w:hint="cs"/>
          <w:sz w:val="32"/>
          <w:szCs w:val="32"/>
          <w:rtl/>
        </w:rPr>
        <w:t>دارس مختلفة، ومع العلم أيضا أن أ</w:t>
      </w:r>
      <w:r w:rsidRPr="00303A85">
        <w:rPr>
          <w:rFonts w:hint="cs"/>
          <w:sz w:val="32"/>
          <w:szCs w:val="32"/>
          <w:rtl/>
        </w:rPr>
        <w:t>حد إطارات السيارة قد تتعطل ،</w:t>
      </w:r>
      <w:r w:rsidR="000570A5" w:rsidRPr="00303A85">
        <w:rPr>
          <w:rFonts w:hint="cs"/>
          <w:sz w:val="32"/>
          <w:szCs w:val="32"/>
          <w:rtl/>
        </w:rPr>
        <w:t>و</w:t>
      </w:r>
      <w:r w:rsidRPr="00303A85">
        <w:rPr>
          <w:rFonts w:hint="cs"/>
          <w:sz w:val="32"/>
          <w:szCs w:val="32"/>
          <w:rtl/>
        </w:rPr>
        <w:t>أن أحذية يمكن أن تفقد، وأن مفاتيح السيارة قد تضيع في مكان ما،</w:t>
      </w:r>
      <w:r w:rsidR="000570A5" w:rsidRPr="00303A85">
        <w:rPr>
          <w:rFonts w:hint="cs"/>
          <w:sz w:val="32"/>
          <w:szCs w:val="32"/>
          <w:rtl/>
        </w:rPr>
        <w:t xml:space="preserve"> </w:t>
      </w:r>
      <w:r w:rsidRPr="00303A85">
        <w:rPr>
          <w:rFonts w:hint="cs"/>
          <w:sz w:val="32"/>
          <w:szCs w:val="32"/>
          <w:rtl/>
        </w:rPr>
        <w:t>أو ببساطة قد لا يرن المنبه</w:t>
      </w:r>
      <w:r w:rsidR="000570A5" w:rsidRPr="00303A85">
        <w:rPr>
          <w:sz w:val="32"/>
          <w:szCs w:val="32"/>
        </w:rPr>
        <w:t>.</w:t>
      </w:r>
    </w:p>
    <w:p w:rsidR="00F026C3" w:rsidRPr="00303A85" w:rsidRDefault="00F026C3" w:rsidP="0015251D">
      <w:pPr>
        <w:bidi/>
        <w:rPr>
          <w:sz w:val="32"/>
          <w:szCs w:val="32"/>
        </w:rPr>
      </w:pPr>
      <w:r w:rsidRPr="00303A85">
        <w:rPr>
          <w:rFonts w:hint="cs"/>
          <w:sz w:val="32"/>
          <w:szCs w:val="32"/>
          <w:rtl/>
        </w:rPr>
        <w:t>بأي حال لا يعتبر أي من الأسباب المذكورة سابقا</w:t>
      </w:r>
      <w:r w:rsidR="000570A5" w:rsidRPr="00303A85">
        <w:rPr>
          <w:rFonts w:hint="cs"/>
          <w:sz w:val="32"/>
          <w:szCs w:val="32"/>
          <w:rtl/>
        </w:rPr>
        <w:t>ً</w:t>
      </w:r>
      <w:r w:rsidRPr="00303A85">
        <w:rPr>
          <w:rFonts w:hint="cs"/>
          <w:sz w:val="32"/>
          <w:szCs w:val="32"/>
          <w:rtl/>
        </w:rPr>
        <w:t xml:space="preserve"> </w:t>
      </w:r>
      <w:r w:rsidR="00582D21" w:rsidRPr="00303A85">
        <w:rPr>
          <w:rFonts w:hint="cs"/>
          <w:sz w:val="32"/>
          <w:szCs w:val="32"/>
          <w:rtl/>
        </w:rPr>
        <w:t>(</w:t>
      </w:r>
      <w:r w:rsidRPr="00303A85">
        <w:rPr>
          <w:rFonts w:hint="cs"/>
          <w:sz w:val="32"/>
          <w:szCs w:val="32"/>
          <w:rtl/>
        </w:rPr>
        <w:t>عذر مقبول للتأخر</w:t>
      </w:r>
      <w:r w:rsidR="00582D21" w:rsidRPr="00303A85">
        <w:rPr>
          <w:rFonts w:hint="cs"/>
          <w:sz w:val="32"/>
          <w:szCs w:val="32"/>
          <w:rtl/>
        </w:rPr>
        <w:t>)</w:t>
      </w:r>
      <w:r w:rsidR="000570A5" w:rsidRPr="00303A85">
        <w:rPr>
          <w:sz w:val="32"/>
          <w:szCs w:val="32"/>
        </w:rPr>
        <w:t>.</w:t>
      </w:r>
    </w:p>
    <w:p w:rsidR="00582D21" w:rsidRPr="00303A85" w:rsidRDefault="00F026C3" w:rsidP="0015251D">
      <w:pPr>
        <w:bidi/>
        <w:rPr>
          <w:b/>
          <w:bCs/>
          <w:sz w:val="32"/>
          <w:szCs w:val="32"/>
          <w:rtl/>
        </w:rPr>
      </w:pPr>
      <w:r w:rsidRPr="00303A85">
        <w:rPr>
          <w:rFonts w:hint="cs"/>
          <w:b/>
          <w:bCs/>
          <w:sz w:val="32"/>
          <w:szCs w:val="32"/>
          <w:rtl/>
        </w:rPr>
        <w:t>لذا الطلا</w:t>
      </w:r>
      <w:r w:rsidR="00582D21" w:rsidRPr="00303A85">
        <w:rPr>
          <w:rFonts w:hint="cs"/>
          <w:b/>
          <w:bCs/>
          <w:sz w:val="32"/>
          <w:szCs w:val="32"/>
          <w:rtl/>
        </w:rPr>
        <w:t>ب المتأخرين لأحد الأسباب السابقة</w:t>
      </w:r>
      <w:r w:rsidRPr="00303A85">
        <w:rPr>
          <w:rFonts w:hint="cs"/>
          <w:b/>
          <w:bCs/>
          <w:sz w:val="32"/>
          <w:szCs w:val="32"/>
          <w:rtl/>
        </w:rPr>
        <w:t xml:space="preserve"> لا يبرر تأخرهم</w:t>
      </w:r>
    </w:p>
    <w:p w:rsidR="00582D21" w:rsidRPr="00303A85" w:rsidRDefault="000570A5" w:rsidP="0015251D">
      <w:pPr>
        <w:bidi/>
        <w:rPr>
          <w:sz w:val="32"/>
          <w:szCs w:val="32"/>
        </w:rPr>
      </w:pPr>
      <w:r w:rsidRPr="00303A85">
        <w:rPr>
          <w:rFonts w:hint="cs"/>
          <w:sz w:val="32"/>
          <w:szCs w:val="32"/>
          <w:rtl/>
        </w:rPr>
        <w:t>لطفاً</w:t>
      </w:r>
      <w:r w:rsidR="00582D21" w:rsidRPr="00303A85">
        <w:rPr>
          <w:rFonts w:hint="cs"/>
          <w:sz w:val="32"/>
          <w:szCs w:val="32"/>
          <w:rtl/>
        </w:rPr>
        <w:t xml:space="preserve"> خطط مسبقا</w:t>
      </w:r>
      <w:r w:rsidRPr="00303A85">
        <w:rPr>
          <w:rFonts w:hint="cs"/>
          <w:sz w:val="32"/>
          <w:szCs w:val="32"/>
          <w:rtl/>
        </w:rPr>
        <w:t>ً لتستطيع إمتلاك وقت</w:t>
      </w:r>
      <w:r w:rsidR="00582D21" w:rsidRPr="00303A85">
        <w:rPr>
          <w:rFonts w:hint="cs"/>
          <w:sz w:val="32"/>
          <w:szCs w:val="32"/>
          <w:rtl/>
        </w:rPr>
        <w:t xml:space="preserve"> إضافي للحالات الطارئة لأن التأخر بصورة مستمر</w:t>
      </w:r>
      <w:r w:rsidRPr="00303A85">
        <w:rPr>
          <w:rFonts w:hint="cs"/>
          <w:sz w:val="32"/>
          <w:szCs w:val="32"/>
          <w:rtl/>
        </w:rPr>
        <w:t>ة سيؤدي إلى أداء مدرسي ضعيف، إنخفاض في الدافع وهو دليل نقص في</w:t>
      </w:r>
      <w:r w:rsidR="00582D21" w:rsidRPr="00303A85">
        <w:rPr>
          <w:rFonts w:hint="cs"/>
          <w:sz w:val="32"/>
          <w:szCs w:val="32"/>
          <w:rtl/>
        </w:rPr>
        <w:t xml:space="preserve"> المسؤولية</w:t>
      </w:r>
      <w:r w:rsidRPr="00303A85">
        <w:rPr>
          <w:sz w:val="32"/>
          <w:szCs w:val="32"/>
        </w:rPr>
        <w:t>.</w:t>
      </w:r>
    </w:p>
    <w:p w:rsidR="00582D21" w:rsidRPr="00303A85" w:rsidRDefault="00582D21" w:rsidP="0015251D">
      <w:pPr>
        <w:bidi/>
        <w:rPr>
          <w:sz w:val="32"/>
          <w:szCs w:val="32"/>
        </w:rPr>
      </w:pPr>
      <w:r w:rsidRPr="00303A85">
        <w:rPr>
          <w:rFonts w:hint="cs"/>
          <w:sz w:val="32"/>
          <w:szCs w:val="32"/>
          <w:rtl/>
        </w:rPr>
        <w:t>وبالنتيجة سنحت</w:t>
      </w:r>
      <w:r w:rsidR="00303A85">
        <w:rPr>
          <w:rFonts w:hint="cs"/>
          <w:sz w:val="32"/>
          <w:szCs w:val="32"/>
          <w:rtl/>
        </w:rPr>
        <w:t>اج إلى تطبيق إجراء إنضباطي صارم</w:t>
      </w:r>
      <w:r w:rsidR="000570A5" w:rsidRPr="00303A85">
        <w:rPr>
          <w:sz w:val="32"/>
          <w:szCs w:val="32"/>
        </w:rPr>
        <w:t>.</w:t>
      </w:r>
    </w:p>
    <w:p w:rsidR="00383870" w:rsidRPr="00303A85" w:rsidRDefault="00582D21" w:rsidP="0015251D">
      <w:pPr>
        <w:bidi/>
        <w:rPr>
          <w:sz w:val="32"/>
          <w:szCs w:val="32"/>
          <w:rtl/>
        </w:rPr>
      </w:pPr>
      <w:r w:rsidRPr="00303A85">
        <w:rPr>
          <w:rFonts w:hint="cs"/>
          <w:sz w:val="32"/>
          <w:szCs w:val="32"/>
          <w:rtl/>
        </w:rPr>
        <w:t>ا</w:t>
      </w:r>
      <w:r w:rsidR="00383870" w:rsidRPr="00303A85">
        <w:rPr>
          <w:rFonts w:hint="cs"/>
          <w:sz w:val="32"/>
          <w:szCs w:val="32"/>
          <w:rtl/>
        </w:rPr>
        <w:t>لوالدان لا يستطيعان تبرير التأخر</w:t>
      </w:r>
      <w:r w:rsidRPr="00303A85">
        <w:rPr>
          <w:rFonts w:hint="cs"/>
          <w:sz w:val="32"/>
          <w:szCs w:val="32"/>
          <w:rtl/>
        </w:rPr>
        <w:t xml:space="preserve"> عن الحصة الأ</w:t>
      </w:r>
      <w:r w:rsidR="00383870" w:rsidRPr="00303A85">
        <w:rPr>
          <w:rFonts w:hint="cs"/>
          <w:sz w:val="32"/>
          <w:szCs w:val="32"/>
          <w:rtl/>
        </w:rPr>
        <w:t>ولى إلا في حال كان سبب الغياب</w:t>
      </w:r>
      <w:r w:rsidRPr="00303A85">
        <w:rPr>
          <w:rFonts w:hint="cs"/>
          <w:sz w:val="32"/>
          <w:szCs w:val="32"/>
          <w:rtl/>
        </w:rPr>
        <w:t xml:space="preserve"> الأعذار القانونية وهي الحالات (المرضية-الصحية-السنية-</w:t>
      </w:r>
      <w:r w:rsidR="00F026C3" w:rsidRPr="00303A85">
        <w:rPr>
          <w:rFonts w:hint="cs"/>
          <w:b/>
          <w:bCs/>
          <w:sz w:val="32"/>
          <w:szCs w:val="32"/>
          <w:rtl/>
        </w:rPr>
        <w:t xml:space="preserve"> </w:t>
      </w:r>
      <w:r w:rsidRPr="00303A85">
        <w:rPr>
          <w:rFonts w:hint="cs"/>
          <w:sz w:val="32"/>
          <w:szCs w:val="32"/>
          <w:rtl/>
        </w:rPr>
        <w:t>الأعياد والمناسبات الدينية-الجنائز)</w:t>
      </w:r>
    </w:p>
    <w:p w:rsidR="00383870" w:rsidRPr="00303A85" w:rsidRDefault="00383870" w:rsidP="0015251D">
      <w:pPr>
        <w:bidi/>
        <w:rPr>
          <w:sz w:val="28"/>
          <w:szCs w:val="28"/>
          <w:rtl/>
        </w:rPr>
      </w:pPr>
      <w:r w:rsidRPr="00303A85">
        <w:rPr>
          <w:rFonts w:hint="cs"/>
          <w:sz w:val="32"/>
          <w:szCs w:val="32"/>
          <w:rtl/>
        </w:rPr>
        <w:t xml:space="preserve">كل الحالات الأخرى ستعتبر بلا عذر </w:t>
      </w:r>
    </w:p>
    <w:p w:rsidR="00383870" w:rsidRPr="00303A85" w:rsidRDefault="00383870" w:rsidP="0015251D">
      <w:pPr>
        <w:bidi/>
        <w:rPr>
          <w:sz w:val="32"/>
          <w:szCs w:val="32"/>
          <w:rtl/>
        </w:rPr>
      </w:pPr>
      <w:r w:rsidRPr="00303A85">
        <w:rPr>
          <w:rFonts w:hint="cs"/>
          <w:sz w:val="32"/>
          <w:szCs w:val="32"/>
          <w:rtl/>
        </w:rPr>
        <w:t>هناك مفهوم خاطئ متداول أن التأخير يحتسب بعد الساعة 7:45</w:t>
      </w:r>
    </w:p>
    <w:p w:rsidR="00383870" w:rsidRPr="0015251D" w:rsidRDefault="00B30982" w:rsidP="0015251D">
      <w:pPr>
        <w:bidi/>
        <w:rPr>
          <w:b/>
          <w:bCs/>
          <w:sz w:val="36"/>
          <w:szCs w:val="36"/>
          <w:rtl/>
        </w:rPr>
      </w:pPr>
      <w:r w:rsidRPr="00303A85">
        <w:rPr>
          <w:rFonts w:hint="cs"/>
          <w:b/>
          <w:bCs/>
          <w:sz w:val="32"/>
          <w:szCs w:val="32"/>
          <w:rtl/>
        </w:rPr>
        <w:t>لطفاً</w:t>
      </w:r>
      <w:r w:rsidR="00383870" w:rsidRPr="00303A85">
        <w:rPr>
          <w:rFonts w:hint="cs"/>
          <w:b/>
          <w:bCs/>
          <w:sz w:val="32"/>
          <w:szCs w:val="32"/>
          <w:rtl/>
        </w:rPr>
        <w:t xml:space="preserve"> يرجى الملاحظة أن المدرسة تبدأ في الساعة 7:30 صباحا</w:t>
      </w:r>
      <w:r w:rsidRPr="00303A85">
        <w:rPr>
          <w:rFonts w:hint="cs"/>
          <w:b/>
          <w:bCs/>
          <w:sz w:val="32"/>
          <w:szCs w:val="32"/>
          <w:rtl/>
        </w:rPr>
        <w:t>ً</w:t>
      </w:r>
    </w:p>
    <w:p w:rsidR="00237E40" w:rsidRPr="00303A85" w:rsidRDefault="00383870" w:rsidP="0015251D">
      <w:pPr>
        <w:bidi/>
        <w:rPr>
          <w:sz w:val="32"/>
          <w:szCs w:val="32"/>
        </w:rPr>
      </w:pPr>
      <w:r w:rsidRPr="00303A85">
        <w:rPr>
          <w:rFonts w:hint="cs"/>
          <w:sz w:val="32"/>
          <w:szCs w:val="32"/>
          <w:rtl/>
        </w:rPr>
        <w:t>والمتوقع من الطلاب أن يكونو جاهزين لحضور الطابور الصباحي حين يعزف النشيد الوطني</w:t>
      </w:r>
      <w:r w:rsidR="00B30982" w:rsidRPr="00303A85">
        <w:rPr>
          <w:sz w:val="32"/>
          <w:szCs w:val="32"/>
        </w:rPr>
        <w:t>.</w:t>
      </w:r>
    </w:p>
    <w:p w:rsidR="00237E40" w:rsidRPr="00303A85" w:rsidRDefault="00237E40" w:rsidP="0015251D">
      <w:pPr>
        <w:bidi/>
        <w:rPr>
          <w:sz w:val="32"/>
          <w:szCs w:val="32"/>
        </w:rPr>
      </w:pPr>
      <w:r w:rsidRPr="00303A85">
        <w:rPr>
          <w:rFonts w:hint="cs"/>
          <w:sz w:val="32"/>
          <w:szCs w:val="32"/>
          <w:rtl/>
        </w:rPr>
        <w:t xml:space="preserve">الطلاب يجب عليهم التواجد داخل الفصل الدراسي عند الساعة </w:t>
      </w:r>
      <w:r w:rsidRPr="00303A85">
        <w:rPr>
          <w:rFonts w:hint="cs"/>
          <w:b/>
          <w:bCs/>
          <w:sz w:val="32"/>
          <w:szCs w:val="32"/>
          <w:rtl/>
        </w:rPr>
        <w:t>7:40</w:t>
      </w:r>
      <w:r w:rsidRPr="00303A85">
        <w:rPr>
          <w:rFonts w:hint="cs"/>
          <w:sz w:val="32"/>
          <w:szCs w:val="32"/>
          <w:rtl/>
        </w:rPr>
        <w:t xml:space="preserve"> جاهزين لبدء الدرس</w:t>
      </w:r>
      <w:r w:rsidR="00303A85">
        <w:rPr>
          <w:sz w:val="32"/>
          <w:szCs w:val="32"/>
        </w:rPr>
        <w:t>.</w:t>
      </w:r>
    </w:p>
    <w:p w:rsidR="00237E40" w:rsidRPr="00303A85" w:rsidRDefault="00237E40" w:rsidP="0015251D">
      <w:pPr>
        <w:bidi/>
        <w:rPr>
          <w:sz w:val="32"/>
          <w:szCs w:val="32"/>
        </w:rPr>
      </w:pPr>
      <w:r w:rsidRPr="00303A85">
        <w:rPr>
          <w:rFonts w:hint="cs"/>
          <w:sz w:val="32"/>
          <w:szCs w:val="32"/>
          <w:rtl/>
        </w:rPr>
        <w:lastRenderedPageBreak/>
        <w:t>أخذا</w:t>
      </w:r>
      <w:r w:rsidR="00B30982" w:rsidRPr="00303A85">
        <w:rPr>
          <w:rFonts w:hint="cs"/>
          <w:sz w:val="32"/>
          <w:szCs w:val="32"/>
          <w:rtl/>
        </w:rPr>
        <w:t>ً</w:t>
      </w:r>
      <w:r w:rsidRPr="00303A85">
        <w:rPr>
          <w:rFonts w:hint="cs"/>
          <w:sz w:val="32"/>
          <w:szCs w:val="32"/>
          <w:rtl/>
        </w:rPr>
        <w:t xml:space="preserve"> بالعلم أهمية الطابور الصباحي بصورة مساوية لأهمية التواجد في الفصل لبدء الحصة الدراسية،علما</w:t>
      </w:r>
      <w:r w:rsidR="00B30982" w:rsidRPr="00303A85">
        <w:rPr>
          <w:rFonts w:hint="cs"/>
          <w:sz w:val="32"/>
          <w:szCs w:val="32"/>
          <w:rtl/>
        </w:rPr>
        <w:t>ً</w:t>
      </w:r>
      <w:r w:rsidRPr="00303A85">
        <w:rPr>
          <w:rFonts w:hint="cs"/>
          <w:sz w:val="32"/>
          <w:szCs w:val="32"/>
          <w:rtl/>
        </w:rPr>
        <w:t xml:space="preserve"> أن التأخير يقاطع البيئة التعليمية ويؤثر</w:t>
      </w:r>
      <w:r w:rsidR="00B30982" w:rsidRPr="00303A85">
        <w:rPr>
          <w:rFonts w:hint="cs"/>
          <w:sz w:val="32"/>
          <w:szCs w:val="32"/>
          <w:rtl/>
        </w:rPr>
        <w:t>سلباً</w:t>
      </w:r>
      <w:r w:rsidRPr="00303A85">
        <w:rPr>
          <w:rFonts w:hint="cs"/>
          <w:sz w:val="32"/>
          <w:szCs w:val="32"/>
          <w:rtl/>
        </w:rPr>
        <w:t xml:space="preserve"> على العملية التعليمية للطلاب الآخرين</w:t>
      </w:r>
      <w:r w:rsidR="00B30982" w:rsidRPr="00303A85">
        <w:rPr>
          <w:sz w:val="32"/>
          <w:szCs w:val="32"/>
        </w:rPr>
        <w:t>.</w:t>
      </w:r>
    </w:p>
    <w:p w:rsidR="0015251D" w:rsidRPr="00303A85" w:rsidRDefault="00237E40" w:rsidP="0015251D">
      <w:pPr>
        <w:bidi/>
        <w:rPr>
          <w:sz w:val="32"/>
          <w:szCs w:val="32"/>
        </w:rPr>
      </w:pPr>
      <w:r w:rsidRPr="00303A85">
        <w:rPr>
          <w:rFonts w:hint="cs"/>
          <w:sz w:val="32"/>
          <w:szCs w:val="32"/>
          <w:rtl/>
        </w:rPr>
        <w:t>لطفا</w:t>
      </w:r>
      <w:r w:rsidR="00B30982" w:rsidRPr="00303A85">
        <w:rPr>
          <w:rFonts w:hint="cs"/>
          <w:sz w:val="32"/>
          <w:szCs w:val="32"/>
          <w:rtl/>
        </w:rPr>
        <w:t>ً</w:t>
      </w:r>
      <w:r w:rsidRPr="00303A85">
        <w:rPr>
          <w:rFonts w:hint="cs"/>
          <w:sz w:val="32"/>
          <w:szCs w:val="32"/>
          <w:rtl/>
        </w:rPr>
        <w:t xml:space="preserve"> كونوا على علم أن بوابة المدرسة التي يصل إليها الطلاب في الصباح والتي يتم أخذهم منها بعد الدوام المدرسي تغلق صباحا</w:t>
      </w:r>
      <w:r w:rsidR="00B30982" w:rsidRPr="00303A85">
        <w:rPr>
          <w:rFonts w:hint="cs"/>
          <w:sz w:val="32"/>
          <w:szCs w:val="32"/>
          <w:rtl/>
        </w:rPr>
        <w:t>ً</w:t>
      </w:r>
      <w:r w:rsidRPr="00303A85">
        <w:rPr>
          <w:rFonts w:hint="cs"/>
          <w:sz w:val="32"/>
          <w:szCs w:val="32"/>
          <w:rtl/>
        </w:rPr>
        <w:t xml:space="preserve"> في الساعة</w:t>
      </w:r>
      <w:r w:rsidRPr="00303A85">
        <w:rPr>
          <w:rFonts w:hint="cs"/>
          <w:b/>
          <w:bCs/>
          <w:sz w:val="32"/>
          <w:szCs w:val="32"/>
          <w:rtl/>
        </w:rPr>
        <w:t xml:space="preserve"> 7:35 </w:t>
      </w:r>
      <w:r w:rsidRPr="00303A85">
        <w:rPr>
          <w:rFonts w:hint="cs"/>
          <w:sz w:val="32"/>
          <w:szCs w:val="32"/>
          <w:rtl/>
        </w:rPr>
        <w:t>، وفقط طلاب الروضة بإمكانهم الدخول منها بعد الساعة 7:35 صباحا</w:t>
      </w:r>
      <w:r w:rsidR="00303A85">
        <w:rPr>
          <w:rFonts w:hint="cs"/>
          <w:sz w:val="32"/>
          <w:szCs w:val="32"/>
          <w:rtl/>
        </w:rPr>
        <w:t>ً</w:t>
      </w:r>
      <w:r w:rsidR="00303A85">
        <w:rPr>
          <w:sz w:val="32"/>
          <w:szCs w:val="32"/>
        </w:rPr>
        <w:t>.</w:t>
      </w:r>
    </w:p>
    <w:p w:rsidR="0015251D" w:rsidRDefault="0015251D" w:rsidP="0015251D">
      <w:pPr>
        <w:bidi/>
        <w:rPr>
          <w:sz w:val="32"/>
          <w:szCs w:val="32"/>
        </w:rPr>
      </w:pPr>
      <w:r w:rsidRPr="00303A85">
        <w:rPr>
          <w:rFonts w:hint="cs"/>
          <w:sz w:val="32"/>
          <w:szCs w:val="32"/>
          <w:rtl/>
        </w:rPr>
        <w:t>الطلاب الذين يصلون بعد الساعة 7:35 صباحا</w:t>
      </w:r>
      <w:r w:rsidR="00B30982" w:rsidRPr="00303A85">
        <w:rPr>
          <w:rFonts w:hint="cs"/>
          <w:sz w:val="32"/>
          <w:szCs w:val="32"/>
          <w:rtl/>
        </w:rPr>
        <w:t>ً</w:t>
      </w:r>
      <w:r w:rsidRPr="00303A85">
        <w:rPr>
          <w:rFonts w:hint="cs"/>
          <w:sz w:val="32"/>
          <w:szCs w:val="32"/>
          <w:rtl/>
        </w:rPr>
        <w:t xml:space="preserve"> عليهم التوقف في صالة الإستقبال الرئيسية والحصول على</w:t>
      </w:r>
      <w:r w:rsidRPr="00303A85">
        <w:rPr>
          <w:rFonts w:hint="cs"/>
          <w:b/>
          <w:bCs/>
          <w:sz w:val="32"/>
          <w:szCs w:val="32"/>
          <w:rtl/>
        </w:rPr>
        <w:t xml:space="preserve">( قصاصة التأخر) </w:t>
      </w:r>
      <w:r w:rsidRPr="00303A85">
        <w:rPr>
          <w:rFonts w:hint="cs"/>
          <w:sz w:val="32"/>
          <w:szCs w:val="32"/>
          <w:rtl/>
        </w:rPr>
        <w:t>وتسليمها باليد لمشرف القسم قبل دخول الفصل</w:t>
      </w:r>
      <w:r w:rsidR="00B30982" w:rsidRPr="00303A85">
        <w:rPr>
          <w:sz w:val="32"/>
          <w:szCs w:val="32"/>
        </w:rPr>
        <w:t>.</w:t>
      </w:r>
    </w:p>
    <w:p w:rsidR="004D796C" w:rsidRPr="00303A85" w:rsidRDefault="004D796C" w:rsidP="004D796C">
      <w:pPr>
        <w:bidi/>
        <w:rPr>
          <w:sz w:val="32"/>
          <w:szCs w:val="32"/>
        </w:rPr>
      </w:pPr>
    </w:p>
    <w:p w:rsidR="004D796C" w:rsidRPr="004D796C" w:rsidRDefault="004D796C" w:rsidP="004D796C">
      <w:pPr>
        <w:bidi/>
        <w:rPr>
          <w:sz w:val="32"/>
          <w:szCs w:val="32"/>
          <w:u w:val="single"/>
          <w:rtl/>
        </w:rPr>
      </w:pPr>
      <w:r w:rsidRPr="004D796C">
        <w:rPr>
          <w:rFonts w:hint="cs"/>
          <w:b/>
          <w:bCs/>
          <w:sz w:val="32"/>
          <w:szCs w:val="32"/>
          <w:u w:val="single"/>
          <w:rtl/>
        </w:rPr>
        <w:t>الإجراءات العقابية ( الإنضباطية)</w:t>
      </w:r>
    </w:p>
    <w:p w:rsidR="004D796C" w:rsidRPr="004D796C" w:rsidRDefault="004D796C" w:rsidP="004D796C">
      <w:pPr>
        <w:bidi/>
        <w:rPr>
          <w:sz w:val="32"/>
          <w:szCs w:val="32"/>
          <w:rtl/>
        </w:rPr>
      </w:pPr>
      <w:r w:rsidRPr="004D796C">
        <w:rPr>
          <w:rFonts w:hint="cs"/>
          <w:sz w:val="32"/>
          <w:szCs w:val="32"/>
          <w:rtl/>
        </w:rPr>
        <w:t>إجراءات عقابية سوف تؤخذ بحق الطلاب المتأخرين صباحياً دون عذر قبول كالتالي:</w:t>
      </w:r>
    </w:p>
    <w:p w:rsidR="004D796C" w:rsidRPr="004D796C" w:rsidRDefault="004D796C" w:rsidP="004D796C">
      <w:pPr>
        <w:bidi/>
        <w:rPr>
          <w:b/>
          <w:bCs/>
          <w:sz w:val="32"/>
          <w:szCs w:val="32"/>
          <w:rtl/>
        </w:rPr>
      </w:pPr>
      <w:r w:rsidRPr="004D796C">
        <w:rPr>
          <w:rFonts w:hint="cs"/>
          <w:b/>
          <w:bCs/>
          <w:sz w:val="32"/>
          <w:szCs w:val="32"/>
          <w:rtl/>
        </w:rPr>
        <w:t>المرحلة الأولى</w:t>
      </w:r>
    </w:p>
    <w:p w:rsidR="004D796C" w:rsidRPr="004D796C" w:rsidRDefault="004D796C" w:rsidP="004D796C">
      <w:pPr>
        <w:pStyle w:val="ListParagraph"/>
        <w:numPr>
          <w:ilvl w:val="0"/>
          <w:numId w:val="8"/>
        </w:numPr>
        <w:bidi/>
        <w:rPr>
          <w:sz w:val="32"/>
          <w:szCs w:val="32"/>
        </w:rPr>
      </w:pPr>
      <w:r w:rsidRPr="004D796C">
        <w:rPr>
          <w:rFonts w:hint="cs"/>
          <w:sz w:val="32"/>
          <w:szCs w:val="32"/>
          <w:rtl/>
        </w:rPr>
        <w:t xml:space="preserve">التأخير الصباحي لمرة واحدة نتيجته </w:t>
      </w:r>
      <w:r w:rsidRPr="004D796C">
        <w:rPr>
          <w:rFonts w:hint="cs"/>
          <w:b/>
          <w:bCs/>
          <w:sz w:val="32"/>
          <w:szCs w:val="32"/>
          <w:rtl/>
        </w:rPr>
        <w:t>تنبيه شفهي</w:t>
      </w:r>
      <w:r w:rsidRPr="004D796C">
        <w:rPr>
          <w:rFonts w:hint="cs"/>
          <w:sz w:val="32"/>
          <w:szCs w:val="32"/>
          <w:rtl/>
        </w:rPr>
        <w:t xml:space="preserve"> يتبع</w:t>
      </w:r>
    </w:p>
    <w:p w:rsidR="004D796C" w:rsidRPr="004D796C" w:rsidRDefault="004D796C" w:rsidP="004D796C">
      <w:pPr>
        <w:pStyle w:val="ListParagraph"/>
        <w:bidi/>
        <w:rPr>
          <w:sz w:val="32"/>
          <w:szCs w:val="32"/>
          <w:rtl/>
        </w:rPr>
      </w:pPr>
      <w:r w:rsidRPr="004D796C">
        <w:rPr>
          <w:rFonts w:hint="cs"/>
          <w:sz w:val="32"/>
          <w:szCs w:val="32"/>
          <w:rtl/>
        </w:rPr>
        <w:t xml:space="preserve"> برسالة نصية</w:t>
      </w:r>
      <w:r w:rsidRPr="004D796C">
        <w:rPr>
          <w:sz w:val="32"/>
          <w:szCs w:val="32"/>
        </w:rPr>
        <w:t>/</w:t>
      </w:r>
      <w:r w:rsidRPr="004D796C">
        <w:rPr>
          <w:rFonts w:hint="cs"/>
          <w:sz w:val="32"/>
          <w:szCs w:val="32"/>
          <w:rtl/>
        </w:rPr>
        <w:t>بريد إلكتروني</w:t>
      </w:r>
    </w:p>
    <w:p w:rsidR="004D796C" w:rsidRPr="004D796C" w:rsidRDefault="004D796C" w:rsidP="004D796C">
      <w:pPr>
        <w:pStyle w:val="ListParagraph"/>
        <w:numPr>
          <w:ilvl w:val="0"/>
          <w:numId w:val="8"/>
        </w:numPr>
        <w:bidi/>
        <w:rPr>
          <w:sz w:val="32"/>
          <w:szCs w:val="32"/>
        </w:rPr>
      </w:pPr>
      <w:r w:rsidRPr="004D796C">
        <w:rPr>
          <w:rFonts w:hint="cs"/>
          <w:sz w:val="32"/>
          <w:szCs w:val="32"/>
          <w:rtl/>
        </w:rPr>
        <w:t xml:space="preserve">التأخر الصباحي للمرة الثانية نتيجته </w:t>
      </w:r>
      <w:r w:rsidRPr="004D796C">
        <w:rPr>
          <w:rFonts w:hint="cs"/>
          <w:b/>
          <w:bCs/>
          <w:sz w:val="32"/>
          <w:szCs w:val="32"/>
          <w:rtl/>
        </w:rPr>
        <w:t>تنبيه شفهي</w:t>
      </w:r>
      <w:r w:rsidRPr="004D796C">
        <w:rPr>
          <w:rFonts w:hint="cs"/>
          <w:sz w:val="32"/>
          <w:szCs w:val="32"/>
          <w:rtl/>
        </w:rPr>
        <w:t xml:space="preserve"> </w:t>
      </w:r>
      <w:r w:rsidRPr="004D796C">
        <w:rPr>
          <w:rFonts w:hint="cs"/>
          <w:b/>
          <w:bCs/>
          <w:sz w:val="32"/>
          <w:szCs w:val="32"/>
          <w:rtl/>
        </w:rPr>
        <w:t>ثاني</w:t>
      </w:r>
      <w:r w:rsidRPr="004D796C">
        <w:rPr>
          <w:rFonts w:hint="cs"/>
          <w:sz w:val="32"/>
          <w:szCs w:val="32"/>
          <w:rtl/>
        </w:rPr>
        <w:t xml:space="preserve"> يتبع </w:t>
      </w:r>
    </w:p>
    <w:p w:rsidR="004D796C" w:rsidRPr="004D796C" w:rsidRDefault="004D796C" w:rsidP="004D796C">
      <w:pPr>
        <w:pStyle w:val="ListParagraph"/>
        <w:bidi/>
        <w:rPr>
          <w:sz w:val="32"/>
          <w:szCs w:val="32"/>
          <w:rtl/>
        </w:rPr>
      </w:pPr>
      <w:r w:rsidRPr="004D796C">
        <w:rPr>
          <w:rFonts w:hint="cs"/>
          <w:sz w:val="32"/>
          <w:szCs w:val="32"/>
          <w:rtl/>
        </w:rPr>
        <w:t>برسالة نصية</w:t>
      </w:r>
      <w:r w:rsidRPr="004D796C">
        <w:rPr>
          <w:sz w:val="32"/>
          <w:szCs w:val="32"/>
        </w:rPr>
        <w:t>/</w:t>
      </w:r>
      <w:r w:rsidRPr="004D796C">
        <w:rPr>
          <w:rFonts w:hint="cs"/>
          <w:sz w:val="32"/>
          <w:szCs w:val="32"/>
          <w:rtl/>
        </w:rPr>
        <w:t>بريد إلكتروني</w:t>
      </w:r>
    </w:p>
    <w:p w:rsidR="004D796C" w:rsidRPr="004D796C" w:rsidRDefault="004D796C" w:rsidP="004D796C">
      <w:pPr>
        <w:pStyle w:val="ListParagraph"/>
        <w:numPr>
          <w:ilvl w:val="0"/>
          <w:numId w:val="8"/>
        </w:numPr>
        <w:bidi/>
        <w:rPr>
          <w:sz w:val="32"/>
          <w:szCs w:val="32"/>
        </w:rPr>
      </w:pPr>
      <w:r w:rsidRPr="004D796C">
        <w:rPr>
          <w:rFonts w:hint="cs"/>
          <w:sz w:val="32"/>
          <w:szCs w:val="32"/>
          <w:rtl/>
        </w:rPr>
        <w:t xml:space="preserve">التأخير الصباحي الثالث نتيجته </w:t>
      </w:r>
      <w:r w:rsidRPr="004D796C">
        <w:rPr>
          <w:rFonts w:hint="cs"/>
          <w:b/>
          <w:bCs/>
          <w:sz w:val="32"/>
          <w:szCs w:val="32"/>
          <w:rtl/>
        </w:rPr>
        <w:t>تنبيه كتابي من مخالفات الدرجة الأولى #1</w:t>
      </w:r>
      <w:r w:rsidRPr="004D796C">
        <w:rPr>
          <w:rFonts w:hint="cs"/>
          <w:sz w:val="32"/>
          <w:szCs w:val="32"/>
          <w:rtl/>
        </w:rPr>
        <w:t xml:space="preserve"> يتبع برسالة نصية</w:t>
      </w:r>
      <w:r w:rsidRPr="004D796C">
        <w:rPr>
          <w:sz w:val="32"/>
          <w:szCs w:val="32"/>
        </w:rPr>
        <w:t>/</w:t>
      </w:r>
      <w:r w:rsidRPr="004D796C">
        <w:rPr>
          <w:rFonts w:hint="cs"/>
          <w:sz w:val="32"/>
          <w:szCs w:val="32"/>
          <w:rtl/>
        </w:rPr>
        <w:t>بريد إلكتروني</w:t>
      </w:r>
    </w:p>
    <w:p w:rsidR="004D796C" w:rsidRPr="004D796C" w:rsidRDefault="004D796C" w:rsidP="004D796C">
      <w:pPr>
        <w:bidi/>
        <w:rPr>
          <w:b/>
          <w:bCs/>
          <w:sz w:val="32"/>
          <w:szCs w:val="32"/>
          <w:rtl/>
        </w:rPr>
      </w:pPr>
      <w:r w:rsidRPr="004D796C">
        <w:rPr>
          <w:rFonts w:hint="cs"/>
          <w:b/>
          <w:bCs/>
          <w:sz w:val="32"/>
          <w:szCs w:val="32"/>
          <w:rtl/>
        </w:rPr>
        <w:t xml:space="preserve">المرحلة الثانية </w:t>
      </w:r>
    </w:p>
    <w:p w:rsidR="004D796C" w:rsidRPr="004D796C" w:rsidRDefault="004D796C" w:rsidP="004D796C">
      <w:pPr>
        <w:pStyle w:val="ListParagraph"/>
        <w:numPr>
          <w:ilvl w:val="0"/>
          <w:numId w:val="8"/>
        </w:numPr>
        <w:bidi/>
        <w:rPr>
          <w:sz w:val="32"/>
          <w:szCs w:val="32"/>
        </w:rPr>
      </w:pPr>
      <w:r w:rsidRPr="004D796C">
        <w:rPr>
          <w:rFonts w:hint="cs"/>
          <w:sz w:val="32"/>
          <w:szCs w:val="32"/>
          <w:rtl/>
        </w:rPr>
        <w:t xml:space="preserve">التأخير الصباحي الرابع </w:t>
      </w:r>
      <w:r w:rsidRPr="004D796C">
        <w:rPr>
          <w:rFonts w:hint="cs"/>
          <w:b/>
          <w:bCs/>
          <w:sz w:val="32"/>
          <w:szCs w:val="32"/>
          <w:rtl/>
        </w:rPr>
        <w:t>نتيجته تنبيه كتابي من مخالفات الدرجة الأولى</w:t>
      </w:r>
      <w:r w:rsidRPr="004D796C">
        <w:rPr>
          <w:rFonts w:hint="cs"/>
          <w:sz w:val="32"/>
          <w:szCs w:val="32"/>
          <w:rtl/>
        </w:rPr>
        <w:t xml:space="preserve"> </w:t>
      </w:r>
      <w:r w:rsidRPr="004D796C">
        <w:rPr>
          <w:rFonts w:hint="cs"/>
          <w:b/>
          <w:bCs/>
          <w:sz w:val="32"/>
          <w:szCs w:val="32"/>
          <w:rtl/>
        </w:rPr>
        <w:t>#2</w:t>
      </w:r>
      <w:r w:rsidRPr="004D796C">
        <w:rPr>
          <w:rFonts w:hint="cs"/>
          <w:sz w:val="32"/>
          <w:szCs w:val="32"/>
          <w:rtl/>
        </w:rPr>
        <w:t xml:space="preserve"> يتبع برسالة نصية</w:t>
      </w:r>
      <w:r w:rsidRPr="004D796C">
        <w:rPr>
          <w:sz w:val="32"/>
          <w:szCs w:val="32"/>
        </w:rPr>
        <w:t>/</w:t>
      </w:r>
      <w:r w:rsidRPr="004D796C">
        <w:rPr>
          <w:rFonts w:hint="cs"/>
          <w:sz w:val="32"/>
          <w:szCs w:val="32"/>
          <w:rtl/>
        </w:rPr>
        <w:t>بريد إلكتروني بالإضافة لإحتجاز التلميذ في فترة الإستراحة</w:t>
      </w:r>
    </w:p>
    <w:p w:rsidR="004D796C" w:rsidRPr="004D796C" w:rsidRDefault="004D796C" w:rsidP="004D796C">
      <w:pPr>
        <w:pStyle w:val="ListParagraph"/>
        <w:numPr>
          <w:ilvl w:val="0"/>
          <w:numId w:val="8"/>
        </w:numPr>
        <w:bidi/>
        <w:rPr>
          <w:sz w:val="32"/>
          <w:szCs w:val="32"/>
        </w:rPr>
      </w:pPr>
      <w:r w:rsidRPr="004D796C">
        <w:rPr>
          <w:rFonts w:hint="cs"/>
          <w:sz w:val="32"/>
          <w:szCs w:val="32"/>
          <w:rtl/>
        </w:rPr>
        <w:t xml:space="preserve">التأخير الصباحي الخامس نتيجته </w:t>
      </w:r>
      <w:r w:rsidRPr="004D796C">
        <w:rPr>
          <w:rFonts w:hint="cs"/>
          <w:b/>
          <w:bCs/>
          <w:sz w:val="32"/>
          <w:szCs w:val="32"/>
          <w:rtl/>
        </w:rPr>
        <w:t>تنبيه كتابي من مخالفات الدرجة الأولى #3</w:t>
      </w:r>
      <w:r w:rsidRPr="004D796C">
        <w:rPr>
          <w:rFonts w:hint="cs"/>
          <w:sz w:val="32"/>
          <w:szCs w:val="32"/>
          <w:rtl/>
        </w:rPr>
        <w:t xml:space="preserve"> يتبع برسالة نصية</w:t>
      </w:r>
      <w:r w:rsidRPr="004D796C">
        <w:rPr>
          <w:sz w:val="32"/>
          <w:szCs w:val="32"/>
        </w:rPr>
        <w:t>/</w:t>
      </w:r>
      <w:r w:rsidRPr="004D796C">
        <w:rPr>
          <w:rFonts w:hint="cs"/>
          <w:sz w:val="32"/>
          <w:szCs w:val="32"/>
          <w:rtl/>
        </w:rPr>
        <w:t xml:space="preserve">بريد إلكتروني بالإضافة لإحتجاز التلميذ في فترة الإستراحة </w:t>
      </w:r>
    </w:p>
    <w:p w:rsidR="004D796C" w:rsidRPr="004D796C" w:rsidRDefault="004D796C" w:rsidP="004D796C">
      <w:pPr>
        <w:pStyle w:val="ListParagraph"/>
        <w:numPr>
          <w:ilvl w:val="0"/>
          <w:numId w:val="8"/>
        </w:numPr>
        <w:bidi/>
        <w:rPr>
          <w:sz w:val="32"/>
          <w:szCs w:val="32"/>
        </w:rPr>
      </w:pPr>
      <w:r w:rsidRPr="004D796C">
        <w:rPr>
          <w:rFonts w:hint="cs"/>
          <w:sz w:val="32"/>
          <w:szCs w:val="32"/>
          <w:rtl/>
        </w:rPr>
        <w:t xml:space="preserve">التأخير الصباحي السادس نتيجته الإتصال بالأهل لتوقيع </w:t>
      </w:r>
      <w:r w:rsidRPr="004D796C">
        <w:rPr>
          <w:rFonts w:hint="cs"/>
          <w:b/>
          <w:bCs/>
          <w:sz w:val="32"/>
          <w:szCs w:val="32"/>
          <w:rtl/>
        </w:rPr>
        <w:t>العقد #1</w:t>
      </w:r>
    </w:p>
    <w:p w:rsidR="004D796C" w:rsidRDefault="004D796C" w:rsidP="004D796C">
      <w:pPr>
        <w:bidi/>
        <w:rPr>
          <w:sz w:val="32"/>
          <w:szCs w:val="32"/>
        </w:rPr>
      </w:pPr>
    </w:p>
    <w:p w:rsidR="004D796C" w:rsidRPr="004D796C" w:rsidRDefault="004D796C" w:rsidP="004D796C">
      <w:pPr>
        <w:bidi/>
        <w:rPr>
          <w:sz w:val="32"/>
          <w:szCs w:val="32"/>
        </w:rPr>
      </w:pPr>
    </w:p>
    <w:p w:rsidR="004D796C" w:rsidRPr="004D796C" w:rsidRDefault="004D796C" w:rsidP="004D796C">
      <w:pPr>
        <w:bidi/>
        <w:rPr>
          <w:b/>
          <w:bCs/>
          <w:sz w:val="32"/>
          <w:szCs w:val="32"/>
          <w:rtl/>
        </w:rPr>
      </w:pPr>
      <w:r w:rsidRPr="004D796C">
        <w:rPr>
          <w:rFonts w:hint="cs"/>
          <w:b/>
          <w:bCs/>
          <w:sz w:val="32"/>
          <w:szCs w:val="32"/>
          <w:rtl/>
        </w:rPr>
        <w:lastRenderedPageBreak/>
        <w:t xml:space="preserve">المرحلة الثالثة </w:t>
      </w:r>
    </w:p>
    <w:p w:rsidR="004D796C" w:rsidRPr="004D796C" w:rsidRDefault="004D796C" w:rsidP="004D796C">
      <w:pPr>
        <w:pStyle w:val="ListParagraph"/>
        <w:numPr>
          <w:ilvl w:val="0"/>
          <w:numId w:val="10"/>
        </w:numPr>
        <w:bidi/>
        <w:rPr>
          <w:b/>
          <w:bCs/>
          <w:sz w:val="32"/>
          <w:szCs w:val="32"/>
        </w:rPr>
      </w:pPr>
      <w:r w:rsidRPr="004D796C">
        <w:rPr>
          <w:rFonts w:hint="cs"/>
          <w:sz w:val="32"/>
          <w:szCs w:val="32"/>
          <w:rtl/>
        </w:rPr>
        <w:t xml:space="preserve">التأخير الصباحي السابع نتيجته الإتصال بالأهل ويعطى الطالب </w:t>
      </w:r>
      <w:r w:rsidRPr="004D796C">
        <w:rPr>
          <w:rFonts w:hint="cs"/>
          <w:b/>
          <w:bCs/>
          <w:sz w:val="32"/>
          <w:szCs w:val="32"/>
          <w:rtl/>
        </w:rPr>
        <w:t>تحذير كتابي من مخالفات الدرجة الأولى# 4</w:t>
      </w:r>
    </w:p>
    <w:p w:rsidR="004D796C" w:rsidRPr="004D796C" w:rsidRDefault="004D796C" w:rsidP="004D796C">
      <w:pPr>
        <w:pStyle w:val="ListParagraph"/>
        <w:numPr>
          <w:ilvl w:val="0"/>
          <w:numId w:val="10"/>
        </w:numPr>
        <w:bidi/>
        <w:rPr>
          <w:b/>
          <w:bCs/>
          <w:sz w:val="32"/>
          <w:szCs w:val="32"/>
        </w:rPr>
      </w:pPr>
      <w:r w:rsidRPr="004D796C">
        <w:rPr>
          <w:rFonts w:hint="cs"/>
          <w:sz w:val="32"/>
          <w:szCs w:val="32"/>
          <w:rtl/>
        </w:rPr>
        <w:t xml:space="preserve">التأخر الصباحي الثامن نتيجته الإتصال بالأهل ويعطى الطالب </w:t>
      </w:r>
      <w:r w:rsidRPr="004D796C">
        <w:rPr>
          <w:rFonts w:hint="cs"/>
          <w:b/>
          <w:bCs/>
          <w:sz w:val="32"/>
          <w:szCs w:val="32"/>
          <w:rtl/>
        </w:rPr>
        <w:t>تحذير كتابي من مخالفات الدرجة الأولى # 5</w:t>
      </w:r>
    </w:p>
    <w:p w:rsidR="004D796C" w:rsidRPr="004D796C" w:rsidRDefault="004D796C" w:rsidP="004D796C">
      <w:pPr>
        <w:bidi/>
        <w:ind w:left="360"/>
        <w:rPr>
          <w:sz w:val="32"/>
          <w:szCs w:val="32"/>
        </w:rPr>
      </w:pPr>
      <w:r w:rsidRPr="004D796C">
        <w:rPr>
          <w:rFonts w:hint="cs"/>
          <w:sz w:val="32"/>
          <w:szCs w:val="32"/>
          <w:rtl/>
        </w:rPr>
        <w:t xml:space="preserve"> ( سيتم إعلام الأهل بالخطوة اللاحقة في حال عدم بذلهم لجهد في الإلتزام بسياسة التأخيرالصباحي في المدرسة)</w:t>
      </w:r>
    </w:p>
    <w:p w:rsidR="004D796C" w:rsidRPr="004D796C" w:rsidRDefault="004D796C" w:rsidP="004D796C">
      <w:pPr>
        <w:pStyle w:val="ListParagraph"/>
        <w:numPr>
          <w:ilvl w:val="0"/>
          <w:numId w:val="10"/>
        </w:numPr>
        <w:bidi/>
        <w:rPr>
          <w:b/>
          <w:bCs/>
          <w:sz w:val="32"/>
          <w:szCs w:val="32"/>
        </w:rPr>
      </w:pPr>
      <w:r w:rsidRPr="004D796C">
        <w:rPr>
          <w:rFonts w:hint="cs"/>
          <w:sz w:val="32"/>
          <w:szCs w:val="32"/>
          <w:rtl/>
        </w:rPr>
        <w:t xml:space="preserve">التأخر الصباحي التاسع نتيجته الإتصال بالوالدين ويعطى الطالب </w:t>
      </w:r>
      <w:r w:rsidRPr="004D796C">
        <w:rPr>
          <w:rFonts w:hint="cs"/>
          <w:b/>
          <w:bCs/>
          <w:sz w:val="32"/>
          <w:szCs w:val="32"/>
          <w:rtl/>
        </w:rPr>
        <w:t>ملاحظة كتابية عن فصله ليوم واحد (يسري مفعول الفصل في اليوم المدرسي اللاحق)</w:t>
      </w:r>
    </w:p>
    <w:p w:rsidR="004D796C" w:rsidRPr="004D796C" w:rsidRDefault="004D796C" w:rsidP="004D796C">
      <w:pPr>
        <w:bidi/>
        <w:ind w:left="360"/>
        <w:rPr>
          <w:sz w:val="32"/>
          <w:szCs w:val="32"/>
        </w:rPr>
      </w:pPr>
      <w:r w:rsidRPr="004D796C">
        <w:rPr>
          <w:rFonts w:hint="cs"/>
          <w:sz w:val="32"/>
          <w:szCs w:val="32"/>
          <w:rtl/>
        </w:rPr>
        <w:t xml:space="preserve">ويتم توقيع </w:t>
      </w:r>
      <w:r w:rsidRPr="004D796C">
        <w:rPr>
          <w:rFonts w:hint="cs"/>
          <w:b/>
          <w:bCs/>
          <w:sz w:val="32"/>
          <w:szCs w:val="32"/>
          <w:rtl/>
        </w:rPr>
        <w:t>العقد #</w:t>
      </w:r>
      <w:r w:rsidRPr="004D796C">
        <w:rPr>
          <w:rFonts w:hint="cs"/>
          <w:sz w:val="32"/>
          <w:szCs w:val="32"/>
          <w:rtl/>
        </w:rPr>
        <w:t xml:space="preserve"> </w:t>
      </w:r>
      <w:r w:rsidRPr="004D796C">
        <w:rPr>
          <w:rFonts w:hint="cs"/>
          <w:b/>
          <w:bCs/>
          <w:sz w:val="32"/>
          <w:szCs w:val="32"/>
          <w:rtl/>
        </w:rPr>
        <w:t>2</w:t>
      </w:r>
      <w:r w:rsidRPr="004D796C">
        <w:rPr>
          <w:rFonts w:hint="cs"/>
          <w:sz w:val="32"/>
          <w:szCs w:val="32"/>
          <w:rtl/>
        </w:rPr>
        <w:t xml:space="preserve"> ( سيتم إعلام الأهل بالخطوة اللاحقة في حال عدم بذلهم لجهد في الإلتزام بسياسة التأخيرالصباحي في المدرسة)</w:t>
      </w:r>
    </w:p>
    <w:p w:rsidR="004D796C" w:rsidRPr="004D796C" w:rsidRDefault="004D796C" w:rsidP="004D796C">
      <w:pPr>
        <w:bidi/>
        <w:ind w:left="360"/>
        <w:rPr>
          <w:b/>
          <w:bCs/>
          <w:sz w:val="32"/>
          <w:szCs w:val="32"/>
          <w:rtl/>
        </w:rPr>
      </w:pPr>
      <w:r w:rsidRPr="004D796C">
        <w:rPr>
          <w:rFonts w:hint="cs"/>
          <w:b/>
          <w:bCs/>
          <w:sz w:val="32"/>
          <w:szCs w:val="32"/>
          <w:rtl/>
        </w:rPr>
        <w:t xml:space="preserve">المرحلة الرابعة </w:t>
      </w:r>
    </w:p>
    <w:p w:rsidR="004D796C" w:rsidRPr="004D796C" w:rsidRDefault="004D796C" w:rsidP="004D796C">
      <w:pPr>
        <w:pStyle w:val="ListParagraph"/>
        <w:numPr>
          <w:ilvl w:val="0"/>
          <w:numId w:val="11"/>
        </w:numPr>
        <w:bidi/>
        <w:ind w:left="1080"/>
        <w:rPr>
          <w:sz w:val="32"/>
          <w:szCs w:val="32"/>
        </w:rPr>
      </w:pPr>
      <w:r w:rsidRPr="004D796C">
        <w:rPr>
          <w:rFonts w:hint="cs"/>
          <w:sz w:val="32"/>
          <w:szCs w:val="32"/>
          <w:rtl/>
        </w:rPr>
        <w:t xml:space="preserve">التأخر الصباحي العاشرنتيجته إجتماع إداري مع الأهل يوضع الطالب بموجبه في </w:t>
      </w:r>
      <w:r w:rsidRPr="004D796C">
        <w:rPr>
          <w:rFonts w:hint="cs"/>
          <w:b/>
          <w:bCs/>
          <w:sz w:val="32"/>
          <w:szCs w:val="32"/>
          <w:rtl/>
        </w:rPr>
        <w:t>قائمة الإنتظار في إعادة التسجيل</w:t>
      </w:r>
    </w:p>
    <w:p w:rsidR="004D796C" w:rsidRPr="004D796C" w:rsidRDefault="004D796C" w:rsidP="004D796C">
      <w:pPr>
        <w:pStyle w:val="ListParagraph"/>
        <w:numPr>
          <w:ilvl w:val="0"/>
          <w:numId w:val="11"/>
        </w:numPr>
        <w:bidi/>
        <w:ind w:left="1080"/>
        <w:rPr>
          <w:sz w:val="32"/>
          <w:szCs w:val="32"/>
        </w:rPr>
      </w:pPr>
      <w:r w:rsidRPr="004D796C">
        <w:rPr>
          <w:rFonts w:hint="cs"/>
          <w:sz w:val="32"/>
          <w:szCs w:val="32"/>
          <w:rtl/>
        </w:rPr>
        <w:t xml:space="preserve">أي طالب يصل متأخر بمقدار أكثر من ثلاثين دقيقة بدون عذر مقبول سيحصل على بطاقة </w:t>
      </w:r>
      <w:r w:rsidRPr="004D796C">
        <w:rPr>
          <w:b/>
          <w:bCs/>
          <w:sz w:val="32"/>
          <w:szCs w:val="32"/>
        </w:rPr>
        <w:t>VT"</w:t>
      </w:r>
      <w:r w:rsidRPr="004D796C">
        <w:rPr>
          <w:rFonts w:hint="cs"/>
          <w:b/>
          <w:bCs/>
          <w:sz w:val="32"/>
          <w:szCs w:val="32"/>
          <w:rtl/>
        </w:rPr>
        <w:t xml:space="preserve">" </w:t>
      </w:r>
      <w:r w:rsidRPr="004D796C">
        <w:rPr>
          <w:sz w:val="32"/>
          <w:szCs w:val="32"/>
        </w:rPr>
        <w:t>Very Tardy)</w:t>
      </w:r>
      <w:r w:rsidRPr="004D796C">
        <w:rPr>
          <w:rFonts w:hint="cs"/>
          <w:sz w:val="32"/>
          <w:szCs w:val="32"/>
          <w:rtl/>
        </w:rPr>
        <w:t xml:space="preserve">)_(متأخر للغاية) </w:t>
      </w:r>
    </w:p>
    <w:p w:rsidR="004D796C" w:rsidRPr="004D796C" w:rsidRDefault="004D796C" w:rsidP="004D796C">
      <w:pPr>
        <w:bidi/>
        <w:ind w:left="720"/>
        <w:rPr>
          <w:sz w:val="32"/>
          <w:szCs w:val="32"/>
        </w:rPr>
      </w:pPr>
      <w:r w:rsidRPr="004D796C">
        <w:rPr>
          <w:rFonts w:hint="cs"/>
          <w:sz w:val="32"/>
          <w:szCs w:val="32"/>
          <w:rtl/>
        </w:rPr>
        <w:t xml:space="preserve">حيث سيتم التواصل مع الأهل و توقيع </w:t>
      </w:r>
      <w:r w:rsidRPr="004D796C">
        <w:rPr>
          <w:rFonts w:hint="cs"/>
          <w:b/>
          <w:bCs/>
          <w:sz w:val="32"/>
          <w:szCs w:val="32"/>
          <w:rtl/>
        </w:rPr>
        <w:t>عقد التأخير البالغ</w:t>
      </w:r>
    </w:p>
    <w:p w:rsidR="004D796C" w:rsidRPr="004D796C" w:rsidRDefault="004D796C" w:rsidP="004D796C">
      <w:pPr>
        <w:pStyle w:val="ListParagraph"/>
        <w:bidi/>
        <w:ind w:left="1080"/>
        <w:rPr>
          <w:sz w:val="32"/>
          <w:szCs w:val="32"/>
        </w:rPr>
      </w:pPr>
      <w:r w:rsidRPr="004D796C">
        <w:rPr>
          <w:rFonts w:hint="cs"/>
          <w:sz w:val="32"/>
          <w:szCs w:val="32"/>
          <w:rtl/>
        </w:rPr>
        <w:t>أكثر من ثلاث بطاقات (</w:t>
      </w:r>
      <w:r w:rsidRPr="004D796C">
        <w:rPr>
          <w:sz w:val="32"/>
          <w:szCs w:val="32"/>
        </w:rPr>
        <w:t>VTs</w:t>
      </w:r>
      <w:r w:rsidRPr="004D796C">
        <w:rPr>
          <w:rFonts w:hint="cs"/>
          <w:sz w:val="32"/>
          <w:szCs w:val="32"/>
          <w:rtl/>
        </w:rPr>
        <w:t xml:space="preserve">) في سنة مدرسية واحدة ينتج عنها وضع الطالب على قائمة الإنتظار في إعادة التسجيل </w:t>
      </w:r>
      <w:r w:rsidRPr="004D796C">
        <w:rPr>
          <w:sz w:val="32"/>
          <w:szCs w:val="32"/>
        </w:rPr>
        <w:t>.</w:t>
      </w:r>
    </w:p>
    <w:p w:rsidR="004D796C" w:rsidRPr="004D796C" w:rsidRDefault="004D796C" w:rsidP="004D796C">
      <w:pPr>
        <w:pStyle w:val="ListParagraph"/>
        <w:bidi/>
        <w:ind w:left="1080"/>
        <w:rPr>
          <w:sz w:val="32"/>
          <w:szCs w:val="32"/>
          <w:rtl/>
        </w:rPr>
      </w:pPr>
    </w:p>
    <w:p w:rsidR="004D796C" w:rsidRPr="004D796C" w:rsidRDefault="004D796C" w:rsidP="004D796C">
      <w:pPr>
        <w:pStyle w:val="ListParagraph"/>
        <w:numPr>
          <w:ilvl w:val="0"/>
          <w:numId w:val="13"/>
        </w:numPr>
        <w:bidi/>
        <w:rPr>
          <w:sz w:val="32"/>
          <w:szCs w:val="32"/>
        </w:rPr>
      </w:pPr>
      <w:r w:rsidRPr="004D796C">
        <w:rPr>
          <w:rFonts w:hint="cs"/>
          <w:sz w:val="32"/>
          <w:szCs w:val="32"/>
          <w:rtl/>
        </w:rPr>
        <w:t>أي طالب لديه سجل جيد وخالي من التأخر المدرسي سوف يتم الإعلان عنه ومكافأته</w:t>
      </w:r>
      <w:r w:rsidRPr="004D796C">
        <w:rPr>
          <w:sz w:val="32"/>
          <w:szCs w:val="32"/>
        </w:rPr>
        <w:t>.</w:t>
      </w:r>
    </w:p>
    <w:p w:rsidR="004D796C" w:rsidRPr="004D796C" w:rsidRDefault="004D796C" w:rsidP="004D796C">
      <w:pPr>
        <w:pStyle w:val="ListParagraph"/>
        <w:numPr>
          <w:ilvl w:val="0"/>
          <w:numId w:val="13"/>
        </w:numPr>
        <w:bidi/>
        <w:rPr>
          <w:sz w:val="32"/>
          <w:szCs w:val="32"/>
        </w:rPr>
      </w:pPr>
      <w:r w:rsidRPr="004D796C">
        <w:rPr>
          <w:rFonts w:hint="cs"/>
          <w:sz w:val="32"/>
          <w:szCs w:val="32"/>
          <w:rtl/>
        </w:rPr>
        <w:t>يستطيع أي طالب أن يخلي سجله من أي تأخير إذا التزم بوصوله للمدرسة بالوقت المحدد لمدة شهر متتابع (أربع أسابيع متتالية)</w:t>
      </w:r>
    </w:p>
    <w:p w:rsidR="004D796C" w:rsidRPr="004D796C" w:rsidRDefault="004D796C" w:rsidP="004D796C">
      <w:pPr>
        <w:pStyle w:val="ListParagraph"/>
        <w:numPr>
          <w:ilvl w:val="0"/>
          <w:numId w:val="13"/>
        </w:numPr>
        <w:bidi/>
        <w:rPr>
          <w:sz w:val="32"/>
          <w:szCs w:val="32"/>
        </w:rPr>
      </w:pPr>
      <w:r w:rsidRPr="004D796C">
        <w:rPr>
          <w:rFonts w:hint="cs"/>
          <w:sz w:val="32"/>
          <w:szCs w:val="32"/>
          <w:rtl/>
        </w:rPr>
        <w:t>يعتبر طلاب الباصات المدرسية مستثنون من أي إجراء وفي حال كان عدم اللحاق بالباص المدرسي ناتج عن خطأ شخصي من الطالب سيعطى أول تنبيه شفهي إعتماداً على خصوصية كل حالة</w:t>
      </w:r>
      <w:r w:rsidRPr="004D796C">
        <w:rPr>
          <w:sz w:val="32"/>
          <w:szCs w:val="32"/>
        </w:rPr>
        <w:t>.</w:t>
      </w:r>
    </w:p>
    <w:p w:rsidR="00303A85" w:rsidRDefault="00303A85" w:rsidP="00303A85">
      <w:pPr>
        <w:pStyle w:val="ListParagraph"/>
        <w:bidi/>
        <w:rPr>
          <w:sz w:val="32"/>
          <w:szCs w:val="32"/>
        </w:rPr>
      </w:pPr>
      <w:bookmarkStart w:id="0" w:name="_GoBack"/>
      <w:bookmarkEnd w:id="0"/>
    </w:p>
    <w:p w:rsidR="00303A85" w:rsidRDefault="00303A85" w:rsidP="00303A85">
      <w:pPr>
        <w:pStyle w:val="ListParagraph"/>
        <w:bidi/>
        <w:rPr>
          <w:sz w:val="32"/>
          <w:szCs w:val="32"/>
        </w:rPr>
      </w:pPr>
    </w:p>
    <w:p w:rsidR="00303A85" w:rsidRPr="00303A85" w:rsidRDefault="00303A85" w:rsidP="00303A85">
      <w:pPr>
        <w:pStyle w:val="ListParagraph"/>
        <w:bidi/>
        <w:rPr>
          <w:sz w:val="32"/>
          <w:szCs w:val="32"/>
          <w:rtl/>
        </w:rPr>
      </w:pPr>
    </w:p>
    <w:p w:rsidR="00BF1B81" w:rsidRPr="00303A85" w:rsidRDefault="00BF1B81" w:rsidP="00BF1B81">
      <w:pPr>
        <w:pStyle w:val="ListParagraph"/>
        <w:bidi/>
        <w:rPr>
          <w:sz w:val="32"/>
          <w:szCs w:val="32"/>
          <w:rtl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10500D" w:rsidTr="000570A5">
        <w:trPr>
          <w:trHeight w:val="1700"/>
        </w:trPr>
        <w:tc>
          <w:tcPr>
            <w:tcW w:w="9242" w:type="dxa"/>
            <w:shd w:val="clear" w:color="auto" w:fill="00B050"/>
          </w:tcPr>
          <w:p w:rsidR="0010500D" w:rsidRDefault="00E63088" w:rsidP="00E63088">
            <w:pPr>
              <w:pStyle w:val="ListParagraph"/>
              <w:bidi/>
              <w:ind w:left="0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المرحلة الأولى</w:t>
            </w:r>
          </w:p>
          <w:p w:rsidR="0010500D" w:rsidRDefault="00E63088" w:rsidP="00E63088">
            <w:pPr>
              <w:pStyle w:val="ListParagraph"/>
              <w:tabs>
                <w:tab w:val="left" w:pos="6296"/>
                <w:tab w:val="right" w:pos="8306"/>
              </w:tabs>
              <w:bidi/>
              <w:ind w:left="0"/>
              <w:rPr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ab/>
            </w:r>
            <w:r>
              <w:rPr>
                <w:rFonts w:hint="cs"/>
                <w:sz w:val="36"/>
                <w:szCs w:val="36"/>
                <w:rtl/>
              </w:rPr>
              <w:t>المنطقة الخضراء</w:t>
            </w:r>
          </w:p>
          <w:p w:rsidR="0010500D" w:rsidRDefault="00E63088" w:rsidP="00E63088">
            <w:pPr>
              <w:pStyle w:val="ListParagraph"/>
              <w:bidi/>
              <w:ind w:left="0"/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جيد</w:t>
            </w:r>
            <w:r>
              <w:rPr>
                <w:sz w:val="36"/>
                <w:szCs w:val="36"/>
              </w:rPr>
              <w:t>/</w:t>
            </w:r>
            <w:r>
              <w:rPr>
                <w:rFonts w:hint="cs"/>
                <w:sz w:val="36"/>
                <w:szCs w:val="36"/>
                <w:rtl/>
              </w:rPr>
              <w:t>ممتاز</w:t>
            </w:r>
          </w:p>
          <w:p w:rsidR="00E63088" w:rsidRDefault="00F257A1" w:rsidP="00E63088">
            <w:pPr>
              <w:pStyle w:val="ListParagraph"/>
              <w:bidi/>
              <w:ind w:left="0"/>
              <w:jc w:val="center"/>
              <w:rPr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3</w:t>
            </w:r>
            <w:r w:rsidR="00303A85">
              <w:rPr>
                <w:sz w:val="36"/>
                <w:szCs w:val="36"/>
              </w:rPr>
              <w:t>-</w:t>
            </w:r>
            <w:r w:rsidR="00E63088">
              <w:rPr>
                <w:sz w:val="36"/>
                <w:szCs w:val="36"/>
              </w:rPr>
              <w:t>0 )</w:t>
            </w:r>
            <w:r w:rsidR="00E63088">
              <w:rPr>
                <w:rFonts w:hint="cs"/>
                <w:sz w:val="36"/>
                <w:szCs w:val="36"/>
                <w:rtl/>
              </w:rPr>
              <w:t xml:space="preserve"> أيام من التأخير )</w:t>
            </w:r>
          </w:p>
          <w:p w:rsidR="0010500D" w:rsidRDefault="0010500D" w:rsidP="0010500D">
            <w:pPr>
              <w:pStyle w:val="ListParagraph"/>
              <w:bidi/>
              <w:ind w:left="0"/>
              <w:rPr>
                <w:sz w:val="36"/>
                <w:szCs w:val="36"/>
                <w:rtl/>
              </w:rPr>
            </w:pPr>
          </w:p>
          <w:p w:rsidR="000570A5" w:rsidRDefault="000570A5" w:rsidP="000570A5">
            <w:pPr>
              <w:pStyle w:val="ListParagraph"/>
              <w:bidi/>
              <w:ind w:left="0"/>
              <w:rPr>
                <w:sz w:val="36"/>
                <w:szCs w:val="36"/>
                <w:rtl/>
              </w:rPr>
            </w:pPr>
          </w:p>
          <w:p w:rsidR="0010500D" w:rsidRDefault="0010500D" w:rsidP="0010500D">
            <w:pPr>
              <w:pStyle w:val="ListParagraph"/>
              <w:bidi/>
              <w:ind w:left="0"/>
              <w:rPr>
                <w:sz w:val="36"/>
                <w:szCs w:val="36"/>
                <w:rtl/>
              </w:rPr>
            </w:pPr>
          </w:p>
        </w:tc>
      </w:tr>
      <w:tr w:rsidR="0010500D" w:rsidTr="000570A5">
        <w:trPr>
          <w:trHeight w:val="2060"/>
        </w:trPr>
        <w:tc>
          <w:tcPr>
            <w:tcW w:w="9242" w:type="dxa"/>
            <w:shd w:val="clear" w:color="auto" w:fill="FFFF00"/>
          </w:tcPr>
          <w:p w:rsidR="0010500D" w:rsidRDefault="00E63088" w:rsidP="00BF1B81">
            <w:pPr>
              <w:pStyle w:val="ListParagraph"/>
              <w:bidi/>
              <w:ind w:left="0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المرحلة الثانية</w:t>
            </w:r>
          </w:p>
          <w:p w:rsidR="0010500D" w:rsidRDefault="00E63088" w:rsidP="00E63088">
            <w:pPr>
              <w:pStyle w:val="ListParagraph"/>
              <w:bidi/>
              <w:ind w:left="0"/>
              <w:jc w:val="right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المنطقة الصفراء</w:t>
            </w:r>
          </w:p>
          <w:p w:rsidR="0010500D" w:rsidRDefault="00E63088" w:rsidP="00E63088">
            <w:pPr>
              <w:pStyle w:val="ListParagraph"/>
              <w:bidi/>
              <w:ind w:left="0"/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مقلق</w:t>
            </w:r>
            <w:r>
              <w:rPr>
                <w:sz w:val="36"/>
                <w:szCs w:val="36"/>
              </w:rPr>
              <w:t>/</w:t>
            </w:r>
            <w:r>
              <w:rPr>
                <w:rFonts w:hint="cs"/>
                <w:sz w:val="36"/>
                <w:szCs w:val="36"/>
                <w:rtl/>
              </w:rPr>
              <w:t>مثير لإهتمام</w:t>
            </w:r>
          </w:p>
          <w:p w:rsidR="0010500D" w:rsidRDefault="00E63088" w:rsidP="00303A85">
            <w:pPr>
              <w:pStyle w:val="ListParagraph"/>
              <w:tabs>
                <w:tab w:val="left" w:pos="2636"/>
                <w:tab w:val="center" w:pos="4153"/>
              </w:tabs>
              <w:bidi/>
              <w:ind w:left="0"/>
              <w:rPr>
                <w:sz w:val="36"/>
                <w:szCs w:val="36"/>
                <w:rtl/>
              </w:rPr>
            </w:pPr>
            <w:r>
              <w:rPr>
                <w:sz w:val="36"/>
                <w:szCs w:val="36"/>
                <w:rtl/>
              </w:rPr>
              <w:tab/>
            </w:r>
            <w:r>
              <w:rPr>
                <w:rFonts w:hint="cs"/>
                <w:sz w:val="36"/>
                <w:szCs w:val="36"/>
                <w:rtl/>
              </w:rPr>
              <w:t>(</w:t>
            </w:r>
            <w:r>
              <w:rPr>
                <w:sz w:val="36"/>
                <w:szCs w:val="36"/>
                <w:rtl/>
              </w:rPr>
              <w:tab/>
            </w:r>
            <w:r>
              <w:rPr>
                <w:rFonts w:hint="cs"/>
                <w:sz w:val="36"/>
                <w:szCs w:val="36"/>
                <w:rtl/>
              </w:rPr>
              <w:t>4</w:t>
            </w:r>
            <w:r w:rsidR="00303A85">
              <w:rPr>
                <w:sz w:val="36"/>
                <w:szCs w:val="36"/>
              </w:rPr>
              <w:t>-</w:t>
            </w:r>
            <w:r>
              <w:rPr>
                <w:rFonts w:hint="cs"/>
                <w:sz w:val="36"/>
                <w:szCs w:val="36"/>
                <w:rtl/>
              </w:rPr>
              <w:t>6 أيام من التأخير )</w:t>
            </w:r>
          </w:p>
          <w:p w:rsidR="000570A5" w:rsidRDefault="000570A5" w:rsidP="000570A5">
            <w:pPr>
              <w:pStyle w:val="ListParagraph"/>
              <w:tabs>
                <w:tab w:val="left" w:pos="2636"/>
                <w:tab w:val="center" w:pos="4153"/>
              </w:tabs>
              <w:bidi/>
              <w:ind w:left="0"/>
              <w:rPr>
                <w:sz w:val="36"/>
                <w:szCs w:val="36"/>
                <w:rtl/>
              </w:rPr>
            </w:pPr>
          </w:p>
          <w:p w:rsidR="000570A5" w:rsidRDefault="000570A5" w:rsidP="000570A5">
            <w:pPr>
              <w:pStyle w:val="ListParagraph"/>
              <w:tabs>
                <w:tab w:val="left" w:pos="2636"/>
                <w:tab w:val="center" w:pos="4153"/>
              </w:tabs>
              <w:bidi/>
              <w:ind w:left="0"/>
              <w:rPr>
                <w:sz w:val="36"/>
                <w:szCs w:val="36"/>
                <w:rtl/>
              </w:rPr>
            </w:pPr>
          </w:p>
          <w:p w:rsidR="0010500D" w:rsidRDefault="0010500D" w:rsidP="0010500D">
            <w:pPr>
              <w:pStyle w:val="ListParagraph"/>
              <w:bidi/>
              <w:ind w:left="0"/>
              <w:rPr>
                <w:sz w:val="36"/>
                <w:szCs w:val="36"/>
                <w:rtl/>
              </w:rPr>
            </w:pPr>
          </w:p>
        </w:tc>
      </w:tr>
      <w:tr w:rsidR="0010500D" w:rsidTr="00303A85">
        <w:trPr>
          <w:trHeight w:val="2042"/>
        </w:trPr>
        <w:tc>
          <w:tcPr>
            <w:tcW w:w="9242" w:type="dxa"/>
            <w:shd w:val="clear" w:color="auto" w:fill="FFC000"/>
          </w:tcPr>
          <w:p w:rsidR="0010500D" w:rsidRDefault="00E63088" w:rsidP="00303A85">
            <w:pPr>
              <w:pStyle w:val="ListParagraph"/>
              <w:shd w:val="clear" w:color="auto" w:fill="FFC000"/>
              <w:bidi/>
              <w:ind w:left="0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المرحلة الثالثة</w:t>
            </w:r>
          </w:p>
          <w:p w:rsidR="0010500D" w:rsidRDefault="00E63088" w:rsidP="00303A85">
            <w:pPr>
              <w:pStyle w:val="ListParagraph"/>
              <w:shd w:val="clear" w:color="auto" w:fill="FFC000"/>
              <w:bidi/>
              <w:ind w:left="0"/>
              <w:jc w:val="right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المنطقة البرتقالية</w:t>
            </w:r>
          </w:p>
          <w:p w:rsidR="0010500D" w:rsidRDefault="00E63088" w:rsidP="00303A85">
            <w:pPr>
              <w:pStyle w:val="ListParagraph"/>
              <w:shd w:val="clear" w:color="auto" w:fill="FFC000"/>
              <w:bidi/>
              <w:ind w:left="0"/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مقلق بجدية</w:t>
            </w:r>
            <w:r>
              <w:rPr>
                <w:sz w:val="36"/>
                <w:szCs w:val="36"/>
              </w:rPr>
              <w:t>/</w:t>
            </w:r>
            <w:r>
              <w:rPr>
                <w:rFonts w:hint="cs"/>
                <w:sz w:val="36"/>
                <w:szCs w:val="36"/>
                <w:rtl/>
              </w:rPr>
              <w:t xml:space="preserve"> مهم بشكل جدي</w:t>
            </w:r>
          </w:p>
          <w:p w:rsidR="0010500D" w:rsidRDefault="00E63088" w:rsidP="00303A85">
            <w:pPr>
              <w:pStyle w:val="ListParagraph"/>
              <w:shd w:val="clear" w:color="auto" w:fill="FFC000"/>
              <w:tabs>
                <w:tab w:val="left" w:pos="2561"/>
                <w:tab w:val="center" w:pos="4153"/>
              </w:tabs>
              <w:bidi/>
              <w:ind w:left="0"/>
              <w:rPr>
                <w:sz w:val="36"/>
                <w:szCs w:val="36"/>
                <w:rtl/>
              </w:rPr>
            </w:pPr>
            <w:r>
              <w:rPr>
                <w:sz w:val="36"/>
                <w:szCs w:val="36"/>
                <w:rtl/>
              </w:rPr>
              <w:tab/>
            </w:r>
            <w:r>
              <w:rPr>
                <w:rFonts w:hint="cs"/>
                <w:sz w:val="36"/>
                <w:szCs w:val="36"/>
                <w:rtl/>
              </w:rPr>
              <w:t>(</w:t>
            </w:r>
            <w:r>
              <w:rPr>
                <w:sz w:val="36"/>
                <w:szCs w:val="36"/>
                <w:rtl/>
              </w:rPr>
              <w:tab/>
            </w:r>
            <w:r>
              <w:rPr>
                <w:rFonts w:hint="cs"/>
                <w:sz w:val="36"/>
                <w:szCs w:val="36"/>
                <w:rtl/>
              </w:rPr>
              <w:t>7</w:t>
            </w:r>
            <w:r w:rsidR="00303A85">
              <w:rPr>
                <w:sz w:val="36"/>
                <w:szCs w:val="36"/>
              </w:rPr>
              <w:t>-</w:t>
            </w:r>
            <w:r>
              <w:rPr>
                <w:rFonts w:hint="cs"/>
                <w:sz w:val="36"/>
                <w:szCs w:val="36"/>
                <w:rtl/>
              </w:rPr>
              <w:t>9 أيام من التأخير )</w:t>
            </w:r>
          </w:p>
          <w:p w:rsidR="000570A5" w:rsidRDefault="000570A5" w:rsidP="00303A85">
            <w:pPr>
              <w:pStyle w:val="ListParagraph"/>
              <w:shd w:val="clear" w:color="auto" w:fill="FFC000"/>
              <w:tabs>
                <w:tab w:val="left" w:pos="2561"/>
                <w:tab w:val="center" w:pos="4153"/>
              </w:tabs>
              <w:bidi/>
              <w:ind w:left="0"/>
              <w:rPr>
                <w:sz w:val="36"/>
                <w:szCs w:val="36"/>
                <w:rtl/>
              </w:rPr>
            </w:pPr>
          </w:p>
          <w:p w:rsidR="0010500D" w:rsidRDefault="0010500D" w:rsidP="00303A85">
            <w:pPr>
              <w:pStyle w:val="ListParagraph"/>
              <w:shd w:val="clear" w:color="auto" w:fill="FFC000"/>
              <w:bidi/>
              <w:ind w:left="0"/>
              <w:rPr>
                <w:sz w:val="36"/>
                <w:szCs w:val="36"/>
                <w:rtl/>
              </w:rPr>
            </w:pPr>
          </w:p>
          <w:p w:rsidR="000570A5" w:rsidRDefault="000570A5" w:rsidP="000570A5">
            <w:pPr>
              <w:pStyle w:val="ListParagraph"/>
              <w:bidi/>
              <w:ind w:left="0"/>
              <w:rPr>
                <w:sz w:val="36"/>
                <w:szCs w:val="36"/>
                <w:rtl/>
              </w:rPr>
            </w:pPr>
          </w:p>
        </w:tc>
      </w:tr>
      <w:tr w:rsidR="0010500D" w:rsidTr="000570A5">
        <w:trPr>
          <w:trHeight w:val="2033"/>
        </w:trPr>
        <w:tc>
          <w:tcPr>
            <w:tcW w:w="9242" w:type="dxa"/>
            <w:shd w:val="clear" w:color="auto" w:fill="FF0000"/>
          </w:tcPr>
          <w:p w:rsidR="00E63088" w:rsidRDefault="00E63088" w:rsidP="00E63088">
            <w:pPr>
              <w:pStyle w:val="ListParagraph"/>
              <w:bidi/>
              <w:ind w:left="0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المرحلة الرابعة</w:t>
            </w:r>
          </w:p>
          <w:p w:rsidR="00E63088" w:rsidRDefault="00E63088" w:rsidP="00E63088">
            <w:pPr>
              <w:rPr>
                <w:rtl/>
              </w:rPr>
            </w:pPr>
          </w:p>
          <w:p w:rsidR="00E63088" w:rsidRDefault="00E63088" w:rsidP="00E63088">
            <w:pPr>
              <w:rPr>
                <w:sz w:val="36"/>
                <w:szCs w:val="36"/>
                <w:rtl/>
              </w:rPr>
            </w:pPr>
            <w:r w:rsidRPr="00E63088">
              <w:rPr>
                <w:rFonts w:hint="cs"/>
                <w:sz w:val="36"/>
                <w:szCs w:val="36"/>
                <w:rtl/>
              </w:rPr>
              <w:t>المنطقة الحمراء</w:t>
            </w:r>
          </w:p>
          <w:p w:rsidR="0010500D" w:rsidRDefault="00E63088" w:rsidP="000570A5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>مقلق بشدة</w:t>
            </w:r>
            <w:r w:rsidR="000570A5">
              <w:rPr>
                <w:rFonts w:hint="cs"/>
                <w:sz w:val="36"/>
                <w:szCs w:val="36"/>
                <w:rtl/>
              </w:rPr>
              <w:t xml:space="preserve"> </w:t>
            </w:r>
            <w:r w:rsidR="000570A5">
              <w:rPr>
                <w:sz w:val="36"/>
                <w:szCs w:val="36"/>
              </w:rPr>
              <w:t>/</w:t>
            </w:r>
            <w:r w:rsidR="000570A5">
              <w:rPr>
                <w:rFonts w:hint="cs"/>
                <w:sz w:val="36"/>
                <w:szCs w:val="36"/>
                <w:rtl/>
              </w:rPr>
              <w:t xml:space="preserve"> مهم بشكل ملح</w:t>
            </w:r>
          </w:p>
          <w:p w:rsidR="000570A5" w:rsidRDefault="000570A5" w:rsidP="000570A5">
            <w:pPr>
              <w:tabs>
                <w:tab w:val="left" w:pos="4680"/>
              </w:tabs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10 أيام فأكثر من التأخير وبطاقة متأخر بشدة </w:t>
            </w:r>
          </w:p>
          <w:p w:rsidR="000570A5" w:rsidRDefault="000570A5" w:rsidP="000570A5">
            <w:pPr>
              <w:tabs>
                <w:tab w:val="left" w:pos="46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(VT)</w:t>
            </w:r>
          </w:p>
          <w:p w:rsidR="000570A5" w:rsidRPr="00E63088" w:rsidRDefault="000570A5" w:rsidP="000570A5">
            <w:pPr>
              <w:tabs>
                <w:tab w:val="left" w:pos="4680"/>
              </w:tabs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</w:p>
        </w:tc>
      </w:tr>
    </w:tbl>
    <w:p w:rsidR="00BF1B81" w:rsidRPr="005F18B5" w:rsidRDefault="00BF1B81" w:rsidP="00BF1B81">
      <w:pPr>
        <w:pStyle w:val="ListParagraph"/>
        <w:bidi/>
        <w:rPr>
          <w:sz w:val="36"/>
          <w:szCs w:val="36"/>
          <w:rtl/>
        </w:rPr>
      </w:pPr>
    </w:p>
    <w:sectPr w:rsidR="00BF1B81" w:rsidRPr="005F18B5" w:rsidSect="001E71CE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742BD"/>
    <w:multiLevelType w:val="hybridMultilevel"/>
    <w:tmpl w:val="1B142850"/>
    <w:lvl w:ilvl="0" w:tplc="04090001">
      <w:start w:val="1"/>
      <w:numFmt w:val="bullet"/>
      <w:lvlText w:val=""/>
      <w:lvlJc w:val="left"/>
      <w:pPr>
        <w:ind w:left="10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320" w:hanging="360"/>
      </w:pPr>
      <w:rPr>
        <w:rFonts w:ascii="Wingdings" w:hAnsi="Wingdings" w:hint="default"/>
      </w:rPr>
    </w:lvl>
  </w:abstractNum>
  <w:abstractNum w:abstractNumId="1">
    <w:nsid w:val="14635F5D"/>
    <w:multiLevelType w:val="hybridMultilevel"/>
    <w:tmpl w:val="71DC93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CD381C"/>
    <w:multiLevelType w:val="hybridMultilevel"/>
    <w:tmpl w:val="AD8C6CFE"/>
    <w:lvl w:ilvl="0" w:tplc="04090005">
      <w:start w:val="1"/>
      <w:numFmt w:val="bullet"/>
      <w:lvlText w:val=""/>
      <w:lvlJc w:val="left"/>
      <w:pPr>
        <w:ind w:left="10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320" w:hanging="360"/>
      </w:pPr>
      <w:rPr>
        <w:rFonts w:ascii="Wingdings" w:hAnsi="Wingdings" w:hint="default"/>
      </w:rPr>
    </w:lvl>
  </w:abstractNum>
  <w:abstractNum w:abstractNumId="3">
    <w:nsid w:val="19E8217A"/>
    <w:multiLevelType w:val="hybridMultilevel"/>
    <w:tmpl w:val="FF4E064C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1D3A7C45"/>
    <w:multiLevelType w:val="hybridMultilevel"/>
    <w:tmpl w:val="81A41234"/>
    <w:lvl w:ilvl="0" w:tplc="04090009">
      <w:start w:val="1"/>
      <w:numFmt w:val="bullet"/>
      <w:lvlText w:val="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5">
    <w:nsid w:val="1F937846"/>
    <w:multiLevelType w:val="hybridMultilevel"/>
    <w:tmpl w:val="AD60DF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DD1DD8"/>
    <w:multiLevelType w:val="hybridMultilevel"/>
    <w:tmpl w:val="31AC2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8143892"/>
    <w:multiLevelType w:val="hybridMultilevel"/>
    <w:tmpl w:val="FDECD80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F190AFE"/>
    <w:multiLevelType w:val="hybridMultilevel"/>
    <w:tmpl w:val="CF6C21D8"/>
    <w:lvl w:ilvl="0" w:tplc="04090005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600" w:hanging="360"/>
      </w:pPr>
      <w:rPr>
        <w:rFonts w:ascii="Wingdings" w:hAnsi="Wingdings" w:hint="default"/>
      </w:rPr>
    </w:lvl>
  </w:abstractNum>
  <w:abstractNum w:abstractNumId="9">
    <w:nsid w:val="58CD73F2"/>
    <w:multiLevelType w:val="hybridMultilevel"/>
    <w:tmpl w:val="B442FDE8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63FE5AC9"/>
    <w:multiLevelType w:val="hybridMultilevel"/>
    <w:tmpl w:val="252C4F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9F643C"/>
    <w:multiLevelType w:val="hybridMultilevel"/>
    <w:tmpl w:val="22C0826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863239"/>
    <w:multiLevelType w:val="hybridMultilevel"/>
    <w:tmpl w:val="85D830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0"/>
  </w:num>
  <w:num w:numId="5">
    <w:abstractNumId w:val="6"/>
  </w:num>
  <w:num w:numId="6">
    <w:abstractNumId w:val="11"/>
  </w:num>
  <w:num w:numId="7">
    <w:abstractNumId w:val="3"/>
  </w:num>
  <w:num w:numId="8">
    <w:abstractNumId w:val="12"/>
  </w:num>
  <w:num w:numId="9">
    <w:abstractNumId w:val="4"/>
  </w:num>
  <w:num w:numId="10">
    <w:abstractNumId w:val="1"/>
  </w:num>
  <w:num w:numId="11">
    <w:abstractNumId w:val="9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79B"/>
    <w:rsid w:val="000570A5"/>
    <w:rsid w:val="0010500D"/>
    <w:rsid w:val="0015251D"/>
    <w:rsid w:val="001E71CE"/>
    <w:rsid w:val="00237E40"/>
    <w:rsid w:val="00303A85"/>
    <w:rsid w:val="00383870"/>
    <w:rsid w:val="004D796C"/>
    <w:rsid w:val="00582D21"/>
    <w:rsid w:val="005F18B5"/>
    <w:rsid w:val="0065179B"/>
    <w:rsid w:val="0073353D"/>
    <w:rsid w:val="00920404"/>
    <w:rsid w:val="009B7207"/>
    <w:rsid w:val="009E6463"/>
    <w:rsid w:val="009F3860"/>
    <w:rsid w:val="00AE56B4"/>
    <w:rsid w:val="00B30982"/>
    <w:rsid w:val="00B647C1"/>
    <w:rsid w:val="00BF1B81"/>
    <w:rsid w:val="00D9129E"/>
    <w:rsid w:val="00E63088"/>
    <w:rsid w:val="00F026C3"/>
    <w:rsid w:val="00F2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7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7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7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7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5179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5179B"/>
  </w:style>
  <w:style w:type="paragraph" w:styleId="ListParagraph">
    <w:name w:val="List Paragraph"/>
    <w:basedOn w:val="Normal"/>
    <w:uiPriority w:val="34"/>
    <w:qFormat/>
    <w:rsid w:val="0015251D"/>
    <w:pPr>
      <w:ind w:left="720"/>
      <w:contextualSpacing/>
    </w:pPr>
  </w:style>
  <w:style w:type="table" w:styleId="TableGrid">
    <w:name w:val="Table Grid"/>
    <w:basedOn w:val="TableNormal"/>
    <w:uiPriority w:val="59"/>
    <w:rsid w:val="001050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7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7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7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7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5179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5179B"/>
  </w:style>
  <w:style w:type="paragraph" w:styleId="ListParagraph">
    <w:name w:val="List Paragraph"/>
    <w:basedOn w:val="Normal"/>
    <w:uiPriority w:val="34"/>
    <w:qFormat/>
    <w:rsid w:val="0015251D"/>
    <w:pPr>
      <w:ind w:left="720"/>
      <w:contextualSpacing/>
    </w:pPr>
  </w:style>
  <w:style w:type="table" w:styleId="TableGrid">
    <w:name w:val="Table Grid"/>
    <w:basedOn w:val="TableNormal"/>
    <w:uiPriority w:val="59"/>
    <w:rsid w:val="001050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AliAkram</dc:creator>
  <cp:lastModifiedBy>Khadijeh Basma</cp:lastModifiedBy>
  <cp:revision>2</cp:revision>
  <dcterms:created xsi:type="dcterms:W3CDTF">2015-11-02T11:36:00Z</dcterms:created>
  <dcterms:modified xsi:type="dcterms:W3CDTF">2015-11-02T11:36:00Z</dcterms:modified>
</cp:coreProperties>
</file>