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7DF37" w14:textId="77777777" w:rsidR="00FB55CF" w:rsidRDefault="00FB55CF" w:rsidP="009E5C0F">
      <w:pPr>
        <w:jc w:val="right"/>
        <w:rPr>
          <w:sz w:val="20"/>
          <w:szCs w:val="20"/>
        </w:rPr>
      </w:pPr>
    </w:p>
    <w:p w14:paraId="6B7B06D0" w14:textId="77777777" w:rsidR="00FB55CF" w:rsidRDefault="00FB55CF" w:rsidP="009E5C0F">
      <w:pPr>
        <w:jc w:val="right"/>
        <w:rPr>
          <w:sz w:val="20"/>
          <w:szCs w:val="20"/>
        </w:rPr>
      </w:pPr>
    </w:p>
    <w:p w14:paraId="69C13E7D" w14:textId="231BEE9F" w:rsidR="00FB55CF" w:rsidRDefault="002F203A" w:rsidP="002F203A">
      <w:pPr>
        <w:rPr>
          <w:sz w:val="20"/>
          <w:szCs w:val="20"/>
        </w:rPr>
      </w:pPr>
      <w:r>
        <w:rPr>
          <w:sz w:val="20"/>
          <w:szCs w:val="20"/>
        </w:rPr>
        <w:t>Vedelago (TV)</w:t>
      </w:r>
    </w:p>
    <w:p w14:paraId="25EED47D" w14:textId="331B810E" w:rsidR="002F203A" w:rsidRDefault="002F203A" w:rsidP="002F203A">
      <w:pPr>
        <w:rPr>
          <w:sz w:val="20"/>
          <w:szCs w:val="20"/>
        </w:rPr>
      </w:pPr>
      <w:r>
        <w:rPr>
          <w:sz w:val="20"/>
          <w:szCs w:val="20"/>
        </w:rPr>
        <w:t>10/03/2026</w:t>
      </w:r>
    </w:p>
    <w:p w14:paraId="35873507" w14:textId="77777777" w:rsidR="00477F09" w:rsidRDefault="00D96E5B" w:rsidP="009E5C0F">
      <w:pPr>
        <w:jc w:val="right"/>
        <w:rPr>
          <w:sz w:val="20"/>
          <w:szCs w:val="20"/>
        </w:rPr>
      </w:pPr>
      <w:r>
        <w:rPr>
          <w:sz w:val="20"/>
          <w:szCs w:val="20"/>
        </w:rPr>
        <w:t>Spett.le Comune di Livorno</w:t>
      </w:r>
      <w:r>
        <w:rPr>
          <w:sz w:val="20"/>
          <w:szCs w:val="20"/>
        </w:rPr>
        <w:br/>
        <w:t>Piazza del Municipio 1 - 57100 - Livorno</w:t>
      </w:r>
    </w:p>
    <w:p w14:paraId="1F0A0B70" w14:textId="77777777" w:rsidR="009E5C0F" w:rsidRPr="00CA5E66" w:rsidRDefault="009E5C0F" w:rsidP="009E5C0F">
      <w:pPr>
        <w:jc w:val="right"/>
        <w:rPr>
          <w:sz w:val="20"/>
          <w:szCs w:val="20"/>
        </w:rPr>
      </w:pPr>
      <w:r>
        <w:rPr>
          <w:sz w:val="20"/>
          <w:szCs w:val="20"/>
        </w:rPr>
        <w:t>Alla c.a. Sig.ra Francesca Pasquato</w:t>
      </w:r>
    </w:p>
    <w:p w14:paraId="5F657C83" w14:textId="77777777" w:rsidR="00477F09" w:rsidRDefault="00477F09" w:rsidP="00D96E5B">
      <w:pPr>
        <w:rPr>
          <w:sz w:val="20"/>
          <w:szCs w:val="20"/>
        </w:rPr>
      </w:pPr>
    </w:p>
    <w:p w14:paraId="5366899A" w14:textId="77777777" w:rsidR="00477F09" w:rsidRDefault="002B32E0" w:rsidP="00D96E5B">
      <w:pPr>
        <w:rPr>
          <w:sz w:val="20"/>
          <w:szCs w:val="20"/>
        </w:rPr>
      </w:pPr>
      <w:r>
        <w:rPr>
          <w:sz w:val="20"/>
          <w:szCs w:val="20"/>
        </w:rPr>
        <w:t xml:space="preserve">A seguito della gradita richiesta e degli elementi forniti vi presentiamo la nostra migliore offerta per </w:t>
      </w:r>
    </w:p>
    <w:p w14:paraId="1FB9B4E2" w14:textId="77777777" w:rsidR="00F251BE" w:rsidRDefault="00F251BE" w:rsidP="00D96E5B">
      <w:pPr>
        <w:rPr>
          <w:sz w:val="20"/>
          <w:szCs w:val="20"/>
        </w:rPr>
      </w:pPr>
    </w:p>
    <w:tbl>
      <w:tblPr>
        <w:tblW w:w="9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26"/>
      </w:tblGrid>
      <w:tr w:rsidR="00F251BE" w14:paraId="0D15B221" w14:textId="77777777" w:rsidTr="00631261">
        <w:tc>
          <w:tcPr>
            <w:tcW w:w="9426" w:type="dxa"/>
            <w:shd w:val="clear" w:color="auto" w:fill="1F5C99"/>
            <w:tcMar>
              <w:top w:w="500" w:type="dxa"/>
              <w:left w:w="400" w:type="dxa"/>
              <w:bottom w:w="500" w:type="dxa"/>
              <w:right w:w="400" w:type="dxa"/>
            </w:tcMar>
          </w:tcPr>
          <w:p w14:paraId="325D1712" w14:textId="77777777" w:rsidR="00F251BE" w:rsidRDefault="00F251BE" w:rsidP="00631261">
            <w:pPr>
              <w:spacing w:after="80"/>
              <w:jc w:val="center"/>
            </w:pPr>
            <w:r>
              <w:rPr>
                <w:rFonts w:ascii="Arial" w:eastAsia="Arial" w:hAnsi="Arial" w:cs="Arial"/>
                <w:b/>
                <w:bCs/>
                <w:caps/>
                <w:color w:val="AEC6DE"/>
                <w:sz w:val="20"/>
                <w:szCs w:val="20"/>
              </w:rPr>
              <w:t>PROPOSTA FORMATIVA</w:t>
            </w:r>
          </w:p>
          <w:p w14:paraId="384AE6A1" w14:textId="77777777" w:rsidR="00F251BE" w:rsidRDefault="00F251BE" w:rsidP="00631261">
            <w:pPr>
              <w:spacing w:after="10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42"/>
                <w:szCs w:val="42"/>
              </w:rPr>
              <w:t>Copilot in Microsoft 365 per la Pubblica Amministrazione</w:t>
            </w:r>
          </w:p>
          <w:p w14:paraId="2C7E8734" w14:textId="77777777" w:rsidR="00F251BE" w:rsidRDefault="00F251BE" w:rsidP="00631261">
            <w:pPr>
              <w:spacing w:after="80"/>
              <w:jc w:val="center"/>
            </w:pPr>
            <w:r>
              <w:rPr>
                <w:rFonts w:ascii="Arial" w:eastAsia="Arial" w:hAnsi="Arial" w:cs="Arial"/>
                <w:color w:val="D6E4F0"/>
                <w:sz w:val="24"/>
                <w:szCs w:val="24"/>
              </w:rPr>
              <w:t>Percorso formativo — Comune di Livorno</w:t>
            </w:r>
          </w:p>
        </w:tc>
      </w:tr>
    </w:tbl>
    <w:p w14:paraId="145F6678" w14:textId="77777777" w:rsidR="001E2542" w:rsidRDefault="00950ACF">
      <w:pPr>
        <w:pBdr>
          <w:bottom w:val="single" w:sz="6" w:space="4" w:color="1F5C99"/>
        </w:pBdr>
        <w:spacing w:before="300" w:after="120"/>
      </w:pPr>
      <w:r>
        <w:rPr>
          <w:rFonts w:ascii="Arial" w:eastAsia="Arial" w:hAnsi="Arial" w:cs="Arial"/>
          <w:b/>
          <w:bCs/>
          <w:color w:val="1F5C99"/>
          <w:sz w:val="30"/>
          <w:szCs w:val="30"/>
        </w:rPr>
        <w:t>Struttura del percorso</w:t>
      </w:r>
    </w:p>
    <w:p w14:paraId="2AEAD233" w14:textId="77777777" w:rsidR="001E2542" w:rsidRDefault="00950ACF">
      <w:pPr>
        <w:spacing w:before="120"/>
      </w:pPr>
      <w:r>
        <w:rPr>
          <w:rFonts w:ascii="Arial" w:eastAsia="Arial" w:hAnsi="Arial" w:cs="Arial"/>
          <w:sz w:val="20"/>
          <w:szCs w:val="20"/>
        </w:rPr>
        <w:t>La proposta si articola in due fasi distinte e complementari, progettate per accompagnare il personale del Comune di Livorno verso un utilizzo operativo e consapevole di Copilot Chat, lo strumento di assistenza AI incluso nella licenza Microsoft 365 dell’ente.</w:t>
      </w:r>
    </w:p>
    <w:tbl>
      <w:tblPr>
        <w:tblW w:w="9426" w:type="dxa"/>
        <w:tblBorders>
          <w:top w:val="single" w:sz="4" w:space="0" w:color="BDD5E8"/>
          <w:left w:val="single" w:sz="4" w:space="0" w:color="BDD5E8"/>
          <w:bottom w:val="single" w:sz="4" w:space="0" w:color="BDD5E8"/>
          <w:right w:val="single" w:sz="4" w:space="0" w:color="BDD5E8"/>
          <w:insideH w:val="single" w:sz="4" w:space="0" w:color="BDD5E8"/>
          <w:insideV w:val="single" w:sz="4" w:space="0" w:color="BDD5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13"/>
        <w:gridCol w:w="4713"/>
      </w:tblGrid>
      <w:tr w:rsidR="001E2542" w14:paraId="69CEBA32" w14:textId="77777777">
        <w:tc>
          <w:tcPr>
            <w:tcW w:w="4713" w:type="dxa"/>
            <w:shd w:val="clear" w:color="auto" w:fill="1F5C99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0D8EC8BF" w14:textId="77777777" w:rsidR="001E2542" w:rsidRDefault="00950ACF">
            <w:pPr>
              <w:spacing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AEC6DE"/>
                <w:sz w:val="20"/>
                <w:szCs w:val="20"/>
              </w:rPr>
              <w:t>FASE 1</w:t>
            </w:r>
          </w:p>
          <w:p w14:paraId="39B7EF2D" w14:textId="77777777" w:rsidR="001E2542" w:rsidRDefault="00950ACF">
            <w:pPr>
              <w:spacing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Giornata formativa generale</w:t>
            </w:r>
          </w:p>
          <w:p w14:paraId="605F5621" w14:textId="77777777" w:rsidR="001E2542" w:rsidRDefault="00950ACF">
            <w:pPr>
              <w:jc w:val="center"/>
            </w:pPr>
            <w:r>
              <w:rPr>
                <w:rFonts w:ascii="Arial" w:eastAsia="Arial" w:hAnsi="Arial" w:cs="Arial"/>
                <w:color w:val="D6E4F0"/>
                <w:sz w:val="20"/>
                <w:szCs w:val="20"/>
              </w:rPr>
              <w:t>1 giornata × 4 edizioni • 7 ore online</w:t>
            </w:r>
          </w:p>
        </w:tc>
        <w:tc>
          <w:tcPr>
            <w:tcW w:w="4713" w:type="dxa"/>
            <w:shd w:val="clear" w:color="auto" w:fill="2C6FA0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44782673" w14:textId="77777777" w:rsidR="001E2542" w:rsidRDefault="00950ACF">
            <w:pPr>
              <w:spacing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AEC6DE"/>
                <w:sz w:val="20"/>
                <w:szCs w:val="20"/>
              </w:rPr>
              <w:t>FASE 2</w:t>
            </w:r>
          </w:p>
          <w:p w14:paraId="5067EA49" w14:textId="77777777" w:rsidR="001E2542" w:rsidRDefault="00950ACF">
            <w:pPr>
              <w:spacing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Quattro mezze giornate verticali</w:t>
            </w:r>
          </w:p>
          <w:p w14:paraId="3D93CA90" w14:textId="77777777" w:rsidR="001E2542" w:rsidRDefault="00950ACF">
            <w:pPr>
              <w:jc w:val="center"/>
            </w:pPr>
            <w:r>
              <w:rPr>
                <w:rFonts w:ascii="Arial" w:eastAsia="Arial" w:hAnsi="Arial" w:cs="Arial"/>
                <w:color w:val="D6E4F0"/>
                <w:sz w:val="20"/>
                <w:szCs w:val="20"/>
              </w:rPr>
              <w:t>1 mezza giornata × 4 sottogruppi</w:t>
            </w:r>
          </w:p>
        </w:tc>
      </w:tr>
    </w:tbl>
    <w:p w14:paraId="3AC9FFBC" w14:textId="0F66D661" w:rsidR="002F203A" w:rsidRDefault="002F203A">
      <w:pPr>
        <w:rPr>
          <w:sz w:val="20"/>
          <w:szCs w:val="20"/>
        </w:rPr>
      </w:pPr>
    </w:p>
    <w:p w14:paraId="773B0EB8" w14:textId="77777777" w:rsidR="002F203A" w:rsidRDefault="002F203A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72649487" w14:textId="77777777" w:rsidR="001E2542" w:rsidRDefault="00950ACF">
      <w:pPr>
        <w:pBdr>
          <w:bottom w:val="single" w:sz="6" w:space="4" w:color="1F5C99"/>
        </w:pBdr>
        <w:spacing w:before="360" w:after="120"/>
      </w:pPr>
      <w:r>
        <w:rPr>
          <w:rFonts w:ascii="Arial" w:eastAsia="Arial" w:hAnsi="Arial" w:cs="Arial"/>
          <w:b/>
          <w:bCs/>
          <w:color w:val="1F5C99"/>
          <w:sz w:val="30"/>
          <w:szCs w:val="30"/>
        </w:rPr>
        <w:lastRenderedPageBreak/>
        <w:t>Fase 1 — Giornata formativa generale</w:t>
      </w:r>
    </w:p>
    <w:p w14:paraId="17A2F8F4" w14:textId="77777777" w:rsidR="001E2542" w:rsidRDefault="001E2542">
      <w:pPr>
        <w:rPr>
          <w:sz w:val="20"/>
          <w:szCs w:val="20"/>
        </w:rPr>
      </w:pPr>
    </w:p>
    <w:tbl>
      <w:tblPr>
        <w:tblW w:w="9426" w:type="dxa"/>
        <w:tblBorders>
          <w:top w:val="single" w:sz="4" w:space="0" w:color="A8C9E0"/>
          <w:left w:val="single" w:sz="4" w:space="0" w:color="A8C9E0"/>
          <w:bottom w:val="single" w:sz="4" w:space="0" w:color="A8C9E0"/>
          <w:right w:val="single" w:sz="4" w:space="0" w:color="A8C9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26"/>
      </w:tblGrid>
      <w:tr w:rsidR="001E2542" w14:paraId="3399698F" w14:textId="77777777">
        <w:tc>
          <w:tcPr>
            <w:tcW w:w="9426" w:type="dxa"/>
            <w:shd w:val="clear" w:color="auto" w:fill="EBF3FB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6235707F" w14:textId="77777777" w:rsidR="001E2542" w:rsidRDefault="00950ACF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1F5C99"/>
                <w:sz w:val="20"/>
                <w:szCs w:val="20"/>
              </w:rPr>
              <w:t>Formula</w:t>
            </w:r>
          </w:p>
          <w:p w14:paraId="37299965" w14:textId="77777777" w:rsidR="001E2542" w:rsidRDefault="00950ACF">
            <w:pPr>
              <w:spacing w:after="4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1 giornata online sincrona  •  7 ore complessive</w:t>
            </w:r>
          </w:p>
          <w:p w14:paraId="51EE88B0" w14:textId="77777777" w:rsidR="001E2542" w:rsidRDefault="00950ACF">
            <w:pPr>
              <w:spacing w:after="4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Modalità: dimostrazioni guidate, spiegazioni operative, Q&amp;A finale</w:t>
            </w:r>
          </w:p>
          <w:p w14:paraId="46FEAF57" w14:textId="77777777" w:rsidR="001E2542" w:rsidRDefault="00950ACF">
            <w:pPr>
              <w:spacing w:after="4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Replica prevista: 4 edizioni con diversi gruppi di partecipanti</w:t>
            </w:r>
          </w:p>
        </w:tc>
      </w:tr>
    </w:tbl>
    <w:p w14:paraId="1F735B55" w14:textId="77777777" w:rsidR="001E2542" w:rsidRDefault="001E2542">
      <w:pPr>
        <w:rPr>
          <w:sz w:val="20"/>
          <w:szCs w:val="20"/>
        </w:rPr>
      </w:pPr>
    </w:p>
    <w:p w14:paraId="27839130" w14:textId="77777777" w:rsidR="001E2542" w:rsidRDefault="00950ACF">
      <w:pPr>
        <w:spacing w:before="200" w:after="80"/>
      </w:pPr>
      <w:r>
        <w:rPr>
          <w:rFonts w:ascii="Arial" w:eastAsia="Arial" w:hAnsi="Arial" w:cs="Arial"/>
          <w:b/>
          <w:bCs/>
          <w:color w:val="1F5C99"/>
        </w:rPr>
        <w:t>Obiettivo della giornata</w:t>
      </w:r>
    </w:p>
    <w:p w14:paraId="7D65B8F3" w14:textId="77777777" w:rsidR="001E2542" w:rsidRDefault="00950ACF">
      <w:pPr>
        <w:spacing w:before="80" w:after="180"/>
      </w:pPr>
      <w:r>
        <w:rPr>
          <w:rFonts w:ascii="Arial" w:eastAsia="Arial" w:hAnsi="Arial" w:cs="Arial"/>
          <w:sz w:val="20"/>
          <w:szCs w:val="20"/>
        </w:rPr>
        <w:t>Creare una base metodologica comune, chiarire caratteristiche e limiti di Copilot Chat nella versione inclusa in Microsoft 365 e preparare i partecipanti alla fase successiva di approfondimento verticale.</w:t>
      </w:r>
    </w:p>
    <w:p w14:paraId="42752C4D" w14:textId="77777777" w:rsidR="001E2542" w:rsidRDefault="00950ACF">
      <w:pPr>
        <w:spacing w:before="200" w:after="80"/>
      </w:pPr>
      <w:r>
        <w:rPr>
          <w:rFonts w:ascii="Arial" w:eastAsia="Arial" w:hAnsi="Arial" w:cs="Arial"/>
          <w:b/>
          <w:bCs/>
          <w:color w:val="1F5C99"/>
        </w:rPr>
        <w:t>Programma della giornata</w:t>
      </w:r>
    </w:p>
    <w:tbl>
      <w:tblPr>
        <w:tblW w:w="9426" w:type="dxa"/>
        <w:tblBorders>
          <w:top w:val="single" w:sz="4" w:space="0" w:color="BDD5E8"/>
          <w:left w:val="single" w:sz="4" w:space="0" w:color="BDD5E8"/>
          <w:bottom w:val="single" w:sz="4" w:space="0" w:color="BDD5E8"/>
          <w:right w:val="single" w:sz="4" w:space="0" w:color="BDD5E8"/>
          <w:insideH w:val="single" w:sz="4" w:space="0" w:color="BDD5E8"/>
          <w:insideV w:val="single" w:sz="4" w:space="0" w:color="BDD5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626"/>
      </w:tblGrid>
      <w:tr w:rsidR="001E2542" w14:paraId="3BBA4FF0" w14:textId="77777777">
        <w:tc>
          <w:tcPr>
            <w:tcW w:w="1800" w:type="dxa"/>
            <w:shd w:val="clear" w:color="auto" w:fill="1F5C99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43160B6" w14:textId="77777777" w:rsidR="001E2542" w:rsidRDefault="00950AC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09:00 – 09:30</w:t>
            </w:r>
          </w:p>
        </w:tc>
        <w:tc>
          <w:tcPr>
            <w:tcW w:w="7626" w:type="dxa"/>
            <w:shd w:val="clear" w:color="auto" w:fill="FFFFFF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1557FEAF" w14:textId="77777777" w:rsidR="001E2542" w:rsidRDefault="00950ACF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1F5C99"/>
                <w:sz w:val="20"/>
                <w:szCs w:val="20"/>
              </w:rPr>
              <w:t>Introduzione all’AI generativa e a Copilot Chat</w:t>
            </w:r>
          </w:p>
          <w:p w14:paraId="6BD24DDF" w14:textId="77777777" w:rsidR="001E2542" w:rsidRDefault="00950ACF">
            <w:pPr>
              <w:spacing w:before="30" w:after="30"/>
              <w:ind w:left="24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Cos’è Copilot Chat, come funziona e come si integra nel piano Microsoft 365 dell’ente</w:t>
            </w:r>
          </w:p>
          <w:p w14:paraId="7E025D18" w14:textId="77777777" w:rsidR="001E2542" w:rsidRDefault="00950ACF">
            <w:pPr>
              <w:spacing w:before="30" w:after="30"/>
              <w:ind w:left="24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Caratteristiche funzionali e limitazioni della versione inclusa: cosa è disponibile e cosa no</w:t>
            </w:r>
          </w:p>
        </w:tc>
      </w:tr>
      <w:tr w:rsidR="001E2542" w14:paraId="3016669C" w14:textId="77777777">
        <w:tc>
          <w:tcPr>
            <w:tcW w:w="1800" w:type="dxa"/>
            <w:shd w:val="clear" w:color="auto" w:fill="1F5C99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5998B84" w14:textId="77777777" w:rsidR="001E2542" w:rsidRDefault="00950AC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09:30 – 10:30</w:t>
            </w:r>
          </w:p>
        </w:tc>
        <w:tc>
          <w:tcPr>
            <w:tcW w:w="7626" w:type="dxa"/>
            <w:shd w:val="clear" w:color="auto" w:fill="FFFFFF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1E8A4549" w14:textId="77777777" w:rsidR="001E2542" w:rsidRDefault="00950ACF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1F5C99"/>
                <w:sz w:val="20"/>
                <w:szCs w:val="20"/>
              </w:rPr>
              <w:t>Il flusso operativo di base: portare il lavoro alla chat</w:t>
            </w:r>
          </w:p>
          <w:p w14:paraId="3990BE96" w14:textId="77777777" w:rsidR="001E2542" w:rsidRDefault="00950ACF">
            <w:pPr>
              <w:spacing w:before="30" w:after="30"/>
              <w:ind w:left="24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Interagire tramite testo libero: istruzioni, domande, iterazioni</w:t>
            </w:r>
          </w:p>
          <w:p w14:paraId="00EC5BC2" w14:textId="77777777" w:rsidR="001E2542" w:rsidRDefault="00950ACF">
            <w:pPr>
              <w:spacing w:before="30" w:after="30"/>
              <w:ind w:left="24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Caricare documenti in chat: delibere, determine, bandi e regolamenti</w:t>
            </w:r>
          </w:p>
          <w:p w14:paraId="0688DE19" w14:textId="77777777" w:rsidR="001E2542" w:rsidRDefault="00950ACF">
            <w:pPr>
              <w:spacing w:before="30" w:after="30"/>
              <w:ind w:left="24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Analisi di documenti, confronto tra testi, creazione di riassunti</w:t>
            </w:r>
          </w:p>
          <w:p w14:paraId="4BBD1689" w14:textId="77777777" w:rsidR="001E2542" w:rsidRDefault="00950ACF">
            <w:pPr>
              <w:spacing w:before="30" w:after="30"/>
              <w:ind w:left="24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Preparazione di bozze e semplificazione di testi per i cittadini</w:t>
            </w:r>
          </w:p>
        </w:tc>
      </w:tr>
      <w:tr w:rsidR="001E2542" w14:paraId="0D8380B0" w14:textId="77777777">
        <w:tc>
          <w:tcPr>
            <w:tcW w:w="1800" w:type="dxa"/>
            <w:shd w:val="clear" w:color="auto" w:fill="2C6FA0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66B4B48" w14:textId="77777777" w:rsidR="001E2542" w:rsidRDefault="00950AC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10:30 – 10:45</w:t>
            </w:r>
          </w:p>
        </w:tc>
        <w:tc>
          <w:tcPr>
            <w:tcW w:w="7626" w:type="dxa"/>
            <w:shd w:val="clear" w:color="auto" w:fill="DEEAF7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3D33F67A" w14:textId="77777777" w:rsidR="001E2542" w:rsidRDefault="00950ACF">
            <w:pPr>
              <w:spacing w:before="30" w:after="3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Pausa</w:t>
            </w:r>
          </w:p>
        </w:tc>
      </w:tr>
      <w:tr w:rsidR="001E2542" w14:paraId="2EC6CC7A" w14:textId="77777777">
        <w:tc>
          <w:tcPr>
            <w:tcW w:w="1800" w:type="dxa"/>
            <w:shd w:val="clear" w:color="auto" w:fill="1F5C99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8EC95AA" w14:textId="77777777" w:rsidR="001E2542" w:rsidRDefault="00950AC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10:45 – 12:00</w:t>
            </w:r>
          </w:p>
        </w:tc>
        <w:tc>
          <w:tcPr>
            <w:tcW w:w="7626" w:type="dxa"/>
            <w:shd w:val="clear" w:color="auto" w:fill="FFFFFF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7736574C" w14:textId="77777777" w:rsidR="001E2542" w:rsidRDefault="00950ACF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1F5C99"/>
                <w:sz w:val="20"/>
                <w:szCs w:val="20"/>
              </w:rPr>
              <w:t>Copilot Chat con i documenti del Comune</w:t>
            </w:r>
          </w:p>
          <w:p w14:paraId="7ABFF5D1" w14:textId="77777777" w:rsidR="001E2542" w:rsidRDefault="00950ACF">
            <w:pPr>
              <w:spacing w:before="30" w:after="30"/>
              <w:ind w:left="24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Documenti Word: riscrittura istituzionale, sintesi e bozze tramite upload in chat</w:t>
            </w:r>
          </w:p>
          <w:p w14:paraId="314652D4" w14:textId="77777777" w:rsidR="001E2542" w:rsidRDefault="00950ACF">
            <w:pPr>
              <w:spacing w:before="30" w:after="30"/>
              <w:ind w:left="24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Dati e tabelle: lettura e interpretazione di file Excel caricati in chat</w:t>
            </w:r>
          </w:p>
          <w:p w14:paraId="71E46B40" w14:textId="77777777" w:rsidR="001E2542" w:rsidRDefault="00950ACF">
            <w:pPr>
              <w:spacing w:before="30" w:after="30"/>
              <w:ind w:left="24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Contenuti per presentazioni: outline e testi per PowerPoint tramite chat</w:t>
            </w:r>
          </w:p>
          <w:p w14:paraId="62F36717" w14:textId="77777777" w:rsidR="001E2542" w:rsidRDefault="00950ACF">
            <w:pPr>
              <w:spacing w:before="30" w:after="30"/>
              <w:ind w:left="24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Preparazione di riunioni: ordini del giorno e materiali preparatori</w:t>
            </w:r>
          </w:p>
        </w:tc>
      </w:tr>
      <w:tr w:rsidR="001E2542" w14:paraId="516FE28F" w14:textId="77777777">
        <w:tc>
          <w:tcPr>
            <w:tcW w:w="1800" w:type="dxa"/>
            <w:shd w:val="clear" w:color="auto" w:fill="1F5C99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1B9F261C" w14:textId="77777777" w:rsidR="001E2542" w:rsidRDefault="00950AC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12:00 – 13:00</w:t>
            </w:r>
          </w:p>
        </w:tc>
        <w:tc>
          <w:tcPr>
            <w:tcW w:w="7626" w:type="dxa"/>
            <w:shd w:val="clear" w:color="auto" w:fill="FFFFFF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4385C615" w14:textId="77777777" w:rsidR="001E2542" w:rsidRDefault="00950ACF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1F5C99"/>
                <w:sz w:val="20"/>
                <w:szCs w:val="20"/>
              </w:rPr>
              <w:t>Prompt engineering per la Pubblica Amministrazione</w:t>
            </w:r>
          </w:p>
          <w:p w14:paraId="7E0CD929" w14:textId="77777777" w:rsidR="001E2542" w:rsidRDefault="00950ACF">
            <w:pPr>
              <w:spacing w:before="30" w:after="30"/>
              <w:ind w:left="24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Metodo CLEAR: strutturare una richiesta efficace</w:t>
            </w:r>
          </w:p>
          <w:p w14:paraId="4DF3E950" w14:textId="77777777" w:rsidR="001E2542" w:rsidRDefault="00950ACF">
            <w:pPr>
              <w:spacing w:before="30" w:after="30"/>
              <w:ind w:left="24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Prompt per atti amministrativi e relazioni dirigenziali</w:t>
            </w:r>
          </w:p>
          <w:p w14:paraId="214A7FCD" w14:textId="77777777" w:rsidR="001E2542" w:rsidRDefault="00950ACF">
            <w:pPr>
              <w:spacing w:before="30" w:after="30"/>
              <w:ind w:left="24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Prompt per risposte formali e comunicazioni ai cittadini</w:t>
            </w:r>
          </w:p>
          <w:p w14:paraId="421597DD" w14:textId="77777777" w:rsidR="001E2542" w:rsidRDefault="00950ACF">
            <w:pPr>
              <w:spacing w:before="30" w:after="30"/>
              <w:ind w:left="24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Prompt per l’analisi e la sintesi di documenti complessi</w:t>
            </w:r>
          </w:p>
        </w:tc>
      </w:tr>
      <w:tr w:rsidR="001E2542" w14:paraId="7515E4FE" w14:textId="77777777">
        <w:tc>
          <w:tcPr>
            <w:tcW w:w="1800" w:type="dxa"/>
            <w:shd w:val="clear" w:color="auto" w:fill="2C6FA0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C5369A8" w14:textId="77777777" w:rsidR="001E2542" w:rsidRDefault="00950AC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lastRenderedPageBreak/>
              <w:t>13:00 – 14:00</w:t>
            </w:r>
          </w:p>
        </w:tc>
        <w:tc>
          <w:tcPr>
            <w:tcW w:w="7626" w:type="dxa"/>
            <w:shd w:val="clear" w:color="auto" w:fill="DEEAF7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3709267A" w14:textId="77777777" w:rsidR="001E2542" w:rsidRDefault="00950ACF">
            <w:pPr>
              <w:spacing w:before="30" w:after="3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Pausa pranzo</w:t>
            </w:r>
          </w:p>
        </w:tc>
      </w:tr>
      <w:tr w:rsidR="001E2542" w14:paraId="63AEC61A" w14:textId="77777777">
        <w:tc>
          <w:tcPr>
            <w:tcW w:w="1800" w:type="dxa"/>
            <w:shd w:val="clear" w:color="auto" w:fill="1F5C99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3FED9D6" w14:textId="77777777" w:rsidR="001E2542" w:rsidRDefault="00950AC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14:00 – 15:00</w:t>
            </w:r>
          </w:p>
        </w:tc>
        <w:tc>
          <w:tcPr>
            <w:tcW w:w="7626" w:type="dxa"/>
            <w:shd w:val="clear" w:color="auto" w:fill="FFFFFF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42F7C06E" w14:textId="77777777" w:rsidR="001E2542" w:rsidRDefault="00950ACF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1F5C99"/>
                <w:sz w:val="20"/>
                <w:szCs w:val="20"/>
              </w:rPr>
              <w:t>Panoramica ragionata dei principali scenari applicativi</w:t>
            </w:r>
          </w:p>
          <w:p w14:paraId="359E260F" w14:textId="77777777" w:rsidR="001E2542" w:rsidRDefault="00950ACF">
            <w:pPr>
              <w:spacing w:before="30" w:after="30"/>
              <w:ind w:left="24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I casi d’uso più frequenti nel lavoro quotidiano del Comune</w:t>
            </w:r>
          </w:p>
          <w:p w14:paraId="0F26EF16" w14:textId="77777777" w:rsidR="001E2542" w:rsidRDefault="00950ACF">
            <w:pPr>
              <w:spacing w:before="30" w:after="30"/>
              <w:ind w:left="24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Collegamento ai futuri approfondimenti verticali della seconda fase</w:t>
            </w:r>
          </w:p>
        </w:tc>
      </w:tr>
      <w:tr w:rsidR="001E2542" w14:paraId="270B1C9F" w14:textId="77777777">
        <w:tc>
          <w:tcPr>
            <w:tcW w:w="1800" w:type="dxa"/>
            <w:shd w:val="clear" w:color="auto" w:fill="1F5C99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2F2CC9B" w14:textId="77777777" w:rsidR="001E2542" w:rsidRDefault="00950AC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15:00 – 15:45</w:t>
            </w:r>
          </w:p>
        </w:tc>
        <w:tc>
          <w:tcPr>
            <w:tcW w:w="7626" w:type="dxa"/>
            <w:shd w:val="clear" w:color="auto" w:fill="FFFFFF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77A02521" w14:textId="77777777" w:rsidR="001E2542" w:rsidRDefault="00950ACF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1F5C99"/>
                <w:sz w:val="20"/>
                <w:szCs w:val="20"/>
              </w:rPr>
              <w:t>Sicurezza, privacy e governance</w:t>
            </w:r>
          </w:p>
          <w:p w14:paraId="55BD667D" w14:textId="77777777" w:rsidR="001E2542" w:rsidRDefault="00950ACF">
            <w:pPr>
              <w:spacing w:before="30" w:after="30"/>
              <w:ind w:left="24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Copilot Chat e il trattamento dei dati: cosa viene conservato e cosa no</w:t>
            </w:r>
          </w:p>
          <w:p w14:paraId="5E119ADB" w14:textId="77777777" w:rsidR="001E2542" w:rsidRDefault="00950ACF">
            <w:pPr>
              <w:spacing w:before="30" w:after="30"/>
              <w:ind w:left="24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Dati sensibili e documenti riservati: quando usare Copilot Chat e quando no</w:t>
            </w:r>
          </w:p>
          <w:p w14:paraId="646EAE68" w14:textId="77777777" w:rsidR="001E2542" w:rsidRDefault="00950ACF">
            <w:pPr>
              <w:spacing w:before="30" w:after="30"/>
              <w:ind w:left="24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Conformità GDPR e responsabilità dell’operatore</w:t>
            </w:r>
          </w:p>
          <w:p w14:paraId="0525A660" w14:textId="77777777" w:rsidR="001E2542" w:rsidRDefault="00950ACF">
            <w:pPr>
              <w:spacing w:before="30" w:after="30"/>
              <w:ind w:left="24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Il controllo umano come principio irrinunciabile prima di qualsiasi uso ufficiale</w:t>
            </w:r>
          </w:p>
          <w:p w14:paraId="106C5525" w14:textId="77777777" w:rsidR="001E2542" w:rsidRDefault="00950ACF">
            <w:pPr>
              <w:spacing w:before="30" w:after="30"/>
              <w:ind w:left="24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Buone pratiche di utilizzo nel contesto della Pubblica Amministrazione</w:t>
            </w:r>
          </w:p>
        </w:tc>
      </w:tr>
      <w:tr w:rsidR="001E2542" w14:paraId="0BE7AA59" w14:textId="77777777">
        <w:tc>
          <w:tcPr>
            <w:tcW w:w="1800" w:type="dxa"/>
            <w:shd w:val="clear" w:color="auto" w:fill="2C6FA0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055D1BB" w14:textId="77777777" w:rsidR="001E2542" w:rsidRDefault="00950AC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15:45 – 16:00</w:t>
            </w:r>
          </w:p>
        </w:tc>
        <w:tc>
          <w:tcPr>
            <w:tcW w:w="7626" w:type="dxa"/>
            <w:shd w:val="clear" w:color="auto" w:fill="DEEAF7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275BE833" w14:textId="77777777" w:rsidR="001E2542" w:rsidRDefault="00950ACF">
            <w:pPr>
              <w:spacing w:before="30" w:after="3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Pausa</w:t>
            </w:r>
          </w:p>
        </w:tc>
      </w:tr>
      <w:tr w:rsidR="001E2542" w14:paraId="6E43D3E0" w14:textId="77777777">
        <w:tc>
          <w:tcPr>
            <w:tcW w:w="1800" w:type="dxa"/>
            <w:shd w:val="clear" w:color="auto" w:fill="1F5C99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17EC630" w14:textId="77777777" w:rsidR="001E2542" w:rsidRDefault="00950AC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16:00 – 17:30</w:t>
            </w:r>
          </w:p>
        </w:tc>
        <w:tc>
          <w:tcPr>
            <w:tcW w:w="7626" w:type="dxa"/>
            <w:shd w:val="clear" w:color="auto" w:fill="FFFFFF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0785FF93" w14:textId="77777777" w:rsidR="001E2542" w:rsidRDefault="00950ACF">
            <w:pPr>
              <w:spacing w:before="30" w:after="30"/>
            </w:pPr>
            <w:r>
              <w:rPr>
                <w:rFonts w:ascii="Arial" w:eastAsia="Arial" w:hAnsi="Arial" w:cs="Arial"/>
                <w:b/>
                <w:bCs/>
                <w:color w:val="1F5C99"/>
                <w:sz w:val="20"/>
                <w:szCs w:val="20"/>
              </w:rPr>
              <w:t>Dimostrazioni avanzate, Q&amp;amp;A e chiusura</w:t>
            </w:r>
          </w:p>
          <w:p w14:paraId="3AAA5F9A" w14:textId="77777777" w:rsidR="001E2542" w:rsidRDefault="00950ACF">
            <w:pPr>
              <w:spacing w:before="30" w:after="30"/>
              <w:ind w:left="24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Sessioni dimostrative su documenti istituzionali reali</w:t>
            </w:r>
          </w:p>
          <w:p w14:paraId="35226F70" w14:textId="77777777" w:rsidR="001E2542" w:rsidRDefault="00950ACF">
            <w:pPr>
              <w:spacing w:before="30" w:after="30"/>
              <w:ind w:left="24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Sintesi di regolamenti e normative tramite chat</w:t>
            </w:r>
          </w:p>
          <w:p w14:paraId="0519E306" w14:textId="77777777" w:rsidR="001E2542" w:rsidRDefault="00950ACF">
            <w:pPr>
              <w:spacing w:before="30" w:after="30"/>
              <w:ind w:left="24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Estrazione di criticità da bandi e delibere</w:t>
            </w:r>
          </w:p>
          <w:p w14:paraId="4D270DA8" w14:textId="77777777" w:rsidR="001E2542" w:rsidRDefault="00950ACF">
            <w:pPr>
              <w:spacing w:before="30" w:after="30"/>
              <w:ind w:left="24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Riepilogo finale, domande aperte e distribuzione materiali</w:t>
            </w:r>
          </w:p>
        </w:tc>
      </w:tr>
    </w:tbl>
    <w:p w14:paraId="3B241D27" w14:textId="67A29F2E" w:rsidR="002F203A" w:rsidRDefault="002F203A">
      <w:pPr>
        <w:rPr>
          <w:sz w:val="20"/>
          <w:szCs w:val="20"/>
        </w:rPr>
      </w:pPr>
    </w:p>
    <w:p w14:paraId="64C1A883" w14:textId="77777777" w:rsidR="002F203A" w:rsidRDefault="002F203A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737F46D8" w14:textId="77777777" w:rsidR="001E2542" w:rsidRDefault="00950ACF">
      <w:pPr>
        <w:pBdr>
          <w:bottom w:val="single" w:sz="6" w:space="4" w:color="1F5C99"/>
        </w:pBdr>
        <w:spacing w:before="360" w:after="120"/>
      </w:pPr>
      <w:r>
        <w:rPr>
          <w:rFonts w:ascii="Arial" w:eastAsia="Arial" w:hAnsi="Arial" w:cs="Arial"/>
          <w:b/>
          <w:bCs/>
          <w:color w:val="1F5C99"/>
          <w:sz w:val="30"/>
          <w:szCs w:val="30"/>
        </w:rPr>
        <w:lastRenderedPageBreak/>
        <w:t>Fase 2 — Quattro mezze giornate verticali</w:t>
      </w:r>
    </w:p>
    <w:p w14:paraId="74CDB8F6" w14:textId="77777777" w:rsidR="001E2542" w:rsidRDefault="001E2542">
      <w:pPr>
        <w:rPr>
          <w:sz w:val="20"/>
          <w:szCs w:val="20"/>
        </w:rPr>
      </w:pPr>
    </w:p>
    <w:tbl>
      <w:tblPr>
        <w:tblW w:w="9426" w:type="dxa"/>
        <w:tblBorders>
          <w:top w:val="single" w:sz="4" w:space="0" w:color="A8C9E0"/>
          <w:left w:val="single" w:sz="4" w:space="0" w:color="A8C9E0"/>
          <w:bottom w:val="single" w:sz="4" w:space="0" w:color="A8C9E0"/>
          <w:right w:val="single" w:sz="4" w:space="0" w:color="A8C9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26"/>
      </w:tblGrid>
      <w:tr w:rsidR="001E2542" w14:paraId="743AC2F6" w14:textId="77777777">
        <w:tc>
          <w:tcPr>
            <w:tcW w:w="9426" w:type="dxa"/>
            <w:shd w:val="clear" w:color="auto" w:fill="EBF3FB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133DB62C" w14:textId="77777777" w:rsidR="001E2542" w:rsidRDefault="00950ACF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1F5C99"/>
                <w:sz w:val="20"/>
                <w:szCs w:val="20"/>
              </w:rPr>
              <w:t>Formula</w:t>
            </w:r>
          </w:p>
          <w:p w14:paraId="418272C0" w14:textId="77777777" w:rsidR="001E2542" w:rsidRDefault="00950ACF">
            <w:pPr>
              <w:spacing w:after="4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4 mezze giornate online  •  ciascuna dedicata a un sottogruppo specifico</w:t>
            </w:r>
          </w:p>
          <w:p w14:paraId="44791581" w14:textId="77777777" w:rsidR="001E2542" w:rsidRDefault="00950ACF">
            <w:pPr>
              <w:spacing w:after="4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Taglio operativo: focalizzato su casi d’uso verticali ad alta rilevanza per l’ente</w:t>
            </w:r>
          </w:p>
        </w:tc>
      </w:tr>
    </w:tbl>
    <w:p w14:paraId="0D56540D" w14:textId="77777777" w:rsidR="001E2542" w:rsidRDefault="001E2542">
      <w:pPr>
        <w:rPr>
          <w:sz w:val="20"/>
          <w:szCs w:val="20"/>
        </w:rPr>
      </w:pPr>
    </w:p>
    <w:p w14:paraId="43E333CA" w14:textId="77777777" w:rsidR="001E2542" w:rsidRDefault="00950ACF">
      <w:pPr>
        <w:spacing w:before="200" w:after="80"/>
      </w:pPr>
      <w:r>
        <w:rPr>
          <w:rFonts w:ascii="Arial" w:eastAsia="Arial" w:hAnsi="Arial" w:cs="Arial"/>
          <w:b/>
          <w:bCs/>
          <w:color w:val="1F5C99"/>
        </w:rPr>
        <w:t>Obiettivo della fase</w:t>
      </w:r>
    </w:p>
    <w:p w14:paraId="7E46A7A4" w14:textId="77777777" w:rsidR="001E2542" w:rsidRDefault="00950ACF">
      <w:pPr>
        <w:spacing w:before="80" w:after="180"/>
      </w:pPr>
      <w:r>
        <w:rPr>
          <w:rFonts w:ascii="Arial" w:eastAsia="Arial" w:hAnsi="Arial" w:cs="Arial"/>
          <w:sz w:val="20"/>
          <w:szCs w:val="20"/>
        </w:rPr>
        <w:t>Dopo aver acquisito una base comune nella prima fase, ogni sottogruppo approfondisce con Copilot Chat gli scenari documentali più rilevanti per la propria funzione, lavorando su tipologie di testi, processi e sfide concrete del proprio contesto operativo.</w:t>
      </w:r>
    </w:p>
    <w:p w14:paraId="779A47EB" w14:textId="77777777" w:rsidR="001E2542" w:rsidRDefault="00950ACF">
      <w:pPr>
        <w:spacing w:before="200" w:after="80"/>
      </w:pPr>
      <w:r>
        <w:rPr>
          <w:rFonts w:ascii="Arial" w:eastAsia="Arial" w:hAnsi="Arial" w:cs="Arial"/>
          <w:b/>
          <w:bCs/>
          <w:color w:val="1F5C99"/>
        </w:rPr>
        <w:t>Moduli verticali previsti</w:t>
      </w:r>
    </w:p>
    <w:tbl>
      <w:tblPr>
        <w:tblW w:w="9426" w:type="dxa"/>
        <w:tblBorders>
          <w:top w:val="single" w:sz="4" w:space="0" w:color="BDD5E8"/>
          <w:left w:val="single" w:sz="4" w:space="0" w:color="BDD5E8"/>
          <w:bottom w:val="single" w:sz="4" w:space="0" w:color="BDD5E8"/>
          <w:right w:val="single" w:sz="4" w:space="0" w:color="BDD5E8"/>
          <w:insideH w:val="single" w:sz="4" w:space="0" w:color="BDD5E8"/>
          <w:insideV w:val="single" w:sz="4" w:space="0" w:color="BDD5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13"/>
        <w:gridCol w:w="4713"/>
      </w:tblGrid>
      <w:tr w:rsidR="001E2542" w14:paraId="5EA5372A" w14:textId="77777777">
        <w:tc>
          <w:tcPr>
            <w:tcW w:w="4713" w:type="dxa"/>
            <w:shd w:val="clear" w:color="auto" w:fill="EBF3FB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74C6009F" w14:textId="77777777" w:rsidR="001E2542" w:rsidRDefault="00950ACF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1F5C99"/>
                <w:sz w:val="20"/>
                <w:szCs w:val="20"/>
              </w:rPr>
              <w:t>1. Redazione di delibere, determine e rapporti</w:t>
            </w:r>
          </w:p>
          <w:p w14:paraId="6B12D682" w14:textId="77777777" w:rsidR="001E2542" w:rsidRDefault="00950ACF">
            <w:pPr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Supporto alla stesura di bozze e schemi iniziali</w:t>
            </w:r>
          </w:p>
          <w:p w14:paraId="4CBC3814" w14:textId="77777777" w:rsidR="001E2542" w:rsidRDefault="00950ACF">
            <w:pPr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Organizzazione dei contenuti e coerenza formale</w:t>
            </w:r>
          </w:p>
          <w:p w14:paraId="6BC04509" w14:textId="77777777" w:rsidR="001E2542" w:rsidRDefault="00950ACF">
            <w:pPr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Linguaggio amministrativo e chiarezza espositiva</w:t>
            </w:r>
          </w:p>
          <w:p w14:paraId="4A254814" w14:textId="77777777" w:rsidR="001E2542" w:rsidRDefault="00950ACF">
            <w:pPr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Revisione e miglioramento della struttura documentale</w:t>
            </w:r>
          </w:p>
        </w:tc>
        <w:tc>
          <w:tcPr>
            <w:tcW w:w="4713" w:type="dxa"/>
            <w:shd w:val="clear" w:color="auto" w:fill="F5F9FD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134B10FE" w14:textId="77777777" w:rsidR="001E2542" w:rsidRDefault="00950ACF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1F5C99"/>
                <w:sz w:val="20"/>
                <w:szCs w:val="20"/>
              </w:rPr>
              <w:t>2. Redazione di bandi di gara</w:t>
            </w:r>
          </w:p>
          <w:p w14:paraId="41D79F10" w14:textId="77777777" w:rsidR="001E2542" w:rsidRDefault="00950ACF">
            <w:pPr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Impostazione e strutturazione del bando tramite chat</w:t>
            </w:r>
          </w:p>
          <w:p w14:paraId="07FE0AE6" w14:textId="77777777" w:rsidR="001E2542" w:rsidRDefault="00950ACF">
            <w:pPr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Organizzazione di requisiti, clausole e sezioni</w:t>
            </w:r>
          </w:p>
          <w:p w14:paraId="37F4C41D" w14:textId="77777777" w:rsidR="001E2542" w:rsidRDefault="00950ACF">
            <w:pPr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Coerenza tra le parti del testo</w:t>
            </w:r>
          </w:p>
          <w:p w14:paraId="44146CF8" w14:textId="77777777" w:rsidR="001E2542" w:rsidRDefault="00950ACF">
            <w:pPr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Revisione complessiva e leggibilità documentale</w:t>
            </w:r>
          </w:p>
        </w:tc>
      </w:tr>
      <w:tr w:rsidR="001E2542" w14:paraId="5F8B9F61" w14:textId="77777777">
        <w:tc>
          <w:tcPr>
            <w:tcW w:w="4713" w:type="dxa"/>
            <w:shd w:val="clear" w:color="auto" w:fill="F5F9FD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034234A2" w14:textId="77777777" w:rsidR="001E2542" w:rsidRDefault="00950ACF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1F5C99"/>
                <w:sz w:val="20"/>
                <w:szCs w:val="20"/>
              </w:rPr>
              <w:t>3. Sintesi documentale e normativa</w:t>
            </w:r>
          </w:p>
          <w:p w14:paraId="1DE9CD52" w14:textId="77777777" w:rsidR="001E2542" w:rsidRDefault="00950ACF">
            <w:pPr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Riduzione dei tempi di lettura di testi complessi</w:t>
            </w:r>
          </w:p>
          <w:p w14:paraId="2D768B8C" w14:textId="77777777" w:rsidR="001E2542" w:rsidRDefault="00950ACF">
            <w:pPr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Sintesi di documenti lunghi e regolamenti</w:t>
            </w:r>
          </w:p>
          <w:p w14:paraId="37D452A6" w14:textId="77777777" w:rsidR="001E2542" w:rsidRDefault="00950ACF">
            <w:pPr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Individuazione dei punti chiave e dei passaggi critici</w:t>
            </w:r>
          </w:p>
          <w:p w14:paraId="67738D82" w14:textId="77777777" w:rsidR="001E2542" w:rsidRDefault="00950ACF">
            <w:pPr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Supporto alla preparazione di briefing e note sintetiche</w:t>
            </w:r>
          </w:p>
        </w:tc>
        <w:tc>
          <w:tcPr>
            <w:tcW w:w="4713" w:type="dxa"/>
            <w:shd w:val="clear" w:color="auto" w:fill="EBF3FB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5708A0F2" w14:textId="77777777" w:rsidR="001E2542" w:rsidRDefault="00950ACF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1F5C99"/>
                <w:sz w:val="20"/>
                <w:szCs w:val="20"/>
              </w:rPr>
              <w:t>4. Anonimizzazione documentale (GDPR)</w:t>
            </w:r>
          </w:p>
          <w:p w14:paraId="01135343" w14:textId="77777777" w:rsidR="001E2542" w:rsidRDefault="00950ACF">
            <w:pPr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Individuazione di dati personali e riferimenti sensibili</w:t>
            </w:r>
          </w:p>
          <w:p w14:paraId="5D6DE1AB" w14:textId="77777777" w:rsidR="001E2542" w:rsidRDefault="00950ACF">
            <w:pPr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Supporto alla revisione preliminare dei documenti</w:t>
            </w:r>
          </w:p>
          <w:p w14:paraId="5B773D07" w14:textId="77777777" w:rsidR="001E2542" w:rsidRDefault="00950ACF">
            <w:pPr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Preparazione di versioni condivisibili</w:t>
            </w:r>
          </w:p>
          <w:p w14:paraId="086D2E08" w14:textId="77777777" w:rsidR="001E2542" w:rsidRDefault="00950ACF">
            <w:pPr>
              <w:numPr>
                <w:ilvl w:val="0"/>
                <w:numId w:val="1"/>
              </w:numPr>
              <w:spacing w:before="30" w:after="3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Attenzione a conformità, rischio e controllo finale umano</w:t>
            </w:r>
          </w:p>
        </w:tc>
      </w:tr>
    </w:tbl>
    <w:p w14:paraId="0A6E281B" w14:textId="1164D4DF" w:rsidR="002F203A" w:rsidRDefault="002F203A">
      <w:pPr>
        <w:rPr>
          <w:sz w:val="20"/>
          <w:szCs w:val="20"/>
        </w:rPr>
      </w:pPr>
    </w:p>
    <w:p w14:paraId="6447258F" w14:textId="77777777" w:rsidR="002F203A" w:rsidRDefault="002F203A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F053B72" w14:textId="77777777" w:rsidR="001E2542" w:rsidRDefault="00950ACF">
      <w:pPr>
        <w:pBdr>
          <w:bottom w:val="single" w:sz="6" w:space="4" w:color="1F5C99"/>
        </w:pBdr>
        <w:spacing w:before="360" w:after="120"/>
      </w:pPr>
      <w:r>
        <w:rPr>
          <w:rFonts w:ascii="Arial" w:eastAsia="Arial" w:hAnsi="Arial" w:cs="Arial"/>
          <w:b/>
          <w:bCs/>
          <w:color w:val="1F5C99"/>
          <w:sz w:val="30"/>
          <w:szCs w:val="30"/>
        </w:rPr>
        <w:lastRenderedPageBreak/>
        <w:t>Materiali consegnati</w:t>
      </w:r>
    </w:p>
    <w:p w14:paraId="46C661A0" w14:textId="77777777" w:rsidR="001E2542" w:rsidRDefault="001E2542">
      <w:pPr>
        <w:rPr>
          <w:sz w:val="20"/>
          <w:szCs w:val="20"/>
        </w:rPr>
      </w:pPr>
    </w:p>
    <w:tbl>
      <w:tblPr>
        <w:tblW w:w="9426" w:type="dxa"/>
        <w:tblBorders>
          <w:top w:val="single" w:sz="4" w:space="0" w:color="A8C9E0"/>
          <w:left w:val="single" w:sz="4" w:space="0" w:color="A8C9E0"/>
          <w:bottom w:val="single" w:sz="4" w:space="0" w:color="A8C9E0"/>
          <w:right w:val="single" w:sz="4" w:space="0" w:color="A8C9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26"/>
      </w:tblGrid>
      <w:tr w:rsidR="001E2542" w14:paraId="6319445E" w14:textId="77777777">
        <w:tc>
          <w:tcPr>
            <w:tcW w:w="9426" w:type="dxa"/>
            <w:shd w:val="clear" w:color="auto" w:fill="EBF3FB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439C0F77" w14:textId="77777777" w:rsidR="001E2542" w:rsidRDefault="00950ACF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1F5C99"/>
                <w:sz w:val="20"/>
                <w:szCs w:val="20"/>
              </w:rPr>
              <w:t>Al termine del percorso verranno consegnati:</w:t>
            </w:r>
          </w:p>
          <w:p w14:paraId="550A27FD" w14:textId="77777777" w:rsidR="001E2542" w:rsidRDefault="00950ACF">
            <w:pPr>
              <w:spacing w:after="6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•  Slide della giornata formativa in formato PDF</w:t>
            </w:r>
          </w:p>
          <w:p w14:paraId="01ACF400" w14:textId="77777777" w:rsidR="001E2542" w:rsidRDefault="00950ACF">
            <w:pPr>
              <w:spacing w:after="6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•  Scheda “I prompt essenziali per la PA” (1 pagina, pronta all’uso)</w:t>
            </w:r>
          </w:p>
        </w:tc>
      </w:tr>
    </w:tbl>
    <w:p w14:paraId="5B60B5F9" w14:textId="77777777" w:rsidR="001E2542" w:rsidRDefault="001E2542">
      <w:pPr>
        <w:rPr>
          <w:sz w:val="20"/>
          <w:szCs w:val="20"/>
        </w:rPr>
      </w:pPr>
    </w:p>
    <w:p w14:paraId="2831EA8C" w14:textId="77777777" w:rsidR="001E2542" w:rsidRDefault="00950ACF">
      <w:pPr>
        <w:pBdr>
          <w:bottom w:val="single" w:sz="6" w:space="4" w:color="1F5C99"/>
        </w:pBdr>
        <w:spacing w:before="360" w:after="120"/>
      </w:pPr>
      <w:r>
        <w:rPr>
          <w:rFonts w:ascii="Arial" w:eastAsia="Arial" w:hAnsi="Arial" w:cs="Arial"/>
          <w:b/>
          <w:bCs/>
          <w:color w:val="1F5C99"/>
          <w:sz w:val="30"/>
          <w:szCs w:val="30"/>
        </w:rPr>
        <w:t>Risultato atteso</w:t>
      </w:r>
    </w:p>
    <w:p w14:paraId="1DFFD594" w14:textId="77777777" w:rsidR="001E2542" w:rsidRDefault="001E2542">
      <w:pPr>
        <w:rPr>
          <w:sz w:val="20"/>
          <w:szCs w:val="20"/>
        </w:rPr>
      </w:pPr>
    </w:p>
    <w:tbl>
      <w:tblPr>
        <w:tblW w:w="9426" w:type="dxa"/>
        <w:tblBorders>
          <w:top w:val="single" w:sz="4" w:space="0" w:color="A8C9E0"/>
          <w:left w:val="single" w:sz="4" w:space="0" w:color="A8C9E0"/>
          <w:bottom w:val="single" w:sz="4" w:space="0" w:color="A8C9E0"/>
          <w:right w:val="single" w:sz="4" w:space="0" w:color="A8C9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26"/>
      </w:tblGrid>
      <w:tr w:rsidR="001E2542" w14:paraId="01C51189" w14:textId="77777777">
        <w:tc>
          <w:tcPr>
            <w:tcW w:w="9426" w:type="dxa"/>
            <w:shd w:val="clear" w:color="auto" w:fill="EBF3FB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7AB144A3" w14:textId="77777777" w:rsidR="001E2542" w:rsidRDefault="00950ACF">
            <w:pPr>
              <w:spacing w:after="120"/>
            </w:pPr>
            <w:r>
              <w:rPr>
                <w:rFonts w:ascii="Arial" w:eastAsia="Arial" w:hAnsi="Arial" w:cs="Arial"/>
                <w:b/>
                <w:bCs/>
                <w:color w:val="1F5C99"/>
              </w:rPr>
              <w:t>✔</w:t>
            </w:r>
            <w:r>
              <w:rPr>
                <w:rFonts w:ascii="Arial" w:eastAsia="Arial" w:hAnsi="Arial" w:cs="Arial"/>
                <w:b/>
                <w:bCs/>
                <w:color w:val="1F5C99"/>
              </w:rPr>
              <w:t xml:space="preserve">  Risultati attesi</w:t>
            </w:r>
          </w:p>
          <w:p w14:paraId="7DA3120E" w14:textId="77777777" w:rsidR="001E2542" w:rsidRDefault="00950ACF">
            <w:pPr>
              <w:spacing w:after="10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Al termine del percorso il personale del Comune sarà in grado di utilizzare Copilot Chat in modo autonomo, consapevole e coerente con il contesto della Pubblica Amministrazione.</w:t>
            </w:r>
          </w:p>
          <w:p w14:paraId="73F89234" w14:textId="77777777" w:rsidR="001E2542" w:rsidRDefault="00950ACF">
            <w:pPr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Una base comune di comprensione e utilizzo di Copilot Chat, condivisa tra tutti i partecipanti</w:t>
            </w:r>
          </w:p>
          <w:p w14:paraId="220DBD1E" w14:textId="77777777" w:rsidR="001E2542" w:rsidRDefault="00950ACF">
            <w:pPr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Capacità di formulare prompt efficaci adattati al linguaggio e ai processi amministrativi</w:t>
            </w:r>
          </w:p>
          <w:p w14:paraId="041CF4DB" w14:textId="77777777" w:rsidR="001E2542" w:rsidRDefault="00950ACF">
            <w:pPr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Riduzione dei tempi di produzione documentale per le tipologie di atti più ricorrenti</w:t>
            </w:r>
          </w:p>
          <w:p w14:paraId="65EA1793" w14:textId="77777777" w:rsidR="001E2542" w:rsidRDefault="00950ACF">
            <w:pPr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Approccio critico e governato: ogni partecipante sa verificare gli output prima di qualsiasi uso ufficiale</w:t>
            </w:r>
          </w:p>
          <w:p w14:paraId="60974E13" w14:textId="77777777" w:rsidR="001E2542" w:rsidRDefault="00950ACF">
            <w:pPr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Consapevolezza dei limiti dello strumento e delle regole di corretto utilizzo nel contesto della PA</w:t>
            </w:r>
          </w:p>
          <w:p w14:paraId="279B096B" w14:textId="77777777" w:rsidR="001E2542" w:rsidRDefault="00950ACF">
            <w:pPr>
              <w:numPr>
                <w:ilvl w:val="0"/>
                <w:numId w:val="1"/>
              </w:numPr>
              <w:spacing w:before="40" w:after="40"/>
            </w:pPr>
            <w:r>
              <w:rPr>
                <w:rFonts w:ascii="Arial" w:eastAsia="Arial" w:hAnsi="Arial" w:cs="Arial"/>
                <w:color w:val="333333"/>
                <w:sz w:val="19"/>
                <w:szCs w:val="19"/>
              </w:rPr>
              <w:t>Un secondo livello di approfondimento specialistico, più aderente ai processi reali dei sottogruppi</w:t>
            </w:r>
          </w:p>
        </w:tc>
      </w:tr>
    </w:tbl>
    <w:p w14:paraId="003E6913" w14:textId="77777777" w:rsidR="001E2542" w:rsidRDefault="001E2542">
      <w:pPr>
        <w:rPr>
          <w:sz w:val="20"/>
          <w:szCs w:val="20"/>
        </w:rPr>
      </w:pPr>
    </w:p>
    <w:p w14:paraId="7551A923" w14:textId="77777777" w:rsidR="001E2542" w:rsidRDefault="001E2542">
      <w:pPr>
        <w:spacing w:before="300"/>
      </w:pPr>
    </w:p>
    <w:tbl>
      <w:tblPr>
        <w:tblW w:w="9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26"/>
      </w:tblGrid>
      <w:tr w:rsidR="00F251BE" w14:paraId="7DC93EA4" w14:textId="77777777" w:rsidTr="00631261">
        <w:tc>
          <w:tcPr>
            <w:tcW w:w="9426" w:type="dxa"/>
            <w:shd w:val="clear" w:color="auto" w:fill="1F5C99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8D28D22" w14:textId="77777777" w:rsidR="00F251BE" w:rsidRDefault="00F251BE" w:rsidP="00631261">
            <w:pPr>
              <w:spacing w:after="80"/>
              <w:jc w:val="center"/>
            </w:pPr>
            <w:r>
              <w:rPr>
                <w:rFonts w:ascii="Arial" w:eastAsia="Arial" w:hAnsi="Arial" w:cs="Arial"/>
                <w:color w:val="FFFFFF"/>
                <w:sz w:val="23"/>
                <w:szCs w:val="23"/>
              </w:rPr>
              <w:t>"La formazione non finisce in aula. Finisce quando il cambiamento è diventato abitudine."</w:t>
            </w:r>
          </w:p>
          <w:p w14:paraId="207D30E3" w14:textId="77777777" w:rsidR="00F251BE" w:rsidRDefault="00F251BE" w:rsidP="00631261">
            <w:pPr>
              <w:jc w:val="center"/>
            </w:pPr>
            <w:r>
              <w:rPr>
                <w:rFonts w:ascii="Arial" w:eastAsia="Arial" w:hAnsi="Arial" w:cs="Arial"/>
                <w:color w:val="AEC6DE"/>
                <w:sz w:val="18"/>
                <w:szCs w:val="18"/>
              </w:rPr>
              <w:t>Proposta formativa — Comune di Livorno  |  Documento riservato</w:t>
            </w:r>
          </w:p>
        </w:tc>
      </w:tr>
    </w:tbl>
    <w:p w14:paraId="2C75130A" w14:textId="77777777" w:rsidR="00F251BE" w:rsidRDefault="00F251BE" w:rsidP="00F251BE"/>
    <w:p w14:paraId="22682B0B" w14:textId="600E8CBA" w:rsidR="00F251BE" w:rsidRPr="00452F0C" w:rsidRDefault="002E2D60" w:rsidP="00D96E5B">
      <w:pPr>
        <w:rPr>
          <w:sz w:val="24"/>
          <w:szCs w:val="24"/>
        </w:rPr>
      </w:pPr>
      <w:r>
        <w:rPr>
          <w:sz w:val="24"/>
          <w:szCs w:val="24"/>
        </w:rPr>
        <w:t xml:space="preserve">Totale costo a voi riservato per </w:t>
      </w:r>
      <w:r w:rsidR="002F203A">
        <w:rPr>
          <w:sz w:val="24"/>
          <w:szCs w:val="24"/>
        </w:rPr>
        <w:t>l’intero percorso</w:t>
      </w:r>
    </w:p>
    <w:p w14:paraId="1148189F" w14:textId="575CF9FA" w:rsidR="00452F0C" w:rsidRPr="00452F0C" w:rsidRDefault="002F203A" w:rsidP="00452F0C">
      <w:pPr>
        <w:jc w:val="right"/>
        <w:rPr>
          <w:sz w:val="24"/>
          <w:szCs w:val="24"/>
        </w:rPr>
      </w:pPr>
      <w:r>
        <w:rPr>
          <w:sz w:val="24"/>
          <w:szCs w:val="24"/>
        </w:rPr>
        <w:t>9</w:t>
      </w:r>
      <w:r w:rsidR="00452F0C">
        <w:rPr>
          <w:sz w:val="24"/>
          <w:szCs w:val="24"/>
        </w:rPr>
        <w:t>.000 € + iva</w:t>
      </w:r>
    </w:p>
    <w:sectPr w:rsidR="00452F0C" w:rsidRPr="00452F0C" w:rsidSect="00DB31DD">
      <w:headerReference w:type="default" r:id="rId8"/>
      <w:footerReference w:type="default" r:id="rId9"/>
      <w:pgSz w:w="11906" w:h="16838"/>
      <w:pgMar w:top="1417" w:right="1134" w:bottom="156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BC78B" w14:textId="77777777" w:rsidR="00950ACF" w:rsidRDefault="00950ACF" w:rsidP="00D96E5B">
      <w:pPr>
        <w:spacing w:after="0" w:line="240" w:lineRule="auto"/>
      </w:pPr>
      <w:r>
        <w:separator/>
      </w:r>
    </w:p>
  </w:endnote>
  <w:endnote w:type="continuationSeparator" w:id="0">
    <w:p w14:paraId="012FDF50" w14:textId="77777777" w:rsidR="00950ACF" w:rsidRDefault="00950ACF" w:rsidP="00D96E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74279" w14:textId="77777777" w:rsidR="00D650F4" w:rsidRDefault="00D650F4">
    <w:pPr>
      <w:pStyle w:val="Pidipagina"/>
    </w:pPr>
    <w:r>
      <w:rPr>
        <w:noProof/>
      </w:rPr>
      <w:drawing>
        <wp:anchor distT="0" distB="0" distL="114300" distR="114300" simplePos="0" relativeHeight="251659264" behindDoc="0" locked="0" layoutInCell="1" allowOverlap="0" wp14:anchorId="58BFF873" wp14:editId="3770DA06">
          <wp:simplePos x="0" y="0"/>
          <wp:positionH relativeFrom="page">
            <wp:posOffset>194310</wp:posOffset>
          </wp:positionH>
          <wp:positionV relativeFrom="page">
            <wp:posOffset>9858375</wp:posOffset>
          </wp:positionV>
          <wp:extent cx="6872606" cy="671830"/>
          <wp:effectExtent l="0" t="0" r="0" b="0"/>
          <wp:wrapTopAndBottom/>
          <wp:docPr id="263852190" name="Immagine 2638521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Picture 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72606" cy="6718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9B42F" w14:textId="77777777" w:rsidR="00950ACF" w:rsidRDefault="00950ACF" w:rsidP="00D96E5B">
      <w:pPr>
        <w:spacing w:after="0" w:line="240" w:lineRule="auto"/>
      </w:pPr>
      <w:r>
        <w:separator/>
      </w:r>
    </w:p>
  </w:footnote>
  <w:footnote w:type="continuationSeparator" w:id="0">
    <w:p w14:paraId="37A85549" w14:textId="77777777" w:rsidR="00950ACF" w:rsidRDefault="00950ACF" w:rsidP="00D96E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0E79" w14:textId="77777777" w:rsidR="00D96E5B" w:rsidRDefault="00222A71">
    <w:pPr>
      <w:pStyle w:val="Intestazione"/>
    </w:pPr>
    <w:r>
      <w:rPr>
        <w:noProof/>
      </w:rPr>
      <w:drawing>
        <wp:anchor distT="0" distB="0" distL="114300" distR="114300" simplePos="0" relativeHeight="251661312" behindDoc="0" locked="0" layoutInCell="1" allowOverlap="0" wp14:anchorId="591636F0" wp14:editId="67B69FEB">
          <wp:simplePos x="0" y="0"/>
          <wp:positionH relativeFrom="page">
            <wp:posOffset>262890</wp:posOffset>
          </wp:positionH>
          <wp:positionV relativeFrom="page">
            <wp:posOffset>616585</wp:posOffset>
          </wp:positionV>
          <wp:extent cx="7410450" cy="606425"/>
          <wp:effectExtent l="0" t="0" r="0" b="3175"/>
          <wp:wrapTopAndBottom/>
          <wp:docPr id="712" name="Picture 7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2" name="Picture 7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410450" cy="6064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89FEFEE" w14:textId="77777777" w:rsidR="00D96E5B" w:rsidRDefault="00D96E5B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257CD4A"/>
    <w:multiLevelType w:val="hybridMultilevel"/>
    <w:tmpl w:val="AB232E99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9E343ED"/>
    <w:multiLevelType w:val="hybridMultilevel"/>
    <w:tmpl w:val="4210BCCE"/>
    <w:lvl w:ilvl="0" w:tplc="9B58FB96">
      <w:start w:val="1"/>
      <w:numFmt w:val="bullet"/>
      <w:lvlText w:val="o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E606D60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E08EF92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482B42C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ED8425E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6181642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15632DE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B2050AA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C46009E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CA15787"/>
    <w:multiLevelType w:val="hybridMultilevel"/>
    <w:tmpl w:val="54522040"/>
    <w:lvl w:ilvl="0" w:tplc="1F3A35A4">
      <w:start w:val="1"/>
      <w:numFmt w:val="bullet"/>
      <w:pStyle w:val="Prodotto1riga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  <w:sz w:val="16"/>
        <w:szCs w:val="16"/>
      </w:rPr>
    </w:lvl>
    <w:lvl w:ilvl="1" w:tplc="823007C2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eastAsia="Times New Roman" w:hAnsi="Wingdings" w:cs="Arial" w:hint="default"/>
      </w:rPr>
    </w:lvl>
    <w:lvl w:ilvl="2" w:tplc="0410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E37ED0"/>
    <w:multiLevelType w:val="hybridMultilevel"/>
    <w:tmpl w:val="B0183DEE"/>
    <w:lvl w:ilvl="0" w:tplc="3DFEBB4A">
      <w:numFmt w:val="bullet"/>
      <w:lvlText w:val=""/>
      <w:lvlJc w:val="left"/>
      <w:pPr>
        <w:ind w:left="1413" w:hanging="360"/>
      </w:pPr>
      <w:rPr>
        <w:rFonts w:ascii="Symbol" w:eastAsia="Symbol" w:hAnsi="Symbol" w:cs="Symbol" w:hint="default"/>
        <w:w w:val="100"/>
        <w:sz w:val="22"/>
        <w:szCs w:val="22"/>
        <w:lang w:val="it-IT" w:eastAsia="en-US" w:bidi="ar-SA"/>
      </w:rPr>
    </w:lvl>
    <w:lvl w:ilvl="1" w:tplc="7F264C88">
      <w:numFmt w:val="bullet"/>
      <w:lvlText w:val="o"/>
      <w:lvlJc w:val="left"/>
      <w:pPr>
        <w:ind w:left="2133" w:hanging="360"/>
      </w:pPr>
      <w:rPr>
        <w:rFonts w:ascii="Courier New" w:eastAsia="Courier New" w:hAnsi="Courier New" w:cs="Courier New" w:hint="default"/>
        <w:w w:val="100"/>
        <w:sz w:val="22"/>
        <w:szCs w:val="22"/>
        <w:lang w:val="it-IT" w:eastAsia="en-US" w:bidi="ar-SA"/>
      </w:rPr>
    </w:lvl>
    <w:lvl w:ilvl="2" w:tplc="63D2FEC8">
      <w:numFmt w:val="bullet"/>
      <w:lvlText w:val="•"/>
      <w:lvlJc w:val="left"/>
      <w:pPr>
        <w:ind w:left="3078" w:hanging="360"/>
      </w:pPr>
      <w:rPr>
        <w:rFonts w:hint="default"/>
        <w:lang w:val="it-IT" w:eastAsia="en-US" w:bidi="ar-SA"/>
      </w:rPr>
    </w:lvl>
    <w:lvl w:ilvl="3" w:tplc="F5020198">
      <w:numFmt w:val="bullet"/>
      <w:lvlText w:val="•"/>
      <w:lvlJc w:val="left"/>
      <w:pPr>
        <w:ind w:left="4016" w:hanging="360"/>
      </w:pPr>
      <w:rPr>
        <w:rFonts w:hint="default"/>
        <w:lang w:val="it-IT" w:eastAsia="en-US" w:bidi="ar-SA"/>
      </w:rPr>
    </w:lvl>
    <w:lvl w:ilvl="4" w:tplc="6B2A931C">
      <w:numFmt w:val="bullet"/>
      <w:lvlText w:val="•"/>
      <w:lvlJc w:val="left"/>
      <w:pPr>
        <w:ind w:left="4955" w:hanging="360"/>
      </w:pPr>
      <w:rPr>
        <w:rFonts w:hint="default"/>
        <w:lang w:val="it-IT" w:eastAsia="en-US" w:bidi="ar-SA"/>
      </w:rPr>
    </w:lvl>
    <w:lvl w:ilvl="5" w:tplc="2D441464">
      <w:numFmt w:val="bullet"/>
      <w:lvlText w:val="•"/>
      <w:lvlJc w:val="left"/>
      <w:pPr>
        <w:ind w:left="5893" w:hanging="360"/>
      </w:pPr>
      <w:rPr>
        <w:rFonts w:hint="default"/>
        <w:lang w:val="it-IT" w:eastAsia="en-US" w:bidi="ar-SA"/>
      </w:rPr>
    </w:lvl>
    <w:lvl w:ilvl="6" w:tplc="BA5869E4">
      <w:numFmt w:val="bullet"/>
      <w:lvlText w:val="•"/>
      <w:lvlJc w:val="left"/>
      <w:pPr>
        <w:ind w:left="6832" w:hanging="360"/>
      </w:pPr>
      <w:rPr>
        <w:rFonts w:hint="default"/>
        <w:lang w:val="it-IT" w:eastAsia="en-US" w:bidi="ar-SA"/>
      </w:rPr>
    </w:lvl>
    <w:lvl w:ilvl="7" w:tplc="ED7EB7B0">
      <w:numFmt w:val="bullet"/>
      <w:lvlText w:val="•"/>
      <w:lvlJc w:val="left"/>
      <w:pPr>
        <w:ind w:left="7770" w:hanging="360"/>
      </w:pPr>
      <w:rPr>
        <w:rFonts w:hint="default"/>
        <w:lang w:val="it-IT" w:eastAsia="en-US" w:bidi="ar-SA"/>
      </w:rPr>
    </w:lvl>
    <w:lvl w:ilvl="8" w:tplc="56F2DF8C">
      <w:numFmt w:val="bullet"/>
      <w:lvlText w:val="•"/>
      <w:lvlJc w:val="left"/>
      <w:pPr>
        <w:ind w:left="8709" w:hanging="360"/>
      </w:pPr>
      <w:rPr>
        <w:rFonts w:hint="default"/>
        <w:lang w:val="it-IT" w:eastAsia="en-US" w:bidi="ar-SA"/>
      </w:rPr>
    </w:lvl>
  </w:abstractNum>
  <w:abstractNum w:abstractNumId="4" w15:restartNumberingAfterBreak="0">
    <w:nsid w:val="34FF481B"/>
    <w:multiLevelType w:val="hybridMultilevel"/>
    <w:tmpl w:val="A272865A"/>
    <w:lvl w:ilvl="0" w:tplc="D7A471AE">
      <w:start w:val="1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6CC6DF5"/>
    <w:multiLevelType w:val="hybridMultilevel"/>
    <w:tmpl w:val="4726DB76"/>
    <w:lvl w:ilvl="0" w:tplc="0410000F">
      <w:start w:val="1"/>
      <w:numFmt w:val="decimal"/>
      <w:lvlText w:val="%1."/>
      <w:lvlJc w:val="left"/>
      <w:pPr>
        <w:ind w:left="1197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191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63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5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7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79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51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23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57" w:hanging="360"/>
      </w:pPr>
      <w:rPr>
        <w:rFonts w:ascii="Wingdings" w:hAnsi="Wingdings" w:hint="default"/>
      </w:rPr>
    </w:lvl>
  </w:abstractNum>
  <w:abstractNum w:abstractNumId="6" w15:restartNumberingAfterBreak="0">
    <w:nsid w:val="3D093F4D"/>
    <w:multiLevelType w:val="hybridMultilevel"/>
    <w:tmpl w:val="79F4F8E4"/>
    <w:lvl w:ilvl="0" w:tplc="DA548932">
      <w:start w:val="1"/>
      <w:numFmt w:val="bullet"/>
      <w:lvlText w:val="▸"/>
      <w:lvlJc w:val="left"/>
      <w:pPr>
        <w:ind w:left="560" w:hanging="320"/>
      </w:pPr>
    </w:lvl>
    <w:lvl w:ilvl="1" w:tplc="BD4C860C">
      <w:numFmt w:val="decimal"/>
      <w:lvlText w:val=""/>
      <w:lvlJc w:val="left"/>
    </w:lvl>
    <w:lvl w:ilvl="2" w:tplc="07362046">
      <w:numFmt w:val="decimal"/>
      <w:lvlText w:val=""/>
      <w:lvlJc w:val="left"/>
    </w:lvl>
    <w:lvl w:ilvl="3" w:tplc="6AA25194">
      <w:numFmt w:val="decimal"/>
      <w:lvlText w:val=""/>
      <w:lvlJc w:val="left"/>
    </w:lvl>
    <w:lvl w:ilvl="4" w:tplc="F624812E">
      <w:numFmt w:val="decimal"/>
      <w:lvlText w:val=""/>
      <w:lvlJc w:val="left"/>
    </w:lvl>
    <w:lvl w:ilvl="5" w:tplc="4AA61E9A">
      <w:numFmt w:val="decimal"/>
      <w:lvlText w:val=""/>
      <w:lvlJc w:val="left"/>
    </w:lvl>
    <w:lvl w:ilvl="6" w:tplc="7EB2FB6A">
      <w:numFmt w:val="decimal"/>
      <w:lvlText w:val=""/>
      <w:lvlJc w:val="left"/>
    </w:lvl>
    <w:lvl w:ilvl="7" w:tplc="DA08059C">
      <w:numFmt w:val="decimal"/>
      <w:lvlText w:val=""/>
      <w:lvlJc w:val="left"/>
    </w:lvl>
    <w:lvl w:ilvl="8" w:tplc="7046C0CC">
      <w:numFmt w:val="decimal"/>
      <w:lvlText w:val=""/>
      <w:lvlJc w:val="left"/>
    </w:lvl>
  </w:abstractNum>
  <w:abstractNum w:abstractNumId="7" w15:restartNumberingAfterBreak="0">
    <w:nsid w:val="44455345"/>
    <w:multiLevelType w:val="hybridMultilevel"/>
    <w:tmpl w:val="1BFAB620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3F5493"/>
    <w:multiLevelType w:val="hybridMultilevel"/>
    <w:tmpl w:val="AF42FD8C"/>
    <w:lvl w:ilvl="0" w:tplc="A99C659C">
      <w:numFmt w:val="bullet"/>
      <w:lvlText w:val=""/>
      <w:lvlJc w:val="left"/>
      <w:pPr>
        <w:ind w:left="1773" w:hanging="360"/>
      </w:pPr>
      <w:rPr>
        <w:rFonts w:ascii="Symbol" w:eastAsia="Symbol" w:hAnsi="Symbol" w:cs="Symbol" w:hint="default"/>
        <w:w w:val="100"/>
        <w:sz w:val="22"/>
        <w:szCs w:val="22"/>
        <w:lang w:val="it-IT" w:eastAsia="en-US" w:bidi="ar-SA"/>
      </w:rPr>
    </w:lvl>
    <w:lvl w:ilvl="1" w:tplc="7FDC8DD2">
      <w:numFmt w:val="bullet"/>
      <w:lvlText w:val="•"/>
      <w:lvlJc w:val="left"/>
      <w:pPr>
        <w:ind w:left="2660" w:hanging="360"/>
      </w:pPr>
      <w:rPr>
        <w:rFonts w:hint="default"/>
        <w:lang w:val="it-IT" w:eastAsia="en-US" w:bidi="ar-SA"/>
      </w:rPr>
    </w:lvl>
    <w:lvl w:ilvl="2" w:tplc="569C07D2">
      <w:numFmt w:val="bullet"/>
      <w:lvlText w:val="•"/>
      <w:lvlJc w:val="left"/>
      <w:pPr>
        <w:ind w:left="3541" w:hanging="360"/>
      </w:pPr>
      <w:rPr>
        <w:rFonts w:hint="default"/>
        <w:lang w:val="it-IT" w:eastAsia="en-US" w:bidi="ar-SA"/>
      </w:rPr>
    </w:lvl>
    <w:lvl w:ilvl="3" w:tplc="3EC6A856">
      <w:numFmt w:val="bullet"/>
      <w:lvlText w:val="•"/>
      <w:lvlJc w:val="left"/>
      <w:pPr>
        <w:ind w:left="4421" w:hanging="360"/>
      </w:pPr>
      <w:rPr>
        <w:rFonts w:hint="default"/>
        <w:lang w:val="it-IT" w:eastAsia="en-US" w:bidi="ar-SA"/>
      </w:rPr>
    </w:lvl>
    <w:lvl w:ilvl="4" w:tplc="9A96ECD8">
      <w:numFmt w:val="bullet"/>
      <w:lvlText w:val="•"/>
      <w:lvlJc w:val="left"/>
      <w:pPr>
        <w:ind w:left="5302" w:hanging="360"/>
      </w:pPr>
      <w:rPr>
        <w:rFonts w:hint="default"/>
        <w:lang w:val="it-IT" w:eastAsia="en-US" w:bidi="ar-SA"/>
      </w:rPr>
    </w:lvl>
    <w:lvl w:ilvl="5" w:tplc="CB04018A">
      <w:numFmt w:val="bullet"/>
      <w:lvlText w:val="•"/>
      <w:lvlJc w:val="left"/>
      <w:pPr>
        <w:ind w:left="6183" w:hanging="360"/>
      </w:pPr>
      <w:rPr>
        <w:rFonts w:hint="default"/>
        <w:lang w:val="it-IT" w:eastAsia="en-US" w:bidi="ar-SA"/>
      </w:rPr>
    </w:lvl>
    <w:lvl w:ilvl="6" w:tplc="7158D936">
      <w:numFmt w:val="bullet"/>
      <w:lvlText w:val="•"/>
      <w:lvlJc w:val="left"/>
      <w:pPr>
        <w:ind w:left="7063" w:hanging="360"/>
      </w:pPr>
      <w:rPr>
        <w:rFonts w:hint="default"/>
        <w:lang w:val="it-IT" w:eastAsia="en-US" w:bidi="ar-SA"/>
      </w:rPr>
    </w:lvl>
    <w:lvl w:ilvl="7" w:tplc="83745AE0">
      <w:numFmt w:val="bullet"/>
      <w:lvlText w:val="•"/>
      <w:lvlJc w:val="left"/>
      <w:pPr>
        <w:ind w:left="7944" w:hanging="360"/>
      </w:pPr>
      <w:rPr>
        <w:rFonts w:hint="default"/>
        <w:lang w:val="it-IT" w:eastAsia="en-US" w:bidi="ar-SA"/>
      </w:rPr>
    </w:lvl>
    <w:lvl w:ilvl="8" w:tplc="A814BA74">
      <w:numFmt w:val="bullet"/>
      <w:lvlText w:val="•"/>
      <w:lvlJc w:val="left"/>
      <w:pPr>
        <w:ind w:left="8825" w:hanging="360"/>
      </w:pPr>
      <w:rPr>
        <w:rFonts w:hint="default"/>
        <w:lang w:val="it-IT" w:eastAsia="en-US" w:bidi="ar-SA"/>
      </w:rPr>
    </w:lvl>
  </w:abstractNum>
  <w:abstractNum w:abstractNumId="9" w15:restartNumberingAfterBreak="0">
    <w:nsid w:val="52321FF1"/>
    <w:multiLevelType w:val="hybridMultilevel"/>
    <w:tmpl w:val="EE42E642"/>
    <w:lvl w:ilvl="0" w:tplc="DE6A081E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47F858F2">
      <w:start w:val="1"/>
      <w:numFmt w:val="decimal"/>
      <w:lvlText w:val="%2."/>
      <w:lvlJc w:val="left"/>
      <w:pPr>
        <w:ind w:left="150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ind w:left="2220" w:hanging="180"/>
      </w:pPr>
    </w:lvl>
    <w:lvl w:ilvl="3" w:tplc="0410000F" w:tentative="1">
      <w:start w:val="1"/>
      <w:numFmt w:val="decimal"/>
      <w:lvlText w:val="%4."/>
      <w:lvlJc w:val="left"/>
      <w:pPr>
        <w:ind w:left="2940" w:hanging="360"/>
      </w:pPr>
    </w:lvl>
    <w:lvl w:ilvl="4" w:tplc="04100019" w:tentative="1">
      <w:start w:val="1"/>
      <w:numFmt w:val="lowerLetter"/>
      <w:lvlText w:val="%5."/>
      <w:lvlJc w:val="left"/>
      <w:pPr>
        <w:ind w:left="3660" w:hanging="360"/>
      </w:pPr>
    </w:lvl>
    <w:lvl w:ilvl="5" w:tplc="0410001B" w:tentative="1">
      <w:start w:val="1"/>
      <w:numFmt w:val="lowerRoman"/>
      <w:lvlText w:val="%6."/>
      <w:lvlJc w:val="right"/>
      <w:pPr>
        <w:ind w:left="4380" w:hanging="180"/>
      </w:pPr>
    </w:lvl>
    <w:lvl w:ilvl="6" w:tplc="0410000F" w:tentative="1">
      <w:start w:val="1"/>
      <w:numFmt w:val="decimal"/>
      <w:lvlText w:val="%7."/>
      <w:lvlJc w:val="left"/>
      <w:pPr>
        <w:ind w:left="5100" w:hanging="360"/>
      </w:pPr>
    </w:lvl>
    <w:lvl w:ilvl="7" w:tplc="04100019" w:tentative="1">
      <w:start w:val="1"/>
      <w:numFmt w:val="lowerLetter"/>
      <w:lvlText w:val="%8."/>
      <w:lvlJc w:val="left"/>
      <w:pPr>
        <w:ind w:left="5820" w:hanging="360"/>
      </w:pPr>
    </w:lvl>
    <w:lvl w:ilvl="8" w:tplc="0410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0" w15:restartNumberingAfterBreak="0">
    <w:nsid w:val="55F441F1"/>
    <w:multiLevelType w:val="hybridMultilevel"/>
    <w:tmpl w:val="D826A970"/>
    <w:lvl w:ilvl="0" w:tplc="0410000B">
      <w:start w:val="1"/>
      <w:numFmt w:val="bullet"/>
      <w:lvlText w:val=""/>
      <w:lvlJc w:val="left"/>
      <w:pPr>
        <w:ind w:left="645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1" w15:restartNumberingAfterBreak="0">
    <w:nsid w:val="59A600F4"/>
    <w:multiLevelType w:val="hybridMultilevel"/>
    <w:tmpl w:val="EE42E642"/>
    <w:lvl w:ilvl="0" w:tplc="DE6A081E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47F858F2">
      <w:start w:val="1"/>
      <w:numFmt w:val="decimal"/>
      <w:lvlText w:val="%2."/>
      <w:lvlJc w:val="left"/>
      <w:pPr>
        <w:ind w:left="150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ind w:left="2220" w:hanging="180"/>
      </w:pPr>
    </w:lvl>
    <w:lvl w:ilvl="3" w:tplc="0410000F" w:tentative="1">
      <w:start w:val="1"/>
      <w:numFmt w:val="decimal"/>
      <w:lvlText w:val="%4."/>
      <w:lvlJc w:val="left"/>
      <w:pPr>
        <w:ind w:left="2940" w:hanging="360"/>
      </w:pPr>
    </w:lvl>
    <w:lvl w:ilvl="4" w:tplc="04100019" w:tentative="1">
      <w:start w:val="1"/>
      <w:numFmt w:val="lowerLetter"/>
      <w:lvlText w:val="%5."/>
      <w:lvlJc w:val="left"/>
      <w:pPr>
        <w:ind w:left="3660" w:hanging="360"/>
      </w:pPr>
    </w:lvl>
    <w:lvl w:ilvl="5" w:tplc="0410001B" w:tentative="1">
      <w:start w:val="1"/>
      <w:numFmt w:val="lowerRoman"/>
      <w:lvlText w:val="%6."/>
      <w:lvlJc w:val="right"/>
      <w:pPr>
        <w:ind w:left="4380" w:hanging="180"/>
      </w:pPr>
    </w:lvl>
    <w:lvl w:ilvl="6" w:tplc="0410000F" w:tentative="1">
      <w:start w:val="1"/>
      <w:numFmt w:val="decimal"/>
      <w:lvlText w:val="%7."/>
      <w:lvlJc w:val="left"/>
      <w:pPr>
        <w:ind w:left="5100" w:hanging="360"/>
      </w:pPr>
    </w:lvl>
    <w:lvl w:ilvl="7" w:tplc="04100019" w:tentative="1">
      <w:start w:val="1"/>
      <w:numFmt w:val="lowerLetter"/>
      <w:lvlText w:val="%8."/>
      <w:lvlJc w:val="left"/>
      <w:pPr>
        <w:ind w:left="5820" w:hanging="360"/>
      </w:pPr>
    </w:lvl>
    <w:lvl w:ilvl="8" w:tplc="0410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2" w15:restartNumberingAfterBreak="0">
    <w:nsid w:val="5BC43492"/>
    <w:multiLevelType w:val="hybridMultilevel"/>
    <w:tmpl w:val="F118D668"/>
    <w:lvl w:ilvl="0" w:tplc="041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852B94"/>
    <w:multiLevelType w:val="hybridMultilevel"/>
    <w:tmpl w:val="1ED06DC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CA65A2"/>
    <w:multiLevelType w:val="singleLevel"/>
    <w:tmpl w:val="2C8E8B14"/>
    <w:lvl w:ilvl="0">
      <w:start w:val="1"/>
      <w:numFmt w:val="bullet"/>
      <w:lvlText w:val=""/>
      <w:lvlJc w:val="left"/>
      <w:pPr>
        <w:tabs>
          <w:tab w:val="num" w:pos="786"/>
        </w:tabs>
        <w:ind w:left="786" w:hanging="360"/>
      </w:pPr>
      <w:rPr>
        <w:rFonts w:ascii="Wingdings" w:hAnsi="Wingdings" w:hint="default"/>
        <w:sz w:val="16"/>
      </w:rPr>
    </w:lvl>
  </w:abstractNum>
  <w:abstractNum w:abstractNumId="15" w15:restartNumberingAfterBreak="0">
    <w:nsid w:val="7A305124"/>
    <w:multiLevelType w:val="hybridMultilevel"/>
    <w:tmpl w:val="64267016"/>
    <w:lvl w:ilvl="0" w:tplc="0410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47F858F2">
      <w:start w:val="1"/>
      <w:numFmt w:val="decimal"/>
      <w:lvlText w:val="%2."/>
      <w:lvlJc w:val="left"/>
      <w:pPr>
        <w:ind w:left="2496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ind w:left="3216" w:hanging="180"/>
      </w:pPr>
    </w:lvl>
    <w:lvl w:ilvl="3" w:tplc="0410000F" w:tentative="1">
      <w:start w:val="1"/>
      <w:numFmt w:val="decimal"/>
      <w:lvlText w:val="%4."/>
      <w:lvlJc w:val="left"/>
      <w:pPr>
        <w:ind w:left="3936" w:hanging="360"/>
      </w:pPr>
    </w:lvl>
    <w:lvl w:ilvl="4" w:tplc="04100019" w:tentative="1">
      <w:start w:val="1"/>
      <w:numFmt w:val="lowerLetter"/>
      <w:lvlText w:val="%5."/>
      <w:lvlJc w:val="left"/>
      <w:pPr>
        <w:ind w:left="4656" w:hanging="360"/>
      </w:pPr>
    </w:lvl>
    <w:lvl w:ilvl="5" w:tplc="0410001B" w:tentative="1">
      <w:start w:val="1"/>
      <w:numFmt w:val="lowerRoman"/>
      <w:lvlText w:val="%6."/>
      <w:lvlJc w:val="right"/>
      <w:pPr>
        <w:ind w:left="5376" w:hanging="180"/>
      </w:pPr>
    </w:lvl>
    <w:lvl w:ilvl="6" w:tplc="0410000F" w:tentative="1">
      <w:start w:val="1"/>
      <w:numFmt w:val="decimal"/>
      <w:lvlText w:val="%7."/>
      <w:lvlJc w:val="left"/>
      <w:pPr>
        <w:ind w:left="6096" w:hanging="360"/>
      </w:pPr>
    </w:lvl>
    <w:lvl w:ilvl="7" w:tplc="04100019" w:tentative="1">
      <w:start w:val="1"/>
      <w:numFmt w:val="lowerLetter"/>
      <w:lvlText w:val="%8."/>
      <w:lvlJc w:val="left"/>
      <w:pPr>
        <w:ind w:left="6816" w:hanging="360"/>
      </w:pPr>
    </w:lvl>
    <w:lvl w:ilvl="8" w:tplc="0410001B" w:tentative="1">
      <w:start w:val="1"/>
      <w:numFmt w:val="lowerRoman"/>
      <w:lvlText w:val="%9."/>
      <w:lvlJc w:val="right"/>
      <w:pPr>
        <w:ind w:left="7536" w:hanging="180"/>
      </w:pPr>
    </w:lvl>
  </w:abstractNum>
  <w:num w:numId="1" w16cid:durableId="1475559596">
    <w:abstractNumId w:val="10"/>
  </w:num>
  <w:num w:numId="2" w16cid:durableId="2076663488">
    <w:abstractNumId w:val="7"/>
  </w:num>
  <w:num w:numId="3" w16cid:durableId="790779104">
    <w:abstractNumId w:val="8"/>
  </w:num>
  <w:num w:numId="4" w16cid:durableId="1703896699">
    <w:abstractNumId w:val="3"/>
  </w:num>
  <w:num w:numId="5" w16cid:durableId="2015498527">
    <w:abstractNumId w:val="1"/>
  </w:num>
  <w:num w:numId="6" w16cid:durableId="939218907">
    <w:abstractNumId w:val="2"/>
  </w:num>
  <w:num w:numId="7" w16cid:durableId="1411384917">
    <w:abstractNumId w:val="14"/>
  </w:num>
  <w:num w:numId="8" w16cid:durableId="773018034">
    <w:abstractNumId w:val="13"/>
  </w:num>
  <w:num w:numId="9" w16cid:durableId="703561052">
    <w:abstractNumId w:val="4"/>
  </w:num>
  <w:num w:numId="10" w16cid:durableId="1563634771">
    <w:abstractNumId w:val="15"/>
  </w:num>
  <w:num w:numId="11" w16cid:durableId="1208681269">
    <w:abstractNumId w:val="0"/>
  </w:num>
  <w:num w:numId="12" w16cid:durableId="1368292564">
    <w:abstractNumId w:val="11"/>
  </w:num>
  <w:num w:numId="13" w16cid:durableId="2145191623">
    <w:abstractNumId w:val="5"/>
  </w:num>
  <w:num w:numId="14" w16cid:durableId="1636568664">
    <w:abstractNumId w:val="12"/>
  </w:num>
  <w:num w:numId="15" w16cid:durableId="1834687076">
    <w:abstractNumId w:val="9"/>
  </w:num>
  <w:num w:numId="16" w16cid:durableId="2113549509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E5B"/>
    <w:rsid w:val="00024330"/>
    <w:rsid w:val="0006702E"/>
    <w:rsid w:val="00074465"/>
    <w:rsid w:val="0013401D"/>
    <w:rsid w:val="001561B9"/>
    <w:rsid w:val="0016540B"/>
    <w:rsid w:val="001A1B2C"/>
    <w:rsid w:val="001E2542"/>
    <w:rsid w:val="001E7344"/>
    <w:rsid w:val="00222A71"/>
    <w:rsid w:val="00241550"/>
    <w:rsid w:val="002B32E0"/>
    <w:rsid w:val="002E2D60"/>
    <w:rsid w:val="002F203A"/>
    <w:rsid w:val="002F54D8"/>
    <w:rsid w:val="0030368C"/>
    <w:rsid w:val="00306D26"/>
    <w:rsid w:val="00320E1B"/>
    <w:rsid w:val="00333775"/>
    <w:rsid w:val="00343530"/>
    <w:rsid w:val="003E21D9"/>
    <w:rsid w:val="003F2AFE"/>
    <w:rsid w:val="004014E8"/>
    <w:rsid w:val="00452820"/>
    <w:rsid w:val="00452F0C"/>
    <w:rsid w:val="004578C7"/>
    <w:rsid w:val="00477F09"/>
    <w:rsid w:val="0054732D"/>
    <w:rsid w:val="0056634E"/>
    <w:rsid w:val="005D6B83"/>
    <w:rsid w:val="005E66BF"/>
    <w:rsid w:val="005F6587"/>
    <w:rsid w:val="005F7D7A"/>
    <w:rsid w:val="0060543F"/>
    <w:rsid w:val="00606393"/>
    <w:rsid w:val="00607AB8"/>
    <w:rsid w:val="00625956"/>
    <w:rsid w:val="00680BC3"/>
    <w:rsid w:val="006A4088"/>
    <w:rsid w:val="007565ED"/>
    <w:rsid w:val="00853121"/>
    <w:rsid w:val="00857DB5"/>
    <w:rsid w:val="00891F26"/>
    <w:rsid w:val="008B17D9"/>
    <w:rsid w:val="00926F4F"/>
    <w:rsid w:val="00950ACF"/>
    <w:rsid w:val="00973B67"/>
    <w:rsid w:val="009D5F3F"/>
    <w:rsid w:val="009D6225"/>
    <w:rsid w:val="009E5C0F"/>
    <w:rsid w:val="009F7CF4"/>
    <w:rsid w:val="00A3379A"/>
    <w:rsid w:val="00A43961"/>
    <w:rsid w:val="00A53328"/>
    <w:rsid w:val="00AA1146"/>
    <w:rsid w:val="00AD2F45"/>
    <w:rsid w:val="00AD7615"/>
    <w:rsid w:val="00AF357F"/>
    <w:rsid w:val="00B34A7D"/>
    <w:rsid w:val="00BE19D2"/>
    <w:rsid w:val="00C041BF"/>
    <w:rsid w:val="00CA5E66"/>
    <w:rsid w:val="00CC7040"/>
    <w:rsid w:val="00CD3C43"/>
    <w:rsid w:val="00D037CF"/>
    <w:rsid w:val="00D07F2F"/>
    <w:rsid w:val="00D20F95"/>
    <w:rsid w:val="00D643C5"/>
    <w:rsid w:val="00D650F4"/>
    <w:rsid w:val="00D96E5B"/>
    <w:rsid w:val="00DB31DD"/>
    <w:rsid w:val="00DE4FA4"/>
    <w:rsid w:val="00E2742A"/>
    <w:rsid w:val="00E62ABD"/>
    <w:rsid w:val="00E76A19"/>
    <w:rsid w:val="00E905F7"/>
    <w:rsid w:val="00F251BE"/>
    <w:rsid w:val="00F4370B"/>
    <w:rsid w:val="00F71B7C"/>
    <w:rsid w:val="00FB55CF"/>
    <w:rsid w:val="00FC37E4"/>
    <w:rsid w:val="00FD2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2B4561"/>
  <w15:chartTrackingRefBased/>
  <w15:docId w15:val="{101A528C-6A9E-4AA7-8394-20FEF5238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F2A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D96E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D96E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F2AF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nhideWhenUsed/>
    <w:rsid w:val="00D96E5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rsid w:val="00D96E5B"/>
  </w:style>
  <w:style w:type="paragraph" w:styleId="Pidipagina">
    <w:name w:val="footer"/>
    <w:basedOn w:val="Normale"/>
    <w:link w:val="PidipaginaCarattere"/>
    <w:uiPriority w:val="99"/>
    <w:unhideWhenUsed/>
    <w:rsid w:val="00D96E5B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96E5B"/>
  </w:style>
  <w:style w:type="character" w:customStyle="1" w:styleId="Titolo2Carattere">
    <w:name w:val="Titolo 2 Carattere"/>
    <w:basedOn w:val="Carpredefinitoparagrafo"/>
    <w:link w:val="Titolo2"/>
    <w:uiPriority w:val="9"/>
    <w:rsid w:val="00D96E5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D96E5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TableParagraph">
    <w:name w:val="Table Paragraph"/>
    <w:basedOn w:val="Normale"/>
    <w:uiPriority w:val="1"/>
    <w:qFormat/>
    <w:rsid w:val="00D96E5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14:ligatures w14:val="none"/>
    </w:rPr>
  </w:style>
  <w:style w:type="paragraph" w:styleId="Paragrafoelenco">
    <w:name w:val="List Paragraph"/>
    <w:basedOn w:val="Normale"/>
    <w:qFormat/>
    <w:rsid w:val="00FC37E4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1"/>
    <w:qFormat/>
    <w:rsid w:val="001561B9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18"/>
      <w:szCs w:val="18"/>
      <w14:ligatures w14:val="none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1561B9"/>
    <w:rPr>
      <w:rFonts w:ascii="Arial MT" w:eastAsia="Arial MT" w:hAnsi="Arial MT" w:cs="Arial MT"/>
      <w:kern w:val="0"/>
      <w:sz w:val="18"/>
      <w:szCs w:val="18"/>
      <w14:ligatures w14:val="none"/>
    </w:rPr>
  </w:style>
  <w:style w:type="character" w:customStyle="1" w:styleId="Titolo1Carattere">
    <w:name w:val="Titolo 1 Carattere"/>
    <w:basedOn w:val="Carpredefinitoparagrafo"/>
    <w:link w:val="Titolo1"/>
    <w:uiPriority w:val="9"/>
    <w:rsid w:val="003F2A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orpodeltesto3">
    <w:name w:val="Body Text 3"/>
    <w:basedOn w:val="Normale"/>
    <w:link w:val="Corpodeltesto3Carattere"/>
    <w:uiPriority w:val="99"/>
    <w:semiHidden/>
    <w:unhideWhenUsed/>
    <w:rsid w:val="003F2AFE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semiHidden/>
    <w:rsid w:val="003F2AFE"/>
    <w:rPr>
      <w:sz w:val="16"/>
      <w:szCs w:val="16"/>
    </w:rPr>
  </w:style>
  <w:style w:type="paragraph" w:customStyle="1" w:styleId="Titolo6">
    <w:name w:val="Titolo6"/>
    <w:basedOn w:val="Normale"/>
    <w:rsid w:val="003F2AFE"/>
    <w:pPr>
      <w:spacing w:after="120" w:line="264" w:lineRule="auto"/>
    </w:pPr>
    <w:rPr>
      <w:rFonts w:ascii="Tahoma" w:eastAsiaTheme="minorEastAsia" w:hAnsi="Tahoma" w:cs="Tahoma"/>
      <w:b/>
      <w:shadow/>
      <w:kern w:val="0"/>
      <w:szCs w:val="20"/>
      <w:lang w:eastAsia="it-IT"/>
      <w14:ligatures w14:val="none"/>
    </w:rPr>
  </w:style>
  <w:style w:type="paragraph" w:customStyle="1" w:styleId="Condizionifornitura">
    <w:name w:val="Condizioni fornitura"/>
    <w:basedOn w:val="Normale"/>
    <w:rsid w:val="003F2AFE"/>
    <w:pPr>
      <w:tabs>
        <w:tab w:val="left" w:pos="1701"/>
      </w:tabs>
      <w:spacing w:after="60" w:line="264" w:lineRule="auto"/>
    </w:pPr>
    <w:rPr>
      <w:rFonts w:ascii="Arial" w:eastAsiaTheme="minorEastAsia" w:hAnsi="Arial"/>
      <w:b/>
      <w:kern w:val="0"/>
      <w:szCs w:val="20"/>
      <w:lang w:eastAsia="it-IT"/>
      <w14:ligatures w14:val="none"/>
    </w:rPr>
  </w:style>
  <w:style w:type="paragraph" w:customStyle="1" w:styleId="Prodotto1riga">
    <w:name w:val="Prodotto 1 riga"/>
    <w:basedOn w:val="Titolo8"/>
    <w:rsid w:val="003F2AFE"/>
    <w:pPr>
      <w:keepLines w:val="0"/>
      <w:numPr>
        <w:numId w:val="6"/>
      </w:numPr>
      <w:tabs>
        <w:tab w:val="clear" w:pos="360"/>
        <w:tab w:val="left" w:pos="6804"/>
        <w:tab w:val="left" w:pos="8364"/>
        <w:tab w:val="right" w:pos="9498"/>
      </w:tabs>
      <w:spacing w:before="0" w:line="264" w:lineRule="auto"/>
      <w:ind w:left="0" w:firstLine="0"/>
      <w:jc w:val="both"/>
    </w:pPr>
    <w:rPr>
      <w:rFonts w:ascii="Tahoma" w:eastAsia="Times New Roman" w:hAnsi="Tahoma" w:cs="Tahoma"/>
      <w:b/>
      <w:i/>
      <w:color w:val="auto"/>
      <w:kern w:val="0"/>
      <w:sz w:val="22"/>
      <w:szCs w:val="20"/>
      <w:lang w:eastAsia="it-IT"/>
      <w14:ligatures w14:val="none"/>
    </w:rPr>
  </w:style>
  <w:style w:type="character" w:styleId="Collegamentoipertestuale">
    <w:name w:val="Hyperlink"/>
    <w:basedOn w:val="Carpredefinitoparagrafo"/>
    <w:uiPriority w:val="99"/>
    <w:unhideWhenUsed/>
    <w:rsid w:val="003F2AFE"/>
    <w:rPr>
      <w:color w:val="0563C1" w:themeColor="hyperlink"/>
      <w:u w:val="single"/>
    </w:rPr>
  </w:style>
  <w:style w:type="paragraph" w:styleId="Titolosommario">
    <w:name w:val="TOC Heading"/>
    <w:basedOn w:val="Titolo1"/>
    <w:next w:val="Normale"/>
    <w:uiPriority w:val="39"/>
    <w:unhideWhenUsed/>
    <w:qFormat/>
    <w:rsid w:val="003F2AFE"/>
    <w:pPr>
      <w:spacing w:before="320" w:line="240" w:lineRule="auto"/>
      <w:outlineLvl w:val="9"/>
    </w:pPr>
    <w:rPr>
      <w:kern w:val="0"/>
      <w:lang w:eastAsia="zh-CN" w:bidi="hi-IN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3F2AFE"/>
    <w:pPr>
      <w:spacing w:after="100" w:line="264" w:lineRule="auto"/>
    </w:pPr>
    <w:rPr>
      <w:rFonts w:eastAsiaTheme="minorEastAsia" w:cs="Mangal"/>
      <w:kern w:val="0"/>
      <w:sz w:val="20"/>
      <w:szCs w:val="21"/>
      <w:lang w:eastAsia="zh-CN" w:bidi="hi-IN"/>
      <w14:ligatures w14:val="none"/>
    </w:rPr>
  </w:style>
  <w:style w:type="paragraph" w:styleId="Sommario2">
    <w:name w:val="toc 2"/>
    <w:basedOn w:val="Normale"/>
    <w:next w:val="Normale"/>
    <w:autoRedefine/>
    <w:uiPriority w:val="39"/>
    <w:unhideWhenUsed/>
    <w:rsid w:val="003F2AFE"/>
    <w:pPr>
      <w:spacing w:after="100" w:line="264" w:lineRule="auto"/>
      <w:ind w:left="240"/>
    </w:pPr>
    <w:rPr>
      <w:rFonts w:eastAsiaTheme="minorEastAsia" w:cs="Mangal"/>
      <w:kern w:val="0"/>
      <w:sz w:val="20"/>
      <w:szCs w:val="21"/>
      <w:lang w:eastAsia="zh-CN" w:bidi="hi-IN"/>
      <w14:ligatures w14:val="none"/>
    </w:rPr>
  </w:style>
  <w:style w:type="table" w:styleId="Tabellagriglia5scura-colore4">
    <w:name w:val="Grid Table 5 Dark Accent 4"/>
    <w:basedOn w:val="Tabellanormale"/>
    <w:uiPriority w:val="50"/>
    <w:rsid w:val="003F2AFE"/>
    <w:pPr>
      <w:spacing w:after="0" w:line="240" w:lineRule="auto"/>
    </w:pPr>
    <w:rPr>
      <w:rFonts w:eastAsiaTheme="minorEastAsia"/>
      <w:kern w:val="0"/>
      <w:sz w:val="20"/>
      <w:szCs w:val="20"/>
      <w:lang w:eastAsia="zh-CN" w:bidi="hi-IN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ellagriglia4-colore5">
    <w:name w:val="Grid Table 4 Accent 5"/>
    <w:basedOn w:val="Tabellanormale"/>
    <w:uiPriority w:val="49"/>
    <w:rsid w:val="003F2AFE"/>
    <w:pPr>
      <w:spacing w:after="0" w:line="240" w:lineRule="auto"/>
    </w:pPr>
    <w:rPr>
      <w:rFonts w:eastAsiaTheme="minorEastAsia"/>
      <w:kern w:val="0"/>
      <w:sz w:val="20"/>
      <w:szCs w:val="20"/>
      <w:lang w:eastAsia="zh-CN" w:bidi="hi-IN"/>
      <w14:ligatures w14:val="none"/>
    </w:rPr>
    <w:tblPr>
      <w:tblStyleRowBandSize w:val="1"/>
      <w:tblStyleColBandSize w:val="1"/>
      <w:tblInd w:w="0" w:type="nil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3F2AFE"/>
    <w:pPr>
      <w:spacing w:after="0" w:line="240" w:lineRule="auto"/>
    </w:pPr>
    <w:rPr>
      <w:rFonts w:ascii="Tahoma" w:hAnsi="Tahoma" w:cs="Tahoma"/>
      <w:kern w:val="0"/>
      <w:sz w:val="16"/>
      <w:szCs w:val="16"/>
      <w:lang w:eastAsia="it-IT"/>
      <w14:ligatures w14:val="none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3F2AFE"/>
    <w:rPr>
      <w:rFonts w:ascii="Tahoma" w:hAnsi="Tahoma" w:cs="Tahoma"/>
      <w:kern w:val="0"/>
      <w:sz w:val="16"/>
      <w:szCs w:val="16"/>
      <w:lang w:eastAsia="it-IT"/>
      <w14:ligatures w14:val="none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F2AF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750BC0-3CE9-4924-A5F3-E31C92CBAE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907</Words>
  <Characters>5174</Characters>
  <Application>Microsoft Office Word</Application>
  <DocSecurity>0</DocSecurity>
  <Lines>43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 Pedron - BBT Consulting</dc:creator>
  <cp:keywords/>
  <dc:description/>
  <cp:lastModifiedBy>Paolo Pedron - BBT Consulting</cp:lastModifiedBy>
  <cp:revision>2</cp:revision>
  <cp:lastPrinted>2023-05-30T15:02:00Z</cp:lastPrinted>
  <dcterms:created xsi:type="dcterms:W3CDTF">2026-03-10T16:29:00Z</dcterms:created>
  <dcterms:modified xsi:type="dcterms:W3CDTF">2026-03-10T16:29:00Z</dcterms:modified>
</cp:coreProperties>
</file>