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39" w:rsidRDefault="005E4B39" w:rsidP="005E4B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(1)</w:t>
      </w:r>
      <w:r>
        <w:rPr>
          <w:rFonts w:ascii="Cambria" w:eastAsiaTheme="minorEastAsia" w:hAnsi="Cambria"/>
        </w:rPr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nary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</w:p>
    <w:p w:rsidR="005E4B39" w:rsidRDefault="005E4B39" w:rsidP="005E4B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(2)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</w:p>
    <w:p w:rsidR="005E4B39" w:rsidRDefault="005E4B39" w:rsidP="005E4B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(3)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</w:p>
    <w:p w:rsidR="005E4B39" w:rsidRDefault="005E4B39" w:rsidP="005E4B39">
      <w:pPr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</w:rPr>
        <w:t>(4)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</m:oMath>
      <w:r>
        <w:rPr>
          <w:rFonts w:ascii="Cambria" w:eastAsiaTheme="minorEastAsia" w:hAnsi="Cambria"/>
        </w:rPr>
        <w:t xml:space="preserve">  </w:t>
      </w:r>
      <w:proofErr w:type="gramStart"/>
      <w:r>
        <w:rPr>
          <w:rFonts w:ascii="Cambria" w:eastAsiaTheme="minorEastAsia" w:hAnsi="Cambria"/>
        </w:rPr>
        <w:t>for</w:t>
      </w:r>
      <w:proofErr w:type="gram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n≥4</m:t>
        </m:r>
      </m:oMath>
      <w:r>
        <w:rPr>
          <w:rFonts w:ascii="Cambria" w:eastAsiaTheme="minorEastAsia" w:hAnsi="Cambria"/>
        </w:rPr>
        <w:tab/>
      </w:r>
    </w:p>
    <w:p w:rsidR="005E4B39" w:rsidRDefault="005E4B39" w:rsidP="005E4B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(5)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=I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q-1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p=1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</m:nary>
          </m:e>
        </m:nary>
      </m:oMath>
    </w:p>
    <w:p w:rsidR="005E4B39" w:rsidRDefault="005E4B39" w:rsidP="005E4B39">
      <w:pPr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  <w:u w:val="single"/>
        </w:rPr>
        <w:t>Cumulant</w:t>
      </w:r>
      <w:proofErr w:type="spellEnd"/>
      <w:r>
        <w:rPr>
          <w:rFonts w:ascii="Cambria" w:eastAsiaTheme="minorEastAsia" w:hAnsi="Cambria"/>
          <w:u w:val="single"/>
        </w:rPr>
        <w:t xml:space="preserve"> Prop. 1</w:t>
      </w:r>
      <w:r>
        <w:rPr>
          <w:rFonts w:ascii="Cambria" w:eastAsiaTheme="minorEastAsia" w:hAnsi="Cambria"/>
        </w:rPr>
        <w:t xml:space="preserve">: </w:t>
      </w:r>
      <w:proofErr w:type="gramStart"/>
      <w:r>
        <w:rPr>
          <w:rFonts w:ascii="Cambria" w:eastAsiaTheme="minorEastAsia" w:hAnsi="Cambr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i=1,…,n,</m:t>
        </m:r>
      </m:oMath>
      <w:r>
        <w:rPr>
          <w:rFonts w:ascii="Cambria" w:eastAsiaTheme="minorEastAsia" w:hAnsi="Cambria"/>
        </w:rPr>
        <w:t xml:space="preserve"> are constants,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i=1,…,n,</m:t>
        </m:r>
      </m:oMath>
      <w:r>
        <w:rPr>
          <w:rFonts w:ascii="Cambria" w:eastAsiaTheme="minorEastAsia" w:hAnsi="Cambria"/>
        </w:rPr>
        <w:t xml:space="preserve"> are random variables, then </w:t>
      </w:r>
    </w:p>
    <w:p w:rsidR="005E4B39" w:rsidRDefault="005E4B39" w:rsidP="005E4B39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5E4B39" w:rsidRDefault="005E4B39" w:rsidP="005E4B39">
      <w:pPr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  <w:u w:val="single"/>
        </w:rPr>
        <w:t>Cumulant</w:t>
      </w:r>
      <w:proofErr w:type="spellEnd"/>
      <w:r>
        <w:rPr>
          <w:rFonts w:ascii="Cambria" w:eastAsiaTheme="minorEastAsia" w:hAnsi="Cambria"/>
          <w:u w:val="single"/>
        </w:rPr>
        <w:t xml:space="preserve"> Prop. 2</w:t>
      </w:r>
      <w:r>
        <w:rPr>
          <w:rFonts w:ascii="Cambria" w:eastAsiaTheme="minorEastAsia" w:hAnsi="Cambria"/>
        </w:rPr>
        <w:t xml:space="preserve">: If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Cambria" w:eastAsiaTheme="minorEastAsia" w:hAnsi="Cambria"/>
        </w:rPr>
        <w:t xml:space="preserve"> is a constant, then</w:t>
      </w:r>
    </w:p>
    <w:p w:rsidR="005E4B39" w:rsidRDefault="005E4B39" w:rsidP="005E4B39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α+x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5E4B39" w:rsidRDefault="005E4B39" w:rsidP="005E4B39">
      <w:pPr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  <w:u w:val="single"/>
        </w:rPr>
        <w:t>Cumulant</w:t>
      </w:r>
      <w:proofErr w:type="spellEnd"/>
      <w:r>
        <w:rPr>
          <w:rFonts w:ascii="Cambria" w:eastAsiaTheme="minorEastAsia" w:hAnsi="Cambria"/>
          <w:u w:val="single"/>
        </w:rPr>
        <w:t xml:space="preserve"> Prop. 3:</w:t>
      </w:r>
      <w:r>
        <w:rPr>
          <w:rFonts w:ascii="Cambria" w:eastAsiaTheme="minorEastAsia" w:hAnsi="Cambria"/>
        </w:rPr>
        <w:t xml:space="preserve"> If the random variable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ascii="Cambria" w:eastAsiaTheme="minorEastAsia" w:hAnsi="Cambria"/>
        </w:rPr>
        <w:t xml:space="preserve"> are indepedent of the random variables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i=1,…,n</m:t>
        </m:r>
      </m:oMath>
      <w:r>
        <w:rPr>
          <w:rFonts w:ascii="Cambria" w:eastAsiaTheme="minorEastAsia" w:hAnsi="Cambria"/>
        </w:rPr>
        <w:t xml:space="preserve"> then</w:t>
      </w:r>
    </w:p>
    <w:p w:rsidR="005E4B39" w:rsidRDefault="005E4B39" w:rsidP="005E4B39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5E4B39" w:rsidRDefault="005E4B39" w:rsidP="005E4B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n</w:t>
      </w:r>
      <w:r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</w:t>
      </w:r>
      <w:proofErr w:type="spellStart"/>
      <w:r>
        <w:rPr>
          <w:rFonts w:ascii="Cambria" w:eastAsiaTheme="minorEastAsia" w:hAnsi="Cambria"/>
        </w:rPr>
        <w:t>cumulants</w:t>
      </w:r>
      <w:proofErr w:type="spellEnd"/>
      <w:r>
        <w:rPr>
          <w:rFonts w:ascii="Cambria" w:eastAsiaTheme="minorEastAsia" w:hAnsi="Cambria"/>
        </w:rPr>
        <w:t xml:space="preserve"> is described by:</w:t>
      </w:r>
    </w:p>
    <w:p w:rsidR="005E4B39" w:rsidRPr="00283C39" w:rsidRDefault="00283C39" w:rsidP="005E4B39">
      <w:pPr>
        <w:rPr>
          <w:rFonts w:ascii="Cambria" w:eastAsiaTheme="minorEastAsia" w:hAnsi="Cambria"/>
        </w:rPr>
      </w:pPr>
      <w:r w:rsidRPr="00283C39">
        <w:rPr>
          <w:rFonts w:ascii="Cambria" w:eastAsiaTheme="minorEastAsia" w:hAnsi="Cambria"/>
        </w:rPr>
        <w:t xml:space="preserve">(6)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Prop. 2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</m:oMath>
    </w:p>
    <w:p w:rsidR="005E4B39" w:rsidRPr="00283C39" w:rsidRDefault="005E4B39" w:rsidP="005E4B39">
      <w:pPr>
        <w:rPr>
          <w:rFonts w:ascii="Cambria" w:eastAsiaTheme="minorEastAsia" w:hAnsi="Cambria"/>
        </w:rPr>
      </w:pPr>
      <m:oMathPara>
        <m:oMathParaPr>
          <m:jc m:val="left"/>
        </m:oMathParaPr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Prop. 3</m:t>
              </m:r>
            </m:e>
          </m:groupCh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Prop. 1</m:t>
                  </m:r>
                </m:e>
              </m:groupCh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5E4B39" w:rsidRDefault="00283C39" w:rsidP="005E4B39">
      <w:pPr>
        <w:rPr>
          <w:rFonts w:ascii="Cambria" w:eastAsiaTheme="minorEastAsia" w:hAnsi="Cambria"/>
          <w:sz w:val="20"/>
        </w:rPr>
      </w:pPr>
      <w:r>
        <w:rPr>
          <w:rFonts w:ascii="Cambria" w:eastAsiaTheme="minorEastAsia" w:hAnsi="Cambria"/>
        </w:rPr>
        <w:t xml:space="preserve">(7)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Χ</m:t>
            </m:r>
            <m:r>
              <w:rPr>
                <w:rFonts w:ascii="Cambria Math" w:hAnsi="Cambria Math"/>
                <w:sz w:val="20"/>
              </w:rPr>
              <m:t>κ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  <m:r>
              <w:rPr>
                <w:rFonts w:ascii="Cambria Math" w:hAnsi="Cambria Math"/>
                <w:sz w:val="20"/>
              </w:rPr>
              <m:t>,I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τ</m:t>
            </m:r>
          </m:e>
        </m:d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de-CH"/>
          </w:rPr>
          <m:t>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de-CH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,t+τ</m:t>
                </m:r>
              </m:e>
            </m:d>
          </m:e>
        </m:d>
        <m:r>
          <w:rPr>
            <w:rFonts w:ascii="Cambria Math" w:hAnsi="Cambria Math"/>
            <w:sz w:val="20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t+τ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</m:e>
        </m:nary>
      </m:oMath>
    </w:p>
    <w:p w:rsidR="005E4B39" w:rsidRDefault="00283C39" w:rsidP="005E4B39">
      <w:pPr>
        <w:rPr>
          <w:rFonts w:ascii="Cambria" w:eastAsiaTheme="minorEastAsia" w:hAnsi="Cambria"/>
          <w:sz w:val="18"/>
        </w:rPr>
      </w:pPr>
      <w:r>
        <w:rPr>
          <w:rFonts w:ascii="Cambria" w:eastAsiaTheme="minorEastAsia" w:hAnsi="Cambria"/>
          <w:sz w:val="20"/>
        </w:rPr>
        <w:t>(8)</w:t>
      </w:r>
      <w:r w:rsidR="005E4B39">
        <w:rPr>
          <w:rFonts w:ascii="Cambria" w:eastAsiaTheme="minorEastAsia" w:hAnsi="Cambria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κ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de-CH"/>
          </w:rPr>
          <m:t>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de-CH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</w:rPr>
                  <m:t>,t+τ</m:t>
                </m:r>
              </m:e>
            </m:d>
          </m:e>
        </m:d>
        <m:r>
          <w:rPr>
            <w:rFonts w:ascii="Cambria Math" w:eastAsiaTheme="minorEastAsia" w:hAnsi="Cambria Math"/>
            <w:sz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t+τ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:rsidR="005E4B39" w:rsidRDefault="00283C39" w:rsidP="005E4B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(9)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j&lt;l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nary>
      </m:oMath>
    </w:p>
    <w:p w:rsidR="005E4B39" w:rsidRDefault="005E4B39" w:rsidP="005E4B39">
      <w:pPr>
        <w:rPr>
          <w:rFonts w:ascii="Cambria" w:eastAsiaTheme="minorEastAsia" w:hAnsi="Cambria"/>
        </w:rPr>
      </w:pPr>
    </w:p>
    <w:p w:rsidR="005E4B39" w:rsidRDefault="005E4B39" w:rsidP="005E4B39"/>
    <w:p w:rsidR="002E7B6A" w:rsidRDefault="002E7B6A"/>
    <w:p w:rsidR="005F5611" w:rsidRDefault="005F5611"/>
    <w:p w:rsidR="005F5611" w:rsidRDefault="005F5611"/>
    <w:p w:rsidR="005F5611" w:rsidRDefault="005F5611"/>
    <w:p w:rsidR="005F5611" w:rsidRDefault="005F5611"/>
    <w:p w:rsidR="005F5611" w:rsidRDefault="005F5611"/>
    <w:p w:rsidR="005F5611" w:rsidRDefault="005F5611"/>
    <w:p w:rsidR="005F5611" w:rsidRDefault="005F5611"/>
    <w:p w:rsidR="005F5611" w:rsidRDefault="005F5611">
      <w:r>
        <w:rPr>
          <w:rFonts w:ascii="Cambria" w:eastAsiaTheme="minorEastAsia" w:hAnsi="Cambria"/>
        </w:rPr>
        <w:lastRenderedPageBreak/>
        <w:t>(1)</w:t>
      </w:r>
      <w:r>
        <w:rPr>
          <w:rFonts w:ascii="Cambria" w:eastAsiaTheme="minorEastAsia" w:hAnsi="Cambria"/>
        </w:rPr>
        <w:tab/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</m:nary>
      </m:oMath>
    </w:p>
    <w:p w:rsidR="005F5611" w:rsidRDefault="005F5611" w:rsidP="005F561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(2)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</w:p>
    <w:p w:rsidR="005F5611" w:rsidRDefault="005F5611" w:rsidP="005F561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(3)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  <w:r>
        <w:rPr>
          <w:rFonts w:ascii="Cambria" w:eastAsiaTheme="minorEastAsia" w:hAnsi="Cambria"/>
        </w:rPr>
        <w:tab/>
      </w:r>
    </w:p>
    <w:p w:rsidR="005F5611" w:rsidRDefault="005F5611" w:rsidP="005F5611">
      <w:pPr>
        <w:rPr>
          <w:rFonts w:ascii="Cambria" w:eastAsiaTheme="minorEastAsia" w:hAnsi="Cambria"/>
          <w:sz w:val="24"/>
        </w:rPr>
      </w:pPr>
      <w:r>
        <w:rPr>
          <w:rFonts w:ascii="Cambria" w:eastAsiaTheme="minorEastAsia" w:hAnsi="Cambria"/>
        </w:rPr>
        <w:t>(4)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</m:oMath>
      <w:r>
        <w:rPr>
          <w:rFonts w:ascii="Cambria" w:eastAsiaTheme="minorEastAsia" w:hAnsi="Cambria"/>
        </w:rPr>
        <w:t xml:space="preserve">  </w:t>
      </w:r>
      <w:proofErr w:type="gramStart"/>
      <w:r>
        <w:rPr>
          <w:rFonts w:ascii="Cambria" w:eastAsiaTheme="minorEastAsia" w:hAnsi="Cambria"/>
        </w:rPr>
        <w:t>for</w:t>
      </w:r>
      <w:proofErr w:type="gram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n≥4</m:t>
        </m:r>
      </m:oMath>
      <w:r>
        <w:rPr>
          <w:rFonts w:ascii="Cambria" w:eastAsiaTheme="minorEastAsia" w:hAnsi="Cambria"/>
        </w:rPr>
        <w:tab/>
      </w:r>
    </w:p>
    <w:p w:rsidR="005F5611" w:rsidRDefault="005F5611" w:rsidP="005F561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(5)</w:t>
      </w: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=I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q-1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p=1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</m:e>
            </m:nary>
          </m:e>
        </m:nary>
      </m:oMath>
    </w:p>
    <w:p w:rsidR="005F5611" w:rsidRDefault="005F5611" w:rsidP="005F5611">
      <w:pPr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  <w:u w:val="single"/>
        </w:rPr>
        <w:t>Cumulant</w:t>
      </w:r>
      <w:proofErr w:type="spellEnd"/>
      <w:r>
        <w:rPr>
          <w:rFonts w:ascii="Cambria" w:eastAsiaTheme="minorEastAsia" w:hAnsi="Cambria"/>
          <w:u w:val="single"/>
        </w:rPr>
        <w:t xml:space="preserve"> Prop. 1</w:t>
      </w:r>
      <w:r>
        <w:rPr>
          <w:rFonts w:ascii="Cambria" w:eastAsiaTheme="minorEastAsia" w:hAnsi="Cambria"/>
        </w:rPr>
        <w:t xml:space="preserve">: </w:t>
      </w:r>
      <w:proofErr w:type="gramStart"/>
      <w:r>
        <w:rPr>
          <w:rFonts w:ascii="Cambria" w:eastAsiaTheme="minorEastAsia" w:hAnsi="Cambr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i=1,…,n,</m:t>
        </m:r>
      </m:oMath>
      <w:r>
        <w:rPr>
          <w:rFonts w:ascii="Cambria" w:eastAsiaTheme="minorEastAsia" w:hAnsi="Cambria"/>
        </w:rPr>
        <w:t xml:space="preserve"> are constants,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i=1,…,n,</m:t>
        </m:r>
      </m:oMath>
      <w:r>
        <w:rPr>
          <w:rFonts w:ascii="Cambria" w:eastAsiaTheme="minorEastAsia" w:hAnsi="Cambria"/>
        </w:rPr>
        <w:t xml:space="preserve"> are random variables, then </w:t>
      </w:r>
    </w:p>
    <w:p w:rsidR="005F5611" w:rsidRDefault="005F5611" w:rsidP="005F5611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5F5611" w:rsidRDefault="005F5611" w:rsidP="005F5611">
      <w:pPr>
        <w:rPr>
          <w:rFonts w:ascii="Cambria" w:eastAsiaTheme="minorEastAsia" w:hAnsi="Cambria"/>
        </w:rPr>
      </w:pPr>
      <w:proofErr w:type="spellStart"/>
      <w:r w:rsidRPr="00616DB1">
        <w:rPr>
          <w:rFonts w:ascii="Cambria" w:eastAsiaTheme="minorEastAsia" w:hAnsi="Cambria"/>
        </w:rPr>
        <w:t>Cumulant</w:t>
      </w:r>
      <w:proofErr w:type="spellEnd"/>
      <w:r w:rsidRPr="00616DB1">
        <w:rPr>
          <w:rFonts w:ascii="Cambria" w:eastAsiaTheme="minorEastAsia" w:hAnsi="Cambria"/>
        </w:rPr>
        <w:t xml:space="preserve"> Prop. 2</w:t>
      </w:r>
      <w:r>
        <w:rPr>
          <w:rFonts w:ascii="Cambria" w:eastAsiaTheme="minorEastAsia" w:hAnsi="Cambria"/>
        </w:rPr>
        <w:t xml:space="preserve">: If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Cambria" w:eastAsiaTheme="minorEastAsia" w:hAnsi="Cambria"/>
        </w:rPr>
        <w:t xml:space="preserve"> is a constant, then</w:t>
      </w:r>
    </w:p>
    <w:p w:rsidR="005F5611" w:rsidRDefault="005F5611" w:rsidP="005F561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α+x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5F5611" w:rsidRDefault="005F5611" w:rsidP="005F5611">
      <w:pPr>
        <w:rPr>
          <w:rFonts w:ascii="Cambria" w:eastAsiaTheme="minorEastAsia" w:hAnsi="Cambria"/>
        </w:rPr>
      </w:pPr>
      <w:proofErr w:type="spellStart"/>
      <w:r w:rsidRPr="00616DB1">
        <w:rPr>
          <w:rFonts w:ascii="Cambria" w:eastAsiaTheme="minorEastAsia" w:hAnsi="Cambria"/>
        </w:rPr>
        <w:t>Cumulant</w:t>
      </w:r>
      <w:proofErr w:type="spellEnd"/>
      <w:r w:rsidRPr="00616DB1">
        <w:rPr>
          <w:rFonts w:ascii="Cambria" w:eastAsiaTheme="minorEastAsia" w:hAnsi="Cambria"/>
        </w:rPr>
        <w:t xml:space="preserve"> Prop. 3:</w:t>
      </w:r>
      <w:r>
        <w:rPr>
          <w:rFonts w:ascii="Cambria" w:eastAsiaTheme="minorEastAsia" w:hAnsi="Cambria"/>
        </w:rPr>
        <w:t xml:space="preserve"> If the random variable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ascii="Cambria" w:eastAsiaTheme="minorEastAsia" w:hAnsi="Cambria"/>
        </w:rPr>
        <w:t xml:space="preserve"> are indepedent of the random variables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, i=1,…,n</m:t>
        </m:r>
      </m:oMath>
      <w:r>
        <w:rPr>
          <w:rFonts w:ascii="Cambria" w:eastAsiaTheme="minorEastAsia" w:hAnsi="Cambria"/>
        </w:rPr>
        <w:t xml:space="preserve"> then</w:t>
      </w:r>
    </w:p>
    <w:p w:rsidR="005F5611" w:rsidRDefault="005F5611" w:rsidP="005F561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5F5611" w:rsidRPr="00283C39" w:rsidRDefault="00616DB1" w:rsidP="005F5611">
      <w:pPr>
        <w:rPr>
          <w:rFonts w:ascii="Cambria" w:eastAsiaTheme="minorEastAsia" w:hAnsi="Cambria"/>
        </w:rPr>
      </w:pPr>
      <w:r w:rsidRPr="00283C39">
        <w:rPr>
          <w:rFonts w:ascii="Cambria" w:eastAsiaTheme="minorEastAsia" w:hAnsi="Cambria"/>
        </w:rPr>
        <w:t xml:space="preserve"> </w:t>
      </w:r>
      <w:r w:rsidR="005F5611" w:rsidRPr="00283C39">
        <w:rPr>
          <w:rFonts w:ascii="Cambria" w:eastAsiaTheme="minorEastAsia" w:hAnsi="Cambria"/>
        </w:rPr>
        <w:t xml:space="preserve">(6)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Prop. 2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</m:oMath>
    </w:p>
    <w:p w:rsidR="005F5611" w:rsidRPr="00283C39" w:rsidRDefault="005F5611" w:rsidP="005F5611">
      <w:pPr>
        <w:rPr>
          <w:rFonts w:ascii="Cambria" w:eastAsiaTheme="minorEastAsia" w:hAnsi="Cambria"/>
        </w:rPr>
      </w:pPr>
      <m:oMathPara>
        <m:oMathParaPr>
          <m:jc m:val="left"/>
        </m:oMathParaPr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Prop. 3</m:t>
              </m:r>
            </m:e>
          </m:groupCh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Prop. 1</m:t>
                  </m:r>
                </m:e>
              </m:groupCh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5F5611" w:rsidRDefault="005F5611" w:rsidP="005F5611">
      <w:pPr>
        <w:rPr>
          <w:rFonts w:ascii="Cambria" w:eastAsiaTheme="minorEastAsia" w:hAnsi="Cambria"/>
          <w:sz w:val="20"/>
        </w:rPr>
      </w:pPr>
      <w:r>
        <w:rPr>
          <w:rFonts w:ascii="Cambria" w:eastAsiaTheme="minorEastAsia" w:hAnsi="Cambria"/>
        </w:rPr>
        <w:t xml:space="preserve">(7)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Χ</m:t>
            </m:r>
            <m:r>
              <w:rPr>
                <w:rFonts w:ascii="Cambria Math" w:hAnsi="Cambria Math"/>
                <w:sz w:val="20"/>
              </w:rPr>
              <m:t>κ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  <m:r>
              <w:rPr>
                <w:rFonts w:ascii="Cambria Math" w:hAnsi="Cambria Math"/>
                <w:sz w:val="20"/>
              </w:rPr>
              <m:t>,I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τ</m:t>
            </m:r>
          </m:e>
        </m:d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de-CH"/>
          </w:rPr>
          <m:t>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de-CH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,t+τ</m:t>
                </m:r>
              </m:e>
            </m:d>
          </m:e>
        </m:d>
        <m:r>
          <w:rPr>
            <w:rFonts w:ascii="Cambria Math" w:hAnsi="Cambria Math"/>
            <w:sz w:val="20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t+τ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</m:e>
        </m:nary>
      </m:oMath>
    </w:p>
    <w:p w:rsidR="005F5611" w:rsidRDefault="005F5611" w:rsidP="005F5611">
      <w:pPr>
        <w:rPr>
          <w:rFonts w:ascii="Cambria" w:eastAsiaTheme="minorEastAsia" w:hAnsi="Cambria"/>
          <w:sz w:val="18"/>
        </w:rPr>
      </w:pPr>
      <w:r>
        <w:rPr>
          <w:rFonts w:ascii="Cambria" w:eastAsiaTheme="minorEastAsia" w:hAnsi="Cambria"/>
          <w:sz w:val="20"/>
        </w:rPr>
        <w:t xml:space="preserve">(8)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κ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z w:val="20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lang w:val="de-CH"/>
          </w:rPr>
          <m:t>Ε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de-CH"/>
              </w:rPr>
            </m:ctrlPr>
          </m:dPr>
          <m:e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</m:t>
                </m:r>
              </m:e>
            </m:d>
            <m:r>
              <w:rPr>
                <w:rFonts w:ascii="Cambria Math" w:hAnsi="Cambria Math"/>
                <w:sz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,t+τ</m:t>
                </m:r>
              </m:e>
            </m:d>
          </m:e>
        </m:d>
        <m:r>
          <w:rPr>
            <w:rFonts w:ascii="Cambria Math" w:eastAsiaTheme="minorEastAsia" w:hAnsi="Cambria Math"/>
            <w:sz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t+τ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:rsidR="005F5611" w:rsidRDefault="005F5611" w:rsidP="005F561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(9)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,t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j&lt;l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nary>
      </m:oMath>
      <w:bookmarkStart w:id="0" w:name="_GoBack"/>
      <w:bookmarkEnd w:id="0"/>
    </w:p>
    <w:p w:rsidR="005F5611" w:rsidRDefault="005F5611"/>
    <w:p w:rsidR="005F5611" w:rsidRDefault="005F5611"/>
    <w:p w:rsidR="005F5611" w:rsidRDefault="005F5611"/>
    <w:p w:rsidR="005F5611" w:rsidRDefault="005F5611"/>
    <w:p w:rsidR="005F5611" w:rsidRDefault="005F5611"/>
    <w:p w:rsidR="005F5611" w:rsidRDefault="005F5611"/>
    <w:p w:rsidR="005F5611" w:rsidRDefault="005F5611"/>
    <w:sectPr w:rsidR="005F5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E4906"/>
    <w:multiLevelType w:val="hybridMultilevel"/>
    <w:tmpl w:val="314C88AE"/>
    <w:lvl w:ilvl="0" w:tplc="FEF80DE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45"/>
    <w:rsid w:val="00283C39"/>
    <w:rsid w:val="002E7B6A"/>
    <w:rsid w:val="002F4C84"/>
    <w:rsid w:val="005E4B39"/>
    <w:rsid w:val="005F5611"/>
    <w:rsid w:val="00616DB1"/>
    <w:rsid w:val="007D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48BF2-89BF-427A-9B2F-4C61A87C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B39"/>
    <w:pPr>
      <w:spacing w:line="25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E4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E4B39"/>
    <w:rPr>
      <w:lang w:val="en-GB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5E4B39"/>
    <w:rPr>
      <w:lang w:val="en-GB"/>
    </w:rPr>
  </w:style>
  <w:style w:type="paragraph" w:styleId="Pieddepage">
    <w:name w:val="footer"/>
    <w:basedOn w:val="Normal"/>
    <w:link w:val="PieddepageCar"/>
    <w:uiPriority w:val="99"/>
    <w:semiHidden/>
    <w:unhideWhenUsed/>
    <w:rsid w:val="005E4B39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E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Girsault</dc:creator>
  <cp:keywords/>
  <dc:description/>
  <cp:lastModifiedBy>Arik Girsault</cp:lastModifiedBy>
  <cp:revision>6</cp:revision>
  <dcterms:created xsi:type="dcterms:W3CDTF">2015-03-06T08:25:00Z</dcterms:created>
  <dcterms:modified xsi:type="dcterms:W3CDTF">2015-03-06T09:54:00Z</dcterms:modified>
</cp:coreProperties>
</file>