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34B2" w14:textId="3B486418" w:rsidR="00B30A98" w:rsidRDefault="00806D24">
      <w:r>
        <w:t>I provided a postman (.json) file in order for it to run, the TA needs to import it on postman and it will show all endpoints of the project.</w:t>
      </w:r>
    </w:p>
    <w:sectPr w:rsidR="00B3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C1"/>
    <w:rsid w:val="00072A67"/>
    <w:rsid w:val="00613ED8"/>
    <w:rsid w:val="00806D24"/>
    <w:rsid w:val="009E7513"/>
    <w:rsid w:val="00AF1DC1"/>
    <w:rsid w:val="00B3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9B6C"/>
  <w15:chartTrackingRefBased/>
  <w15:docId w15:val="{905917C5-9293-4987-9BCC-88B5C91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الشريف اشرف اسماعيل مصطفى اسماعيل</dc:creator>
  <cp:keywords/>
  <dc:description/>
  <cp:lastModifiedBy>الشريف اشرف اسماعيل مصطفى اسماعيل</cp:lastModifiedBy>
  <cp:revision>2</cp:revision>
  <dcterms:created xsi:type="dcterms:W3CDTF">2026-05-06T21:36:00Z</dcterms:created>
  <dcterms:modified xsi:type="dcterms:W3CDTF">2026-05-06T21:38:00Z</dcterms:modified>
</cp:coreProperties>
</file>