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E875A" w14:textId="34BFDFF2" w:rsidR="00A46BC0" w:rsidRDefault="0060608E">
      <w:r>
        <w:t>City of Albuqueruqe currently has monitoring for</w:t>
      </w:r>
      <w:r w:rsidR="00F65856">
        <w:t>:</w:t>
      </w:r>
    </w:p>
    <w:p w14:paraId="75F2B074" w14:textId="77777777" w:rsidR="0060608E" w:rsidRPr="0060608E" w:rsidRDefault="0060608E" w:rsidP="006060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427"/>
          <w:kern w:val="0"/>
          <w:sz w:val="24"/>
          <w:szCs w:val="24"/>
          <w14:ligatures w14:val="none"/>
        </w:rPr>
      </w:pPr>
      <w:r w:rsidRPr="0060608E">
        <w:rPr>
          <w:rFonts w:ascii="Helvetica" w:eastAsia="Times New Roman" w:hAnsi="Helvetica" w:cs="Helvetica"/>
          <w:color w:val="212427"/>
          <w:kern w:val="0"/>
          <w:sz w:val="24"/>
          <w:szCs w:val="24"/>
          <w14:ligatures w14:val="none"/>
        </w:rPr>
        <w:t>Ground-level Ozone (O3)</w:t>
      </w:r>
    </w:p>
    <w:p w14:paraId="7A684800" w14:textId="77777777" w:rsidR="0060608E" w:rsidRPr="0060608E" w:rsidRDefault="0060608E" w:rsidP="006060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427"/>
          <w:kern w:val="0"/>
          <w:sz w:val="24"/>
          <w:szCs w:val="24"/>
          <w14:ligatures w14:val="none"/>
        </w:rPr>
      </w:pPr>
      <w:r w:rsidRPr="0060608E">
        <w:rPr>
          <w:rFonts w:ascii="Helvetica" w:eastAsia="Times New Roman" w:hAnsi="Helvetica" w:cs="Helvetica"/>
          <w:color w:val="212427"/>
          <w:kern w:val="0"/>
          <w:sz w:val="24"/>
          <w:szCs w:val="24"/>
          <w14:ligatures w14:val="none"/>
        </w:rPr>
        <w:t>Particle Pollution – Also known as Particulate Matter, including Coarse PM (PM10) and Fine PM (PM2.5)</w:t>
      </w:r>
    </w:p>
    <w:p w14:paraId="0D9F1D91" w14:textId="77777777" w:rsidR="0060608E" w:rsidRPr="0060608E" w:rsidRDefault="0060608E" w:rsidP="006060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427"/>
          <w:kern w:val="0"/>
          <w:sz w:val="24"/>
          <w:szCs w:val="24"/>
          <w14:ligatures w14:val="none"/>
        </w:rPr>
      </w:pPr>
      <w:r w:rsidRPr="0060608E">
        <w:rPr>
          <w:rFonts w:ascii="Helvetica" w:eastAsia="Times New Roman" w:hAnsi="Helvetica" w:cs="Helvetica"/>
          <w:color w:val="212427"/>
          <w:kern w:val="0"/>
          <w:sz w:val="24"/>
          <w:szCs w:val="24"/>
          <w14:ligatures w14:val="none"/>
        </w:rPr>
        <w:t>Carbon monoxide (CO)</w:t>
      </w:r>
    </w:p>
    <w:p w14:paraId="2C3DF701" w14:textId="77777777" w:rsidR="0060608E" w:rsidRPr="0060608E" w:rsidRDefault="0060608E" w:rsidP="006060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427"/>
          <w:kern w:val="0"/>
          <w:sz w:val="24"/>
          <w:szCs w:val="24"/>
          <w14:ligatures w14:val="none"/>
        </w:rPr>
      </w:pPr>
      <w:r w:rsidRPr="0060608E">
        <w:rPr>
          <w:rFonts w:ascii="Helvetica" w:eastAsia="Times New Roman" w:hAnsi="Helvetica" w:cs="Helvetica"/>
          <w:color w:val="212427"/>
          <w:kern w:val="0"/>
          <w:sz w:val="24"/>
          <w:szCs w:val="24"/>
          <w14:ligatures w14:val="none"/>
        </w:rPr>
        <w:t>Sulfur dioxide (SO2)</w:t>
      </w:r>
    </w:p>
    <w:p w14:paraId="6039A519" w14:textId="77777777" w:rsidR="0060608E" w:rsidRPr="0060608E" w:rsidRDefault="0060608E" w:rsidP="006060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427"/>
          <w:kern w:val="0"/>
          <w:sz w:val="24"/>
          <w:szCs w:val="24"/>
          <w14:ligatures w14:val="none"/>
        </w:rPr>
      </w:pPr>
      <w:r w:rsidRPr="0060608E">
        <w:rPr>
          <w:rFonts w:ascii="Helvetica" w:eastAsia="Times New Roman" w:hAnsi="Helvetica" w:cs="Helvetica"/>
          <w:color w:val="212427"/>
          <w:kern w:val="0"/>
          <w:sz w:val="24"/>
          <w:szCs w:val="24"/>
          <w14:ligatures w14:val="none"/>
        </w:rPr>
        <w:t>Nitrogen dioxide (NO2)</w:t>
      </w:r>
    </w:p>
    <w:p w14:paraId="5301AE05" w14:textId="7A96E21F" w:rsidR="0060608E" w:rsidRDefault="00215057">
      <w:pPr>
        <w:rPr>
          <w:b/>
          <w:bCs/>
          <w:u w:val="single"/>
        </w:rPr>
      </w:pPr>
      <w:r w:rsidRPr="00215057">
        <w:rPr>
          <w:b/>
          <w:bCs/>
          <w:u w:val="single"/>
        </w:rPr>
        <w:t>Locations of sensing Units</w:t>
      </w:r>
    </w:p>
    <w:p w14:paraId="7BFED6E4" w14:textId="312C4EAE" w:rsidR="00356BDD" w:rsidRDefault="00356BDD">
      <w:pPr>
        <w:rPr>
          <w:b/>
          <w:bCs/>
          <w:u w:val="single"/>
        </w:rPr>
      </w:pPr>
      <w:hyperlink r:id="rId5" w:history="1">
        <w:r w:rsidRPr="00356BDD">
          <w:rPr>
            <w:rStyle w:val="Hyperlink"/>
            <w:b/>
            <w:bCs/>
          </w:rPr>
          <w:t>ABQ Interactive Map</w:t>
        </w:r>
      </w:hyperlink>
    </w:p>
    <w:p w14:paraId="52D58449" w14:textId="18EE457C" w:rsidR="00215057" w:rsidRDefault="00215057">
      <w:proofErr w:type="gramStart"/>
      <w:r>
        <w:t>Herman Sanchez park</w:t>
      </w:r>
      <w:proofErr w:type="gramEnd"/>
      <w:r>
        <w:t xml:space="preserve"> – San Jose Trailer</w:t>
      </w:r>
    </w:p>
    <w:p w14:paraId="1081035F" w14:textId="41726226" w:rsidR="00215057" w:rsidRDefault="0027484D">
      <w:r>
        <w:t xml:space="preserve">South Valley - Kinney Brick (Kennard Ave and Sheldon st) </w:t>
      </w:r>
    </w:p>
    <w:p w14:paraId="244E20E2" w14:textId="0FB83CD4" w:rsidR="0027484D" w:rsidRDefault="0027484D">
      <w:r>
        <w:t xml:space="preserve">Del Norte HS </w:t>
      </w:r>
    </w:p>
    <w:p w14:paraId="328C18A6" w14:textId="04A5181C" w:rsidR="0027484D" w:rsidRDefault="0027484D">
      <w:r>
        <w:t xml:space="preserve">Jefferson office </w:t>
      </w:r>
      <w:proofErr w:type="gramStart"/>
      <w:r>
        <w:t>building  singer</w:t>
      </w:r>
      <w:proofErr w:type="gramEnd"/>
      <w:r>
        <w:t xml:space="preserve"> and commons area</w:t>
      </w:r>
    </w:p>
    <w:p w14:paraId="65171E86" w14:textId="45F4E8A7" w:rsidR="0027484D" w:rsidRDefault="00BD68D6">
      <w:r>
        <w:t>North Valley – approximately coors and Alameda</w:t>
      </w:r>
    </w:p>
    <w:p w14:paraId="69229283" w14:textId="38765534" w:rsidR="00BD68D6" w:rsidRPr="00215057" w:rsidRDefault="00BD68D6">
      <w:r>
        <w:t>North East heights – Double eagle elementary</w:t>
      </w:r>
    </w:p>
    <w:sectPr w:rsidR="00BD68D6" w:rsidRPr="00215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16A6"/>
    <w:multiLevelType w:val="multilevel"/>
    <w:tmpl w:val="30C4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7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8E"/>
    <w:rsid w:val="001938B0"/>
    <w:rsid w:val="00215057"/>
    <w:rsid w:val="0027484D"/>
    <w:rsid w:val="00356BDD"/>
    <w:rsid w:val="0060608E"/>
    <w:rsid w:val="00636070"/>
    <w:rsid w:val="00A46BC0"/>
    <w:rsid w:val="00BD68D6"/>
    <w:rsid w:val="00F6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B4E7"/>
  <w15:chartTrackingRefBased/>
  <w15:docId w15:val="{6AF948E4-78EF-45F8-926D-F1BE8379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0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6B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pub.epa.gov/airnow/?basemap=basemap_0&amp;showlegend=no&amp;contours=ozonepm&amp;monitors=pm&amp;xmin=-12002879.938742576&amp;xmax=-11768065.387850424&amp;ymin=4135530.456508289&amp;ymax=4227866.3866768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Elsmen Aragon</dc:creator>
  <cp:keywords/>
  <dc:description/>
  <cp:lastModifiedBy>Elsmen Aragon</cp:lastModifiedBy>
  <cp:revision>3</cp:revision>
  <dcterms:created xsi:type="dcterms:W3CDTF">2024-04-06T17:25:00Z</dcterms:created>
  <dcterms:modified xsi:type="dcterms:W3CDTF">2024-04-11T17:31:00Z</dcterms:modified>
</cp:coreProperties>
</file>