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_rels/header2.xml.rels" ContentType="application/vnd.openxmlformats-package.relationships+xml"/>
  <Override PartName="/word/_rels/vbaProject.bin.rels" ContentType="application/vnd.openxmlformats-package.relationships+xml"/>
  <Override PartName="/word/theme/theme1.xml" ContentType="application/vnd.openxmlformats-officedocument.theme+xml"/>
  <Override PartName="/word/header1.xml" ContentType="application/vnd.openxmlformats-officedocument.wordprocessingml.header+xml"/>
  <Override PartName="/word/vbaData.xml" ContentType="application/vnd.ms-word.vbaData+xml"/>
  <Override PartName="/word/header3.xml" ContentType="application/vnd.openxmlformats-officedocument.wordprocessingml.header+xml"/>
  <Override PartName="/word/document.xml" ContentType="application/vnd.ms-word.document.macroEnabled.main+xml"/>
  <Override PartName="/word/styles.xml" ContentType="application/vnd.openxmlformats-officedocument.wordprocessingml.styles+xml"/>
  <Override PartName="/word/media/image1.wmf" ContentType="image/x-wmf"/>
  <Override PartName="/word/media/image2.png" ContentType="image/png"/>
  <Override PartName="/word/media/image3.svg" ContentType="image/svg"/>
  <Override PartName="/word/media/image6.png" ContentType="image/png"/>
  <Override PartName="/word/media/image4.png" ContentType="image/png"/>
  <Override PartName="/word/media/image5.png" ContentType="image/png"/>
  <Override PartName="/word/media/image7.png" ContentType="image/png"/>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settings.xml" ContentType="application/vnd.openxmlformats-officedocument.wordprocessingml.settings+xml"/>
  <Override PartName="/word/vbaProject.bin" ContentType="application/vnd.ms-office.vbaProject"/>
  <Override PartName="/word/footer1.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spacing w:before="60" w:after="120"/>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rFonts w:cs="Arial"/>
          <w:sz w:val="28"/>
          <w:szCs w:val="28"/>
          <w:lang w:val="en-GB"/>
        </w:rPr>
      </w:pPr>
      <w:r>
        <w:rPr>
          <w:rFonts w:cs="Arial"/>
          <w:sz w:val="28"/>
          <w:szCs w:val="28"/>
          <w:lang w:val="en-GB"/>
        </w:rPr>
      </w:r>
    </w:p>
    <w:tbl>
      <w:tblPr>
        <w:tblW w:w="9450" w:type="dxa"/>
        <w:jc w:val="left"/>
        <w:tblInd w:w="18" w:type="dxa"/>
        <w:tblLayout w:type="fixed"/>
        <w:tblCellMar>
          <w:top w:w="0" w:type="dxa"/>
          <w:left w:w="108" w:type="dxa"/>
          <w:bottom w:w="0" w:type="dxa"/>
          <w:right w:w="108" w:type="dxa"/>
        </w:tblCellMar>
        <w:tblLook w:val="0000" w:noHBand="0" w:noVBand="0" w:firstColumn="0" w:lastRow="0" w:lastColumn="0" w:firstRow="0"/>
      </w:tblPr>
      <w:tblGrid>
        <w:gridCol w:w="3096"/>
        <w:gridCol w:w="3478"/>
        <w:gridCol w:w="1383"/>
        <w:gridCol w:w="1492"/>
      </w:tblGrid>
      <w:tr>
        <w:trPr>
          <w:trHeight w:val="1406" w:hRule="atLeast"/>
        </w:trPr>
        <w:tc>
          <w:tcPr>
            <w:tcW w:w="3096" w:type="dxa"/>
            <w:tcBorders>
              <w:top w:val="double" w:sz="4" w:space="0" w:color="000000"/>
              <w:left w:val="double" w:sz="4" w:space="0" w:color="000000"/>
              <w:bottom w:val="double" w:sz="4" w:space="0" w:color="000000"/>
              <w:right w:val="double" w:sz="4" w:space="0" w:color="000000"/>
            </w:tcBorders>
            <w:vAlign w:val="center"/>
          </w:tcPr>
          <w:p>
            <w:pPr>
              <w:pStyle w:val="Normal"/>
              <w:spacing w:before="60" w:after="60"/>
              <w:jc w:val="center"/>
              <w:rPr>
                <w:lang w:val="en-GB"/>
              </w:rPr>
            </w:pPr>
            <w:r>
              <w:rPr/>
              <w:drawing>
                <wp:inline distT="0" distB="0" distL="0" distR="0">
                  <wp:extent cx="1609725" cy="545465"/>
                  <wp:effectExtent l="0" t="0" r="0" b="0"/>
                  <wp:docPr id="1" name="Image 18910863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89108637" descr=""/>
                          <pic:cNvPicPr>
                            <a:picLocks noChangeAspect="1" noChangeArrowheads="1"/>
                          </pic:cNvPicPr>
                        </pic:nvPicPr>
                        <pic:blipFill>
                          <a:blip r:embed="rId2"/>
                          <a:stretch>
                            <a:fillRect/>
                          </a:stretch>
                        </pic:blipFill>
                        <pic:spPr bwMode="auto">
                          <a:xfrm>
                            <a:off x="0" y="0"/>
                            <a:ext cx="1609725" cy="545465"/>
                          </a:xfrm>
                          <a:prstGeom prst="rect">
                            <a:avLst/>
                          </a:prstGeom>
                        </pic:spPr>
                      </pic:pic>
                    </a:graphicData>
                  </a:graphic>
                </wp:inline>
              </w:drawing>
            </w:r>
          </w:p>
        </w:tc>
        <w:tc>
          <w:tcPr>
            <w:tcW w:w="3478" w:type="dxa"/>
            <w:tcBorders>
              <w:top w:val="double" w:sz="4" w:space="0" w:color="000000"/>
              <w:left w:val="double" w:sz="4" w:space="0" w:color="000000"/>
              <w:bottom w:val="double" w:sz="4" w:space="0" w:color="000000"/>
              <w:right w:val="double" w:sz="4" w:space="0" w:color="000000"/>
            </w:tcBorders>
            <w:vAlign w:val="center"/>
          </w:tcPr>
          <w:p>
            <w:pPr>
              <w:pStyle w:val="Normal"/>
              <w:spacing w:before="60" w:after="60"/>
              <w:jc w:val="center"/>
              <w:rPr>
                <w:rFonts w:cs="Arial"/>
                <w:b/>
                <w:sz w:val="28"/>
                <w:szCs w:val="28"/>
                <w:lang w:val="en-GB"/>
              </w:rPr>
            </w:pPr>
            <w:r>
              <w:rPr>
                <w:b/>
                <w:sz w:val="28"/>
                <w:szCs w:val="28"/>
                <w:lang w:val="en-GB"/>
              </w:rPr>
              <w:t>FRAMEWORK COCOTB</w:t>
            </w:r>
          </w:p>
        </w:tc>
        <w:tc>
          <w:tcPr>
            <w:tcW w:w="2875" w:type="dxa"/>
            <w:gridSpan w:val="2"/>
            <w:tcBorders>
              <w:top w:val="double" w:sz="4" w:space="0" w:color="000000"/>
              <w:left w:val="double" w:sz="4" w:space="0" w:color="000000"/>
              <w:bottom w:val="double" w:sz="4" w:space="0" w:color="000000"/>
              <w:right w:val="double" w:sz="4" w:space="0" w:color="000000"/>
            </w:tcBorders>
            <w:vAlign w:val="center"/>
          </w:tcPr>
          <w:p>
            <w:pPr>
              <w:pStyle w:val="Normal"/>
              <w:spacing w:before="60" w:after="60"/>
              <w:jc w:val="center"/>
              <w:rPr>
                <w:rFonts w:cs="Arial"/>
                <w:b/>
                <w:sz w:val="28"/>
                <w:szCs w:val="28"/>
                <w:lang w:val="en-GB"/>
              </w:rPr>
            </w:pPr>
            <w:r>
              <w:rPr>
                <w:b/>
                <w:sz w:val="28"/>
                <w:szCs w:val="28"/>
                <w:lang w:val="en-GB"/>
              </w:rPr>
              <w:fldChar w:fldCharType="begin"/>
            </w:r>
            <w:r>
              <w:rPr>
                <w:sz w:val="28"/>
                <w:b/>
                <w:szCs w:val="28"/>
                <w:lang w:val="en-GB"/>
              </w:rPr>
              <w:instrText xml:space="preserve"> DOCPROPERTY "Client"</w:instrText>
            </w:r>
            <w:r>
              <w:rPr>
                <w:sz w:val="28"/>
                <w:b/>
                <w:szCs w:val="28"/>
                <w:lang w:val="en-GB"/>
              </w:rPr>
              <w:fldChar w:fldCharType="separate"/>
            </w:r>
            <w:r>
              <w:rPr>
                <w:sz w:val="28"/>
                <w:b/>
                <w:szCs w:val="28"/>
                <w:lang w:val="en-GB"/>
              </w:rPr>
              <w:t>CNES</w:t>
            </w:r>
            <w:r>
              <w:rPr>
                <w:sz w:val="28"/>
                <w:b/>
                <w:szCs w:val="28"/>
                <w:lang w:val="en-GB"/>
              </w:rPr>
              <w:fldChar w:fldCharType="end"/>
            </w:r>
          </w:p>
        </w:tc>
      </w:tr>
      <w:tr>
        <w:trPr/>
        <w:tc>
          <w:tcPr>
            <w:tcW w:w="3096" w:type="dxa"/>
            <w:tcBorders>
              <w:top w:val="double" w:sz="4" w:space="0" w:color="000000"/>
              <w:left w:val="double" w:sz="4" w:space="0" w:color="000000"/>
              <w:bottom w:val="double" w:sz="4" w:space="0" w:color="000000"/>
              <w:right w:val="double" w:sz="4" w:space="0" w:color="000000"/>
            </w:tcBorders>
            <w:vAlign w:val="center"/>
          </w:tcPr>
          <w:p>
            <w:pPr>
              <w:pStyle w:val="Normal"/>
              <w:spacing w:before="60" w:after="60"/>
              <w:jc w:val="center"/>
              <w:rPr>
                <w:sz w:val="28"/>
                <w:szCs w:val="28"/>
              </w:rPr>
            </w:pPr>
            <w:r>
              <w:rPr>
                <w:i/>
                <w:sz w:val="28"/>
                <w:szCs w:val="28"/>
              </w:rPr>
              <w:t>Référence</w:t>
            </w:r>
          </w:p>
        </w:tc>
        <w:tc>
          <w:tcPr>
            <w:tcW w:w="3478" w:type="dxa"/>
            <w:tcBorders>
              <w:top w:val="double" w:sz="4" w:space="0" w:color="000000"/>
              <w:left w:val="double" w:sz="4" w:space="0" w:color="000000"/>
              <w:bottom w:val="double" w:sz="4" w:space="0" w:color="000000"/>
              <w:right w:val="double" w:sz="4" w:space="0" w:color="000000"/>
            </w:tcBorders>
            <w:vAlign w:val="center"/>
          </w:tcPr>
          <w:p>
            <w:pPr>
              <w:pStyle w:val="Normal"/>
              <w:spacing w:before="60" w:after="60"/>
              <w:ind w:right="-46"/>
              <w:jc w:val="center"/>
              <w:rPr>
                <w:b/>
                <w:sz w:val="28"/>
                <w:szCs w:val="28"/>
                <w:lang w:val="en-GB"/>
              </w:rPr>
            </w:pPr>
            <w:r>
              <w:rPr>
                <w:b/>
                <w:sz w:val="28"/>
                <w:szCs w:val="28"/>
                <w:lang w:val="en-GB"/>
              </w:rPr>
              <w:t>23-9482-ED_0001</w:t>
            </w:r>
          </w:p>
        </w:tc>
        <w:tc>
          <w:tcPr>
            <w:tcW w:w="1383" w:type="dxa"/>
            <w:tcBorders>
              <w:top w:val="double" w:sz="4" w:space="0" w:color="000000"/>
              <w:left w:val="double" w:sz="4" w:space="0" w:color="000000"/>
              <w:bottom w:val="double" w:sz="4" w:space="0" w:color="000000"/>
              <w:right w:val="double" w:sz="4" w:space="0" w:color="000000"/>
            </w:tcBorders>
            <w:vAlign w:val="center"/>
          </w:tcPr>
          <w:p>
            <w:pPr>
              <w:pStyle w:val="Normal"/>
              <w:spacing w:before="60" w:after="60"/>
              <w:jc w:val="center"/>
              <w:rPr>
                <w:i/>
                <w:i/>
                <w:iCs/>
                <w:sz w:val="28"/>
                <w:szCs w:val="28"/>
                <w:lang w:val="en-GB"/>
              </w:rPr>
            </w:pPr>
            <w:r>
              <w:rPr>
                <w:i/>
                <w:iCs/>
                <w:sz w:val="28"/>
                <w:szCs w:val="28"/>
              </w:rPr>
              <w:t>Révision</w:t>
            </w:r>
          </w:p>
        </w:tc>
        <w:tc>
          <w:tcPr>
            <w:tcW w:w="1492" w:type="dxa"/>
            <w:tcBorders>
              <w:top w:val="double" w:sz="4" w:space="0" w:color="000000"/>
              <w:left w:val="double" w:sz="4" w:space="0" w:color="000000"/>
              <w:bottom w:val="double" w:sz="4" w:space="0" w:color="000000"/>
              <w:right w:val="double" w:sz="4" w:space="0" w:color="000000"/>
            </w:tcBorders>
            <w:vAlign w:val="center"/>
          </w:tcPr>
          <w:p>
            <w:pPr>
              <w:pStyle w:val="Normal"/>
              <w:spacing w:before="60" w:after="60"/>
              <w:ind w:right="-46"/>
              <w:jc w:val="center"/>
              <w:rPr>
                <w:b/>
                <w:sz w:val="28"/>
                <w:szCs w:val="28"/>
                <w:lang w:val="en-GB"/>
              </w:rPr>
            </w:pPr>
            <w:r>
              <w:rPr>
                <w:b/>
                <w:sz w:val="28"/>
                <w:szCs w:val="28"/>
                <w:lang w:val="en-GB"/>
              </w:rPr>
              <w:t>1.1</w:t>
            </w:r>
          </w:p>
        </w:tc>
      </w:tr>
      <w:tr>
        <w:trPr/>
        <w:tc>
          <w:tcPr>
            <w:tcW w:w="3096" w:type="dxa"/>
            <w:tcBorders>
              <w:top w:val="double" w:sz="4" w:space="0" w:color="000000"/>
              <w:left w:val="double" w:sz="4" w:space="0" w:color="000000"/>
              <w:bottom w:val="double" w:sz="4" w:space="0" w:color="000000"/>
              <w:right w:val="double" w:sz="4" w:space="0" w:color="000000"/>
            </w:tcBorders>
            <w:vAlign w:val="center"/>
          </w:tcPr>
          <w:p>
            <w:pPr>
              <w:pStyle w:val="Normal"/>
              <w:spacing w:before="60" w:after="60"/>
              <w:jc w:val="center"/>
              <w:rPr>
                <w:i/>
                <w:i/>
                <w:sz w:val="28"/>
                <w:szCs w:val="28"/>
              </w:rPr>
            </w:pPr>
            <w:r>
              <w:rPr>
                <w:i/>
                <w:sz w:val="28"/>
                <w:szCs w:val="28"/>
              </w:rPr>
              <w:t>Date d’édition</w:t>
            </w:r>
          </w:p>
        </w:tc>
        <w:tc>
          <w:tcPr>
            <w:tcW w:w="6353" w:type="dxa"/>
            <w:gridSpan w:val="3"/>
            <w:tcBorders>
              <w:top w:val="double" w:sz="4" w:space="0" w:color="000000"/>
              <w:left w:val="double" w:sz="4" w:space="0" w:color="000000"/>
              <w:bottom w:val="double" w:sz="4" w:space="0" w:color="000000"/>
              <w:right w:val="double" w:sz="4" w:space="0" w:color="000000"/>
            </w:tcBorders>
            <w:vAlign w:val="center"/>
          </w:tcPr>
          <w:p>
            <w:pPr>
              <w:pStyle w:val="Normal"/>
              <w:spacing w:before="60" w:after="60"/>
              <w:jc w:val="center"/>
              <w:rPr>
                <w:b/>
                <w:sz w:val="28"/>
                <w:szCs w:val="28"/>
                <w:lang w:val="en-GB"/>
              </w:rPr>
            </w:pPr>
            <w:r>
              <w:rPr>
                <w:rFonts w:cs="Arial"/>
                <w:b/>
                <w:bCs/>
                <w:sz w:val="28"/>
                <w:szCs w:val="28"/>
                <w:lang w:val="en-GB"/>
              </w:rPr>
              <w:fldChar w:fldCharType="begin"/>
            </w:r>
            <w:r>
              <w:rPr>
                <w:sz w:val="28"/>
                <w:b/>
                <w:szCs w:val="28"/>
                <w:bCs/>
                <w:rFonts w:cs="Arial"/>
                <w:lang w:val="en-GB"/>
              </w:rPr>
              <w:instrText xml:space="preserve"> DOCPROPERTY "Date_Edition"</w:instrText>
            </w:r>
            <w:r>
              <w:rPr>
                <w:sz w:val="28"/>
                <w:b/>
                <w:szCs w:val="28"/>
                <w:bCs/>
                <w:rFonts w:cs="Arial"/>
                <w:lang w:val="en-GB"/>
              </w:rPr>
              <w:fldChar w:fldCharType="separate"/>
            </w:r>
            <w:r>
              <w:rPr>
                <w:sz w:val="28"/>
                <w:b/>
                <w:szCs w:val="28"/>
                <w:bCs/>
                <w:rFonts w:cs="Arial"/>
                <w:lang w:val="en-GB"/>
              </w:rPr>
              <w:t>17/11/</w:t>
            </w:r>
            <w:r>
              <w:rPr>
                <w:sz w:val="28"/>
                <w:b/>
                <w:szCs w:val="28"/>
                <w:bCs/>
                <w:rFonts w:cs="Arial"/>
                <w:lang w:val="en-GB"/>
              </w:rPr>
              <w:fldChar w:fldCharType="end"/>
            </w:r>
            <w:r>
              <w:rPr>
                <w:rFonts w:cs="Arial"/>
                <w:b/>
                <w:bCs/>
                <w:sz w:val="28"/>
                <w:szCs w:val="28"/>
                <w:lang w:val="en-GB"/>
              </w:rPr>
              <w:t>2023</w:t>
            </w:r>
          </w:p>
        </w:tc>
      </w:tr>
      <w:tr>
        <w:trPr/>
        <w:tc>
          <w:tcPr>
            <w:tcW w:w="3096" w:type="dxa"/>
            <w:tcBorders>
              <w:top w:val="double" w:sz="4" w:space="0" w:color="000000"/>
              <w:left w:val="double" w:sz="4" w:space="0" w:color="000000"/>
              <w:bottom w:val="double" w:sz="4" w:space="0" w:color="000000"/>
              <w:right w:val="double" w:sz="4" w:space="0" w:color="000000"/>
            </w:tcBorders>
            <w:vAlign w:val="center"/>
          </w:tcPr>
          <w:p>
            <w:pPr>
              <w:pStyle w:val="Normal"/>
              <w:spacing w:before="60" w:after="60"/>
              <w:jc w:val="center"/>
              <w:rPr>
                <w:i/>
                <w:i/>
                <w:sz w:val="28"/>
                <w:szCs w:val="28"/>
              </w:rPr>
            </w:pPr>
            <w:r>
              <w:rPr>
                <w:i/>
                <w:sz w:val="28"/>
                <w:szCs w:val="28"/>
              </w:rPr>
              <w:t>Confidentialité</w:t>
            </w:r>
          </w:p>
        </w:tc>
        <w:tc>
          <w:tcPr>
            <w:tcW w:w="6353" w:type="dxa"/>
            <w:gridSpan w:val="3"/>
            <w:tcBorders>
              <w:top w:val="double" w:sz="4" w:space="0" w:color="000000"/>
              <w:left w:val="double" w:sz="4" w:space="0" w:color="000000"/>
              <w:bottom w:val="double" w:sz="4" w:space="0" w:color="000000"/>
              <w:right w:val="double" w:sz="4" w:space="0" w:color="000000"/>
            </w:tcBorders>
            <w:vAlign w:val="center"/>
          </w:tcPr>
          <w:p>
            <w:pPr>
              <w:pStyle w:val="Normal"/>
              <w:spacing w:before="60" w:after="60"/>
              <w:jc w:val="center"/>
              <w:rPr>
                <w:b/>
                <w:bCs/>
                <w:sz w:val="28"/>
                <w:szCs w:val="28"/>
                <w:lang w:val="en-GB"/>
              </w:rPr>
            </w:pPr>
            <w:r>
              <w:rPr>
                <w:b/>
                <w:bCs/>
                <w:sz w:val="28"/>
                <w:szCs w:val="28"/>
                <w:lang w:val="en-GB"/>
              </w:rPr>
              <w:t xml:space="preserve">NOT RESTRICTED </w:t>
            </w:r>
          </w:p>
        </w:tc>
      </w:tr>
    </w:tbl>
    <w:p>
      <w:pPr>
        <w:pStyle w:val="Normal"/>
        <w:rPr>
          <w:rFonts w:cs="Arial"/>
          <w:szCs w:val="20"/>
          <w:lang w:val="en-GB"/>
        </w:rPr>
      </w:pPr>
      <w:r>
        <w:rPr>
          <w:rFonts w:cs="Arial"/>
          <w:szCs w:val="20"/>
          <w:lang w:val="en-GB"/>
        </w:rPr>
      </w:r>
    </w:p>
    <w:p>
      <w:pPr>
        <w:pStyle w:val="Normal"/>
        <w:rPr>
          <w:rFonts w:cs="Arial"/>
          <w:szCs w:val="20"/>
          <w:lang w:val="en-GB"/>
        </w:rPr>
      </w:pPr>
      <w:r>
        <w:rPr>
          <w:rFonts w:cs="Arial"/>
          <w:szCs w:val="20"/>
          <w:lang w:val="en-GB"/>
        </w:rPr>
      </w:r>
    </w:p>
    <w:p>
      <w:pPr>
        <w:pStyle w:val="Normal"/>
        <w:rPr>
          <w:rFonts w:cs="Arial"/>
          <w:szCs w:val="20"/>
          <w:lang w:val="en-GB"/>
        </w:rPr>
      </w:pPr>
      <w:r>
        <w:rPr>
          <w:rFonts w:cs="Arial"/>
          <w:szCs w:val="20"/>
          <w:lang w:val="en-GB"/>
        </w:rPr>
      </w:r>
    </w:p>
    <w:p>
      <w:pPr>
        <w:pStyle w:val="Normal"/>
        <w:rPr>
          <w:rFonts w:cs="Arial"/>
          <w:szCs w:val="20"/>
          <w:lang w:val="en-GB"/>
        </w:rPr>
      </w:pPr>
      <w:r>
        <w:rPr>
          <w:rFonts w:cs="Arial"/>
          <w:szCs w:val="20"/>
          <w:lang w:val="en-GB"/>
        </w:rPr>
      </w:r>
    </w:p>
    <w:p>
      <w:pPr>
        <w:pStyle w:val="Normal"/>
        <w:rPr>
          <w:rFonts w:cs="Arial"/>
          <w:szCs w:val="20"/>
          <w:lang w:val="en-GB"/>
        </w:rPr>
      </w:pPr>
      <w:r>
        <w:rPr>
          <w:rFonts w:cs="Arial"/>
          <w:szCs w:val="20"/>
          <w:lang w:val="en-GB"/>
        </w:rPr>
      </w:r>
    </w:p>
    <w:p>
      <w:pPr>
        <w:pStyle w:val="Normal"/>
        <w:rPr>
          <w:rFonts w:cs="Arial"/>
          <w:szCs w:val="20"/>
          <w:lang w:val="en-GB"/>
        </w:rPr>
      </w:pPr>
      <w:r>
        <w:rPr>
          <w:rFonts w:cs="Arial"/>
          <w:szCs w:val="20"/>
          <w:lang w:val="en-GB"/>
        </w:rPr>
      </w:r>
    </w:p>
    <w:p>
      <w:pPr>
        <w:pStyle w:val="Normal"/>
        <w:rPr>
          <w:rFonts w:cs="Arial"/>
          <w:szCs w:val="20"/>
          <w:lang w:val="en-GB"/>
        </w:rPr>
      </w:pPr>
      <w:r>
        <w:rPr>
          <w:rFonts w:cs="Arial"/>
          <w:szCs w:val="20"/>
          <w:lang w:val="en-GB"/>
        </w:rPr>
      </w:r>
    </w:p>
    <w:p>
      <w:pPr>
        <w:pStyle w:val="Normal"/>
        <w:jc w:val="center"/>
        <w:rPr>
          <w:b/>
          <w:sz w:val="56"/>
          <w:szCs w:val="56"/>
          <w:lang w:val="en-GB"/>
        </w:rPr>
      </w:pPr>
      <w:r>
        <w:rPr>
          <w:b/>
          <w:sz w:val="56"/>
          <w:szCs w:val="56"/>
          <w:lang w:val="en-GB"/>
        </w:rPr>
        <w:fldChar w:fldCharType="begin"/>
      </w:r>
      <w:r>
        <w:rPr>
          <w:sz w:val="56"/>
          <w:b/>
          <w:szCs w:val="56"/>
          <w:lang w:val="en-GB"/>
        </w:rPr>
        <w:instrText xml:space="preserve"> DOCPROPERTY "Titre"</w:instrText>
      </w:r>
      <w:r>
        <w:rPr>
          <w:sz w:val="56"/>
          <w:b/>
          <w:szCs w:val="56"/>
          <w:lang w:val="en-GB"/>
        </w:rPr>
        <w:fldChar w:fldCharType="separate"/>
      </w:r>
      <w:r>
        <w:rPr>
          <w:sz w:val="56"/>
          <w:b/>
          <w:szCs w:val="56"/>
          <w:lang w:val="en-GB"/>
        </w:rPr>
        <w:t>FRAMEWORK COCOTB</w:t>
      </w:r>
      <w:r>
        <w:rPr>
          <w:sz w:val="56"/>
          <w:b/>
          <w:szCs w:val="56"/>
          <w:lang w:val="en-GB"/>
        </w:rPr>
        <w:fldChar w:fldCharType="end"/>
      </w:r>
    </w:p>
    <w:p>
      <w:pPr>
        <w:pStyle w:val="Normal"/>
        <w:jc w:val="center"/>
        <w:rPr>
          <w:b/>
          <w:sz w:val="56"/>
          <w:szCs w:val="56"/>
          <w:lang w:val="en-GB"/>
        </w:rPr>
      </w:pPr>
      <w:r>
        <w:rPr>
          <w:b/>
          <w:sz w:val="56"/>
          <w:szCs w:val="56"/>
          <w:lang w:val="en-GB"/>
        </w:rPr>
        <w:t>USER MANUAL</w:t>
      </w:r>
    </w:p>
    <w:p>
      <w:pPr>
        <w:pStyle w:val="Normal"/>
        <w:rPr>
          <w:szCs w:val="20"/>
          <w:lang w:val="en-GB"/>
        </w:rPr>
      </w:pPr>
      <w:r>
        <w:rPr>
          <w:szCs w:val="20"/>
          <w:lang w:val="en-GB"/>
        </w:rPr>
      </w:r>
    </w:p>
    <w:p>
      <w:pPr>
        <w:pStyle w:val="Normal"/>
        <w:rPr>
          <w:szCs w:val="20"/>
          <w:lang w:val="en-GB"/>
        </w:rPr>
      </w:pPr>
      <w:r>
        <w:rPr>
          <w:szCs w:val="20"/>
          <w:lang w:val="en-GB"/>
        </w:rPr>
      </w:r>
    </w:p>
    <w:p>
      <w:pPr>
        <w:pStyle w:val="Normal"/>
        <w:rPr>
          <w:szCs w:val="20"/>
          <w:lang w:val="en-GB"/>
        </w:rPr>
      </w:pPr>
      <w:r>
        <w:rPr>
          <w:szCs w:val="20"/>
          <w:lang w:val="en-GB"/>
        </w:rPr>
      </w:r>
    </w:p>
    <w:p>
      <w:pPr>
        <w:pStyle w:val="Normal"/>
        <w:rPr>
          <w:szCs w:val="20"/>
          <w:lang w:val="en-GB"/>
        </w:rPr>
      </w:pPr>
      <w:r>
        <w:rPr>
          <w:szCs w:val="20"/>
          <w:lang w:val="en-GB"/>
        </w:rPr>
      </w:r>
    </w:p>
    <w:p>
      <w:pPr>
        <w:pStyle w:val="Normal"/>
        <w:rPr>
          <w:szCs w:val="20"/>
          <w:lang w:val="en-GB"/>
        </w:rPr>
      </w:pPr>
      <w:r>
        <w:rPr>
          <w:szCs w:val="20"/>
          <w:lang w:val="en-GB"/>
        </w:rPr>
      </w:r>
    </w:p>
    <w:p>
      <w:pPr>
        <w:pStyle w:val="Normal"/>
        <w:rPr>
          <w:szCs w:val="20"/>
          <w:lang w:val="en-GB"/>
        </w:rPr>
      </w:pPr>
      <w:r>
        <w:rPr>
          <w:szCs w:val="20"/>
          <w:lang w:val="en-GB"/>
        </w:rPr>
      </w:r>
    </w:p>
    <w:p>
      <w:pPr>
        <w:pStyle w:val="Normal"/>
        <w:rPr>
          <w:szCs w:val="20"/>
          <w:lang w:val="en-GB"/>
        </w:rPr>
      </w:pPr>
      <w:r>
        <w:rPr>
          <w:szCs w:val="20"/>
          <w:lang w:val="en-GB"/>
        </w:rPr>
      </w:r>
    </w:p>
    <w:tbl>
      <w:tblPr>
        <w:tblStyle w:val="Grilledutableau"/>
        <w:tblW w:w="9057"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1814"/>
        <w:gridCol w:w="1808"/>
        <w:gridCol w:w="2195"/>
        <w:gridCol w:w="1441"/>
        <w:gridCol w:w="1799"/>
      </w:tblGrid>
      <w:tr>
        <w:trPr>
          <w:trHeight w:val="567" w:hRule="atLeast"/>
        </w:trPr>
        <w:tc>
          <w:tcPr>
            <w:tcW w:w="1814" w:type="dxa"/>
            <w:tcBorders>
              <w:top w:val="nil"/>
              <w:left w:val="nil"/>
              <w:bottom w:val="single" w:sz="12" w:space="0" w:color="000000"/>
              <w:right w:val="single" w:sz="12" w:space="0" w:color="000000"/>
            </w:tcBorders>
          </w:tcPr>
          <w:p>
            <w:pPr>
              <w:pStyle w:val="Normal"/>
              <w:widowControl/>
              <w:spacing w:before="60" w:after="60"/>
              <w:jc w:val="center"/>
              <w:rPr>
                <w:lang w:val="en-GB"/>
              </w:rPr>
            </w:pPr>
            <w:r>
              <w:rPr>
                <w:rFonts w:eastAsia="Calibri" w:cs=""/>
                <w:kern w:val="0"/>
                <w:szCs w:val="22"/>
                <w:lang w:val="en-GB" w:eastAsia="en-US" w:bidi="ar-SA"/>
              </w:rPr>
              <w:t xml:space="preserve"> </w:t>
            </w:r>
          </w:p>
        </w:tc>
        <w:tc>
          <w:tcPr>
            <w:tcW w:w="1808" w:type="dxa"/>
            <w:tcBorders>
              <w:top w:val="single" w:sz="12" w:space="0" w:color="000000"/>
              <w:left w:val="single" w:sz="12" w:space="0" w:color="000000"/>
              <w:bottom w:val="single" w:sz="12" w:space="0" w:color="000000"/>
              <w:right w:val="single" w:sz="12" w:space="0" w:color="000000"/>
            </w:tcBorders>
            <w:vAlign w:val="center"/>
          </w:tcPr>
          <w:p>
            <w:pPr>
              <w:pStyle w:val="Normal"/>
              <w:widowControl/>
              <w:spacing w:before="60" w:after="60"/>
              <w:jc w:val="center"/>
              <w:rPr>
                <w:b/>
              </w:rPr>
            </w:pPr>
            <w:r>
              <w:rPr>
                <w:rFonts w:eastAsia="Calibri" w:cs=""/>
                <w:b/>
                <w:kern w:val="0"/>
                <w:szCs w:val="22"/>
                <w:lang w:val="fr-FR" w:eastAsia="en-US" w:bidi="ar-SA"/>
              </w:rPr>
              <w:t>Nom</w:t>
            </w:r>
          </w:p>
        </w:tc>
        <w:tc>
          <w:tcPr>
            <w:tcW w:w="2195" w:type="dxa"/>
            <w:tcBorders>
              <w:top w:val="single" w:sz="12" w:space="0" w:color="000000"/>
              <w:left w:val="single" w:sz="12" w:space="0" w:color="000000"/>
              <w:bottom w:val="single" w:sz="12" w:space="0" w:color="000000"/>
              <w:right w:val="single" w:sz="12" w:space="0" w:color="000000"/>
            </w:tcBorders>
            <w:vAlign w:val="center"/>
          </w:tcPr>
          <w:p>
            <w:pPr>
              <w:pStyle w:val="Normal"/>
              <w:widowControl/>
              <w:spacing w:before="60" w:after="60"/>
              <w:jc w:val="center"/>
              <w:rPr>
                <w:b/>
              </w:rPr>
            </w:pPr>
            <w:r>
              <w:rPr>
                <w:rFonts w:eastAsia="Calibri" w:cs=""/>
                <w:b/>
                <w:kern w:val="0"/>
                <w:szCs w:val="22"/>
                <w:lang w:val="fr-FR" w:eastAsia="en-US" w:bidi="ar-SA"/>
              </w:rPr>
              <w:t>Fonction</w:t>
            </w:r>
          </w:p>
        </w:tc>
        <w:tc>
          <w:tcPr>
            <w:tcW w:w="1441" w:type="dxa"/>
            <w:tcBorders>
              <w:top w:val="single" w:sz="12" w:space="0" w:color="000000"/>
              <w:left w:val="single" w:sz="12" w:space="0" w:color="000000"/>
              <w:bottom w:val="single" w:sz="12" w:space="0" w:color="000000"/>
              <w:right w:val="single" w:sz="12" w:space="0" w:color="000000"/>
            </w:tcBorders>
            <w:vAlign w:val="center"/>
          </w:tcPr>
          <w:p>
            <w:pPr>
              <w:pStyle w:val="Normal"/>
              <w:widowControl/>
              <w:spacing w:before="60" w:after="60"/>
              <w:jc w:val="center"/>
              <w:rPr>
                <w:b/>
              </w:rPr>
            </w:pPr>
            <w:r>
              <w:rPr>
                <w:rFonts w:eastAsia="Calibri" w:cs=""/>
                <w:b/>
                <w:kern w:val="0"/>
                <w:szCs w:val="22"/>
                <w:lang w:val="fr-FR" w:eastAsia="en-US" w:bidi="ar-SA"/>
              </w:rPr>
              <w:t>Date</w:t>
            </w:r>
          </w:p>
        </w:tc>
        <w:tc>
          <w:tcPr>
            <w:tcW w:w="1799" w:type="dxa"/>
            <w:tcBorders>
              <w:top w:val="single" w:sz="12" w:space="0" w:color="000000"/>
              <w:left w:val="single" w:sz="12" w:space="0" w:color="000000"/>
              <w:bottom w:val="single" w:sz="12" w:space="0" w:color="000000"/>
              <w:right w:val="single" w:sz="12" w:space="0" w:color="000000"/>
            </w:tcBorders>
            <w:vAlign w:val="center"/>
          </w:tcPr>
          <w:p>
            <w:pPr>
              <w:pStyle w:val="Normal"/>
              <w:widowControl/>
              <w:spacing w:before="60" w:after="60"/>
              <w:jc w:val="center"/>
              <w:rPr>
                <w:b/>
              </w:rPr>
            </w:pPr>
            <w:r>
              <w:rPr>
                <w:rFonts w:eastAsia="Calibri" w:cs=""/>
                <w:b/>
                <w:kern w:val="0"/>
                <w:szCs w:val="22"/>
                <w:lang w:val="fr-FR" w:eastAsia="en-US" w:bidi="ar-SA"/>
              </w:rPr>
              <w:t>Visa</w:t>
            </w:r>
          </w:p>
        </w:tc>
      </w:tr>
      <w:tr>
        <w:trPr>
          <w:trHeight w:val="567" w:hRule="atLeast"/>
        </w:trPr>
        <w:tc>
          <w:tcPr>
            <w:tcW w:w="1814" w:type="dxa"/>
            <w:tcBorders>
              <w:top w:val="single" w:sz="12" w:space="0" w:color="000000"/>
              <w:left w:val="single" w:sz="12" w:space="0" w:color="000000"/>
              <w:right w:val="single" w:sz="12" w:space="0" w:color="000000"/>
            </w:tcBorders>
            <w:vAlign w:val="center"/>
          </w:tcPr>
          <w:p>
            <w:pPr>
              <w:pStyle w:val="Normal"/>
              <w:widowControl/>
              <w:spacing w:before="60" w:after="60"/>
              <w:jc w:val="center"/>
              <w:rPr>
                <w:rFonts w:eastAsia="Calibri" w:cs=""/>
                <w:kern w:val="0"/>
                <w:szCs w:val="22"/>
                <w:lang w:val="fr-FR" w:eastAsia="en-US" w:bidi="ar-SA"/>
              </w:rPr>
            </w:pPr>
            <w:r>
              <w:rPr>
                <w:rFonts w:eastAsia="Calibri" w:cs=""/>
                <w:kern w:val="0"/>
                <w:szCs w:val="22"/>
                <w:lang w:val="fr-FR" w:eastAsia="en-US" w:bidi="ar-SA"/>
              </w:rPr>
              <w:t>Rédigé par</w:t>
            </w:r>
          </w:p>
        </w:tc>
        <w:tc>
          <w:tcPr>
            <w:tcW w:w="1808" w:type="dxa"/>
            <w:tcBorders>
              <w:top w:val="single" w:sz="12" w:space="0" w:color="000000"/>
              <w:left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t>Paul SUAU</w:t>
            </w:r>
          </w:p>
        </w:tc>
        <w:tc>
          <w:tcPr>
            <w:tcW w:w="2195" w:type="dxa"/>
            <w:tcBorders>
              <w:top w:val="single" w:sz="12" w:space="0" w:color="000000"/>
              <w:left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t>FPGA Engineer</w:t>
            </w:r>
          </w:p>
        </w:tc>
        <w:tc>
          <w:tcPr>
            <w:tcW w:w="1441" w:type="dxa"/>
            <w:tcBorders>
              <w:top w:val="single" w:sz="12" w:space="0" w:color="000000"/>
              <w:left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t>17/11/2023</w:t>
            </w:r>
          </w:p>
        </w:tc>
        <w:tc>
          <w:tcPr>
            <w:tcW w:w="1799" w:type="dxa"/>
            <w:tcBorders>
              <w:top w:val="single" w:sz="12" w:space="0" w:color="000000"/>
              <w:left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r>
          </w:p>
        </w:tc>
      </w:tr>
      <w:tr>
        <w:trPr>
          <w:trHeight w:val="567" w:hRule="atLeast"/>
        </w:trPr>
        <w:tc>
          <w:tcPr>
            <w:tcW w:w="1814" w:type="dxa"/>
            <w:tcBorders>
              <w:left w:val="single" w:sz="12" w:space="0" w:color="000000"/>
              <w:right w:val="single" w:sz="12" w:space="0" w:color="000000"/>
            </w:tcBorders>
            <w:vAlign w:val="center"/>
          </w:tcPr>
          <w:p>
            <w:pPr>
              <w:pStyle w:val="Normal"/>
              <w:widowControl/>
              <w:spacing w:before="60" w:after="60"/>
              <w:jc w:val="center"/>
              <w:rPr>
                <w:rFonts w:eastAsia="Calibri" w:cs=""/>
                <w:kern w:val="0"/>
                <w:szCs w:val="22"/>
                <w:lang w:val="fr-FR" w:eastAsia="en-US" w:bidi="ar-SA"/>
              </w:rPr>
            </w:pPr>
            <w:r>
              <w:rPr>
                <w:rFonts w:eastAsia="Calibri" w:cs=""/>
                <w:kern w:val="0"/>
                <w:szCs w:val="22"/>
                <w:lang w:val="fr-FR" w:eastAsia="en-US" w:bidi="ar-SA"/>
              </w:rPr>
              <w:t>Vérifié par</w:t>
            </w:r>
          </w:p>
        </w:tc>
        <w:tc>
          <w:tcPr>
            <w:tcW w:w="1808" w:type="dxa"/>
            <w:tcBorders>
              <w:left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t>Arnaud DANIEL</w:t>
            </w:r>
          </w:p>
        </w:tc>
        <w:tc>
          <w:tcPr>
            <w:tcW w:w="2195" w:type="dxa"/>
            <w:tcBorders>
              <w:left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t>Technical Director</w:t>
            </w:r>
          </w:p>
        </w:tc>
        <w:tc>
          <w:tcPr>
            <w:tcW w:w="1441" w:type="dxa"/>
            <w:tcBorders>
              <w:left w:val="single" w:sz="12" w:space="0" w:color="000000"/>
              <w:right w:val="single" w:sz="12" w:space="0" w:color="000000"/>
            </w:tcBorders>
          </w:tcPr>
          <w:p>
            <w:pPr>
              <w:pStyle w:val="Normal"/>
              <w:widowControl/>
              <w:spacing w:before="60" w:after="60"/>
              <w:jc w:val="center"/>
              <w:rPr>
                <w:lang w:val="en-GB"/>
              </w:rPr>
            </w:pPr>
            <w:r>
              <w:rPr>
                <w:rFonts w:eastAsia="Calibri" w:cs=""/>
                <w:kern w:val="0"/>
                <w:szCs w:val="22"/>
                <w:lang w:val="en-GB" w:eastAsia="en-US" w:bidi="ar-SA"/>
              </w:rPr>
              <w:t>17/11/2023</w:t>
            </w:r>
          </w:p>
        </w:tc>
        <w:tc>
          <w:tcPr>
            <w:tcW w:w="1799" w:type="dxa"/>
            <w:tcBorders>
              <w:left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r>
          </w:p>
        </w:tc>
      </w:tr>
      <w:tr>
        <w:trPr>
          <w:trHeight w:val="567" w:hRule="atLeast"/>
        </w:trPr>
        <w:tc>
          <w:tcPr>
            <w:tcW w:w="1814" w:type="dxa"/>
            <w:tcBorders>
              <w:left w:val="single" w:sz="12" w:space="0" w:color="000000"/>
              <w:bottom w:val="single" w:sz="12" w:space="0" w:color="000000"/>
              <w:right w:val="single" w:sz="12" w:space="0" w:color="000000"/>
            </w:tcBorders>
            <w:vAlign w:val="center"/>
          </w:tcPr>
          <w:p>
            <w:pPr>
              <w:pStyle w:val="Normal"/>
              <w:widowControl/>
              <w:spacing w:before="60" w:after="60"/>
              <w:jc w:val="center"/>
              <w:rPr>
                <w:rFonts w:eastAsia="Calibri" w:cs=""/>
                <w:kern w:val="0"/>
                <w:szCs w:val="22"/>
                <w:lang w:val="fr-FR" w:eastAsia="en-US" w:bidi="ar-SA"/>
              </w:rPr>
            </w:pPr>
            <w:r>
              <w:rPr>
                <w:rFonts w:eastAsia="Calibri" w:cs=""/>
                <w:kern w:val="0"/>
                <w:szCs w:val="22"/>
                <w:lang w:val="fr-FR" w:eastAsia="en-US" w:bidi="ar-SA"/>
              </w:rPr>
              <w:t>Approuvé par</w:t>
            </w:r>
          </w:p>
        </w:tc>
        <w:tc>
          <w:tcPr>
            <w:tcW w:w="1808" w:type="dxa"/>
            <w:tcBorders>
              <w:left w:val="single" w:sz="12" w:space="0" w:color="000000"/>
              <w:bottom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t>Arnaud DANIEL</w:t>
            </w:r>
          </w:p>
        </w:tc>
        <w:tc>
          <w:tcPr>
            <w:tcW w:w="2195" w:type="dxa"/>
            <w:tcBorders>
              <w:left w:val="single" w:sz="12" w:space="0" w:color="000000"/>
              <w:bottom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t>Technical Director</w:t>
            </w:r>
          </w:p>
        </w:tc>
        <w:tc>
          <w:tcPr>
            <w:tcW w:w="1441" w:type="dxa"/>
            <w:tcBorders>
              <w:left w:val="single" w:sz="12" w:space="0" w:color="000000"/>
              <w:bottom w:val="single" w:sz="12" w:space="0" w:color="000000"/>
              <w:right w:val="single" w:sz="12" w:space="0" w:color="000000"/>
            </w:tcBorders>
          </w:tcPr>
          <w:p>
            <w:pPr>
              <w:pStyle w:val="Normal"/>
              <w:widowControl/>
              <w:spacing w:before="60" w:after="60"/>
              <w:jc w:val="center"/>
              <w:rPr>
                <w:lang w:val="en-GB"/>
              </w:rPr>
            </w:pPr>
            <w:r>
              <w:rPr>
                <w:rFonts w:eastAsia="Calibri" w:cs=""/>
                <w:kern w:val="0"/>
                <w:szCs w:val="22"/>
                <w:lang w:val="en-GB" w:eastAsia="en-US" w:bidi="ar-SA"/>
              </w:rPr>
              <w:t>17/11/2023</w:t>
            </w:r>
          </w:p>
        </w:tc>
        <w:tc>
          <w:tcPr>
            <w:tcW w:w="1799" w:type="dxa"/>
            <w:tcBorders>
              <w:left w:val="single" w:sz="12" w:space="0" w:color="000000"/>
              <w:bottom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r>
          </w:p>
        </w:tc>
      </w:tr>
    </w:tbl>
    <w:p>
      <w:pPr>
        <w:pStyle w:val="Normal"/>
        <w:spacing w:lineRule="auto" w:line="276" w:before="0" w:after="200"/>
        <w:rPr>
          <w:sz w:val="36"/>
          <w:lang w:val="en-GB"/>
        </w:rPr>
      </w:pPr>
      <w:r>
        <w:rPr>
          <w:sz w:val="36"/>
          <w:lang w:val="en-GB"/>
        </w:rPr>
      </w:r>
      <w:r>
        <w:br w:type="page"/>
      </w:r>
    </w:p>
    <w:p>
      <w:pPr>
        <w:pStyle w:val="Normal"/>
        <w:spacing w:before="0" w:after="120"/>
        <w:jc w:val="center"/>
        <w:rPr>
          <w:rFonts w:cs="Arial"/>
          <w:b/>
          <w:caps/>
          <w:sz w:val="32"/>
          <w:lang w:val="en-GB"/>
        </w:rPr>
      </w:pPr>
      <w:r>
        <w:rPr>
          <w:rFonts w:cs="Arial"/>
          <w:b/>
          <w:caps/>
          <w:sz w:val="32"/>
          <w:lang w:val="en-GB"/>
        </w:rPr>
      </w:r>
    </w:p>
    <w:p>
      <w:pPr>
        <w:pStyle w:val="Normal"/>
        <w:jc w:val="center"/>
        <w:rPr>
          <w:rFonts w:cs="Arial"/>
          <w:b/>
          <w:caps/>
          <w:sz w:val="32"/>
          <w:lang w:val="en-GB"/>
        </w:rPr>
      </w:pPr>
      <w:r>
        <w:rPr>
          <w:rFonts w:cs="Arial"/>
          <w:b/>
          <w:caps/>
          <w:sz w:val="32"/>
          <w:lang w:val="en-GB"/>
        </w:rPr>
        <w:t>Historique du document</w:t>
      </w:r>
    </w:p>
    <w:p>
      <w:pPr>
        <w:pStyle w:val="Normal"/>
        <w:rPr>
          <w:sz w:val="36"/>
          <w:szCs w:val="36"/>
          <w:lang w:val="en-GB"/>
        </w:rPr>
      </w:pPr>
      <w:r>
        <w:rPr>
          <w:sz w:val="36"/>
          <w:szCs w:val="36"/>
          <w:lang w:val="en-GB"/>
        </w:rPr>
      </w:r>
    </w:p>
    <w:tbl>
      <w:tblPr>
        <w:tblStyle w:val="Grilledutableau"/>
        <w:tblW w:w="9043"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1098"/>
        <w:gridCol w:w="1412"/>
        <w:gridCol w:w="2637"/>
        <w:gridCol w:w="3895"/>
      </w:tblGrid>
      <w:tr>
        <w:trPr>
          <w:trHeight w:val="567" w:hRule="atLeast"/>
        </w:trPr>
        <w:tc>
          <w:tcPr>
            <w:tcW w:w="1098" w:type="dxa"/>
            <w:tcBorders>
              <w:top w:val="single" w:sz="12" w:space="0" w:color="000000"/>
              <w:left w:val="single" w:sz="12" w:space="0" w:color="000000"/>
              <w:bottom w:val="single" w:sz="12" w:space="0" w:color="000000"/>
              <w:right w:val="single" w:sz="12" w:space="0" w:color="000000"/>
            </w:tcBorders>
            <w:vAlign w:val="center"/>
          </w:tcPr>
          <w:p>
            <w:pPr>
              <w:pStyle w:val="Normal"/>
              <w:widowControl/>
              <w:spacing w:before="60" w:after="60"/>
              <w:jc w:val="center"/>
              <w:rPr>
                <w:b/>
                <w:szCs w:val="20"/>
              </w:rPr>
            </w:pPr>
            <w:r>
              <w:rPr>
                <w:rFonts w:eastAsia="Calibri" w:cs=""/>
                <w:b/>
                <w:kern w:val="0"/>
                <w:szCs w:val="20"/>
                <w:lang w:val="fr-FR" w:eastAsia="en-US" w:bidi="ar-SA"/>
              </w:rPr>
              <w:t>Révision</w:t>
            </w:r>
          </w:p>
        </w:tc>
        <w:tc>
          <w:tcPr>
            <w:tcW w:w="1412" w:type="dxa"/>
            <w:tcBorders>
              <w:top w:val="single" w:sz="12" w:space="0" w:color="000000"/>
              <w:left w:val="single" w:sz="12" w:space="0" w:color="000000"/>
              <w:bottom w:val="single" w:sz="12" w:space="0" w:color="000000"/>
              <w:right w:val="single" w:sz="12" w:space="0" w:color="000000"/>
            </w:tcBorders>
            <w:vAlign w:val="center"/>
          </w:tcPr>
          <w:p>
            <w:pPr>
              <w:pStyle w:val="Normal"/>
              <w:widowControl/>
              <w:spacing w:before="60" w:after="60"/>
              <w:jc w:val="center"/>
              <w:rPr>
                <w:b/>
                <w:szCs w:val="20"/>
              </w:rPr>
            </w:pPr>
            <w:r>
              <w:rPr>
                <w:rFonts w:eastAsia="Calibri" w:cs=""/>
                <w:b/>
                <w:kern w:val="0"/>
                <w:szCs w:val="20"/>
                <w:lang w:val="fr-FR" w:eastAsia="en-US" w:bidi="ar-SA"/>
              </w:rPr>
              <w:t>Date</w:t>
            </w:r>
          </w:p>
        </w:tc>
        <w:tc>
          <w:tcPr>
            <w:tcW w:w="2637" w:type="dxa"/>
            <w:tcBorders>
              <w:top w:val="single" w:sz="12" w:space="0" w:color="000000"/>
              <w:left w:val="single" w:sz="12" w:space="0" w:color="000000"/>
              <w:bottom w:val="single" w:sz="12" w:space="0" w:color="000000"/>
              <w:right w:val="single" w:sz="12" w:space="0" w:color="000000"/>
            </w:tcBorders>
            <w:vAlign w:val="center"/>
          </w:tcPr>
          <w:p>
            <w:pPr>
              <w:pStyle w:val="Normal"/>
              <w:widowControl/>
              <w:spacing w:before="60" w:after="60"/>
              <w:jc w:val="center"/>
              <w:rPr>
                <w:b/>
                <w:szCs w:val="20"/>
              </w:rPr>
            </w:pPr>
            <w:r>
              <w:rPr>
                <w:rFonts w:eastAsia="Calibri" w:cs=""/>
                <w:b/>
                <w:kern w:val="0"/>
                <w:szCs w:val="20"/>
                <w:lang w:val="fr-FR" w:eastAsia="en-US" w:bidi="ar-SA"/>
              </w:rPr>
              <w:t>Auteur</w:t>
            </w:r>
          </w:p>
        </w:tc>
        <w:tc>
          <w:tcPr>
            <w:tcW w:w="3895" w:type="dxa"/>
            <w:tcBorders>
              <w:top w:val="single" w:sz="12" w:space="0" w:color="000000"/>
              <w:left w:val="single" w:sz="12" w:space="0" w:color="000000"/>
              <w:bottom w:val="single" w:sz="12" w:space="0" w:color="000000"/>
              <w:right w:val="single" w:sz="12" w:space="0" w:color="000000"/>
            </w:tcBorders>
            <w:vAlign w:val="center"/>
          </w:tcPr>
          <w:p>
            <w:pPr>
              <w:pStyle w:val="Normal"/>
              <w:widowControl/>
              <w:spacing w:before="60" w:after="60"/>
              <w:jc w:val="center"/>
              <w:rPr>
                <w:b/>
                <w:szCs w:val="20"/>
              </w:rPr>
            </w:pPr>
            <w:r>
              <w:rPr>
                <w:rFonts w:eastAsia="Calibri" w:cs=""/>
                <w:b/>
                <w:kern w:val="0"/>
                <w:szCs w:val="20"/>
                <w:lang w:val="fr-FR" w:eastAsia="en-US" w:bidi="ar-SA"/>
              </w:rPr>
              <w:t>Description de l’évolution</w:t>
            </w:r>
          </w:p>
        </w:tc>
      </w:tr>
      <w:tr>
        <w:trPr>
          <w:trHeight w:val="567" w:hRule="atLeast"/>
        </w:trPr>
        <w:tc>
          <w:tcPr>
            <w:tcW w:w="1098" w:type="dxa"/>
            <w:tcBorders>
              <w:top w:val="single" w:sz="12" w:space="0" w:color="000000"/>
              <w:left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t>1.0</w:t>
            </w:r>
          </w:p>
        </w:tc>
        <w:tc>
          <w:tcPr>
            <w:tcW w:w="1412" w:type="dxa"/>
            <w:tcBorders>
              <w:top w:val="single" w:sz="12" w:space="0" w:color="000000"/>
              <w:left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t>31/10/2023</w:t>
            </w:r>
          </w:p>
        </w:tc>
        <w:tc>
          <w:tcPr>
            <w:tcW w:w="2637" w:type="dxa"/>
            <w:tcBorders>
              <w:top w:val="single" w:sz="12" w:space="0" w:color="000000"/>
              <w:left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fldChar w:fldCharType="begin"/>
            </w:r>
            <w:r>
              <w:rPr>
                <w:kern w:val="0"/>
                <w:szCs w:val="22"/>
                <w:rFonts w:eastAsia="Calibri" w:cs=""/>
                <w:lang w:val="en-GB" w:eastAsia="en-US" w:bidi="ar-SA"/>
              </w:rPr>
              <w:instrText xml:space="preserve"> DOCPROPERTY "Auteur"</w:instrText>
            </w:r>
            <w:r>
              <w:rPr>
                <w:kern w:val="0"/>
                <w:szCs w:val="22"/>
                <w:rFonts w:eastAsia="Calibri" w:cs=""/>
                <w:lang w:val="en-GB" w:eastAsia="en-US" w:bidi="ar-SA"/>
              </w:rPr>
              <w:fldChar w:fldCharType="separate"/>
            </w:r>
            <w:r>
              <w:rPr>
                <w:kern w:val="0"/>
                <w:szCs w:val="22"/>
                <w:rFonts w:eastAsia="Calibri" w:cs=""/>
                <w:lang w:val="en-GB" w:eastAsia="en-US" w:bidi="ar-SA"/>
              </w:rPr>
              <w:t>Paul SUAU</w:t>
            </w:r>
            <w:r>
              <w:rPr>
                <w:kern w:val="0"/>
                <w:szCs w:val="22"/>
                <w:rFonts w:eastAsia="Calibri" w:cs=""/>
                <w:lang w:val="en-GB" w:eastAsia="en-US" w:bidi="ar-SA"/>
              </w:rPr>
              <w:fldChar w:fldCharType="end"/>
            </w:r>
          </w:p>
        </w:tc>
        <w:tc>
          <w:tcPr>
            <w:tcW w:w="3895" w:type="dxa"/>
            <w:tcBorders>
              <w:top w:val="single" w:sz="12" w:space="0" w:color="000000"/>
              <w:left w:val="single" w:sz="12" w:space="0" w:color="000000"/>
              <w:right w:val="single" w:sz="12" w:space="0" w:color="000000"/>
            </w:tcBorders>
            <w:vAlign w:val="center"/>
          </w:tcPr>
          <w:p>
            <w:pPr>
              <w:pStyle w:val="Normal"/>
              <w:widowControl/>
              <w:spacing w:before="60" w:after="60"/>
              <w:rPr>
                <w:lang w:val="en-GB"/>
              </w:rPr>
            </w:pPr>
            <w:r>
              <w:rPr>
                <w:rFonts w:eastAsia="Calibri" w:cs=""/>
                <w:kern w:val="0"/>
                <w:szCs w:val="22"/>
                <w:lang w:val="en-GB" w:eastAsia="en-US" w:bidi="ar-SA"/>
              </w:rPr>
              <w:t>Document creation</w:t>
            </w:r>
          </w:p>
        </w:tc>
      </w:tr>
      <w:tr>
        <w:trPr>
          <w:trHeight w:val="567" w:hRule="atLeast"/>
        </w:trPr>
        <w:tc>
          <w:tcPr>
            <w:tcW w:w="1098" w:type="dxa"/>
            <w:tcBorders>
              <w:left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t>1.1</w:t>
            </w:r>
          </w:p>
        </w:tc>
        <w:tc>
          <w:tcPr>
            <w:tcW w:w="1412" w:type="dxa"/>
            <w:tcBorders>
              <w:left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t>17/11/2023</w:t>
            </w:r>
          </w:p>
        </w:tc>
        <w:tc>
          <w:tcPr>
            <w:tcW w:w="2637" w:type="dxa"/>
            <w:tcBorders>
              <w:left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t>Paul SUAU</w:t>
            </w:r>
          </w:p>
        </w:tc>
        <w:tc>
          <w:tcPr>
            <w:tcW w:w="3895" w:type="dxa"/>
            <w:tcBorders>
              <w:left w:val="single" w:sz="12" w:space="0" w:color="000000"/>
              <w:right w:val="single" w:sz="12" w:space="0" w:color="000000"/>
            </w:tcBorders>
            <w:vAlign w:val="center"/>
          </w:tcPr>
          <w:p>
            <w:pPr>
              <w:pStyle w:val="Normal"/>
              <w:widowControl/>
              <w:spacing w:before="60" w:after="60"/>
              <w:rPr>
                <w:lang w:val="en-GB"/>
              </w:rPr>
            </w:pPr>
            <w:r>
              <w:rPr>
                <w:rFonts w:eastAsia="Calibri" w:cs=""/>
                <w:kern w:val="0"/>
                <w:szCs w:val="22"/>
                <w:lang w:val="en-GB" w:eastAsia="en-US" w:bidi="ar-SA"/>
              </w:rPr>
              <w:t>Update after first implementation</w:t>
            </w:r>
          </w:p>
        </w:tc>
      </w:tr>
      <w:tr>
        <w:trPr>
          <w:trHeight w:val="567" w:hRule="atLeast"/>
        </w:trPr>
        <w:tc>
          <w:tcPr>
            <w:tcW w:w="1098" w:type="dxa"/>
            <w:tcBorders>
              <w:left w:val="single" w:sz="12" w:space="0" w:color="000000"/>
              <w:bottom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r>
          </w:p>
        </w:tc>
        <w:tc>
          <w:tcPr>
            <w:tcW w:w="1412" w:type="dxa"/>
            <w:tcBorders>
              <w:left w:val="single" w:sz="12" w:space="0" w:color="000000"/>
              <w:bottom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r>
          </w:p>
        </w:tc>
        <w:tc>
          <w:tcPr>
            <w:tcW w:w="2637" w:type="dxa"/>
            <w:tcBorders>
              <w:left w:val="single" w:sz="12" w:space="0" w:color="000000"/>
              <w:bottom w:val="single" w:sz="12" w:space="0" w:color="000000"/>
              <w:right w:val="single" w:sz="12" w:space="0" w:color="000000"/>
            </w:tcBorders>
            <w:vAlign w:val="center"/>
          </w:tcPr>
          <w:p>
            <w:pPr>
              <w:pStyle w:val="Normal"/>
              <w:widowControl/>
              <w:spacing w:before="60" w:after="60"/>
              <w:jc w:val="center"/>
              <w:rPr>
                <w:lang w:val="en-GB"/>
              </w:rPr>
            </w:pPr>
            <w:r>
              <w:rPr>
                <w:rFonts w:eastAsia="Calibri" w:cs=""/>
                <w:kern w:val="0"/>
                <w:szCs w:val="22"/>
                <w:lang w:val="en-GB" w:eastAsia="en-US" w:bidi="ar-SA"/>
              </w:rPr>
            </w:r>
          </w:p>
        </w:tc>
        <w:tc>
          <w:tcPr>
            <w:tcW w:w="3895" w:type="dxa"/>
            <w:tcBorders>
              <w:left w:val="single" w:sz="12" w:space="0" w:color="000000"/>
              <w:bottom w:val="single" w:sz="12" w:space="0" w:color="000000"/>
              <w:right w:val="single" w:sz="12" w:space="0" w:color="000000"/>
            </w:tcBorders>
            <w:vAlign w:val="center"/>
          </w:tcPr>
          <w:p>
            <w:pPr>
              <w:pStyle w:val="Normal"/>
              <w:widowControl/>
              <w:spacing w:before="60" w:after="60"/>
              <w:rPr>
                <w:lang w:val="en-GB"/>
              </w:rPr>
            </w:pPr>
            <w:r>
              <w:rPr>
                <w:rFonts w:eastAsia="Calibri" w:cs=""/>
                <w:kern w:val="0"/>
                <w:szCs w:val="22"/>
                <w:lang w:val="en-GB" w:eastAsia="en-US" w:bidi="ar-SA"/>
              </w:rPr>
            </w:r>
          </w:p>
        </w:tc>
      </w:tr>
    </w:tbl>
    <w:p>
      <w:pPr>
        <w:pStyle w:val="Normal"/>
        <w:rPr>
          <w:lang w:val="en-GB"/>
        </w:rPr>
      </w:pPr>
      <w:r>
        <w:rPr>
          <w:lang w:val="en-GB"/>
        </w:rPr>
      </w:r>
    </w:p>
    <w:p>
      <w:pPr>
        <w:pStyle w:val="Normal"/>
        <w:spacing w:lineRule="auto" w:line="276" w:before="0" w:after="200"/>
        <w:rPr>
          <w:lang w:val="en-GB"/>
        </w:rPr>
      </w:pPr>
      <w:r>
        <w:rPr>
          <w:lang w:val="en-GB"/>
        </w:rPr>
      </w:r>
      <w:r>
        <w:br w:type="page"/>
      </w:r>
    </w:p>
    <w:p>
      <w:pPr>
        <w:pStyle w:val="Normal"/>
        <w:spacing w:before="0" w:after="120"/>
        <w:jc w:val="center"/>
        <w:rPr>
          <w:rFonts w:cs="Arial"/>
          <w:b/>
          <w:caps/>
          <w:sz w:val="32"/>
          <w:lang w:val="en-GB"/>
        </w:rPr>
      </w:pPr>
      <w:r>
        <w:rPr>
          <w:rFonts w:cs="Arial"/>
          <w:b/>
          <w:caps/>
          <w:sz w:val="32"/>
          <w:lang w:val="en-GB"/>
        </w:rPr>
      </w:r>
    </w:p>
    <w:p>
      <w:pPr>
        <w:pStyle w:val="Normal"/>
        <w:jc w:val="center"/>
        <w:rPr>
          <w:rFonts w:cs="Arial"/>
          <w:b/>
          <w:caps/>
          <w:sz w:val="32"/>
          <w:lang w:val="en-GB"/>
        </w:rPr>
      </w:pPr>
      <w:r>
        <w:rPr>
          <w:rFonts w:cs="Arial"/>
          <w:b/>
          <w:caps/>
          <w:sz w:val="32"/>
          <w:lang w:val="en-GB"/>
        </w:rPr>
        <w:t>Contents</w:t>
      </w:r>
    </w:p>
    <w:sdt>
      <w:sdtPr>
        <w:docPartObj>
          <w:docPartGallery w:val="Table of Contents"/>
          <w:docPartUnique w:val="true"/>
        </w:docPartObj>
        <w:id w:val="68481487"/>
      </w:sdtPr>
      <w:sdtContent>
        <w:p>
          <w:pPr>
            <w:pStyle w:val="TOCHeading"/>
            <w:ind w:hanging="0" w:left="0"/>
            <w:rPr>
              <w:lang w:val="en-GB"/>
            </w:rPr>
          </w:pPr>
          <w:r>
            <w:rPr>
              <w:lang w:val="en-GB"/>
            </w:rPr>
          </w:r>
        </w:p>
        <w:p>
          <w:pPr>
            <w:pStyle w:val="TOC1"/>
            <w:tabs>
              <w:tab w:val="clear" w:pos="708"/>
              <w:tab w:val="right" w:pos="9062" w:leader="dot"/>
            </w:tabs>
            <w:rPr>
              <w:rFonts w:ascii="Calibri" w:hAnsi="Calibri" w:eastAsia="" w:asciiTheme="minorHAnsi" w:eastAsiaTheme="minorEastAsia" w:hAnsiTheme="minorHAnsi"/>
              <w:kern w:val="2"/>
              <w:sz w:val="22"/>
              <w:lang w:eastAsia="fr-FR"/>
              <w14:ligatures w14:val="standardContextual"/>
            </w:rPr>
          </w:pPr>
          <w:r>
            <w:fldChar w:fldCharType="begin"/>
          </w:r>
          <w:r>
            <w:rPr>
              <w:webHidden/>
              <w:rStyle w:val="IndexLink"/>
              <w:rFonts w:cs="Arial"/>
              <w:lang w:val="en-GB"/>
            </w:rPr>
            <w:instrText xml:space="preserve"> TOC \z \o "1-3" \u \h</w:instrText>
          </w:r>
          <w:r>
            <w:rPr>
              <w:webHidden/>
              <w:rStyle w:val="IndexLink"/>
              <w:rFonts w:cs="Arial"/>
              <w:lang w:val="en-GB"/>
            </w:rPr>
            <w:fldChar w:fldCharType="separate"/>
          </w:r>
          <w:hyperlink w:anchor="_Toc151358969">
            <w:r>
              <w:rPr>
                <w:webHidden/>
                <w:rStyle w:val="IndexLink"/>
                <w:rFonts w:cs="Arial"/>
                <w:lang w:val="en-GB"/>
              </w:rPr>
              <w:t>1. APPLICABLE &amp; REFERENCE DOCUMENTS</w:t>
            </w:r>
            <w:r>
              <w:rPr>
                <w:webHidden/>
              </w:rPr>
              <w:fldChar w:fldCharType="begin"/>
            </w:r>
            <w:r>
              <w:rPr>
                <w:webHidden/>
              </w:rPr>
              <w:instrText xml:space="preserve">PAGEREF _Toc151358969 \h</w:instrText>
            </w:r>
            <w:r>
              <w:rPr>
                <w:webHidden/>
              </w:rPr>
              <w:fldChar w:fldCharType="separate"/>
            </w:r>
            <w:r>
              <w:rPr>
                <w:rStyle w:val="IndexLink"/>
                <w:vanish w:val="false"/>
              </w:rPr>
              <w:tab/>
              <w:t>7</w:t>
            </w:r>
            <w:r>
              <w:rPr>
                <w:webHidden/>
              </w:rPr>
              <w:fldChar w:fldCharType="end"/>
            </w:r>
          </w:hyperlink>
        </w:p>
        <w:p>
          <w:pPr>
            <w:pStyle w:val="TOC1"/>
            <w:tabs>
              <w:tab w:val="clear" w:pos="708"/>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70">
            <w:r>
              <w:rPr>
                <w:webHidden/>
                <w:rStyle w:val="IndexLink"/>
                <w:lang w:val="en-GB"/>
              </w:rPr>
              <w:t>2. Environment setup</w:t>
            </w:r>
            <w:r>
              <w:rPr>
                <w:webHidden/>
              </w:rPr>
              <w:fldChar w:fldCharType="begin"/>
            </w:r>
            <w:r>
              <w:rPr>
                <w:webHidden/>
              </w:rPr>
              <w:instrText xml:space="preserve">PAGEREF _Toc151358970 \h</w:instrText>
            </w:r>
            <w:r>
              <w:rPr>
                <w:webHidden/>
              </w:rPr>
              <w:fldChar w:fldCharType="separate"/>
            </w:r>
            <w:r>
              <w:rPr>
                <w:rStyle w:val="IndexLink"/>
                <w:vanish w:val="false"/>
              </w:rPr>
              <w:tab/>
              <w:t>8</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71">
            <w:r>
              <w:rPr>
                <w:webHidden/>
                <w:rStyle w:val="IndexLink"/>
                <w:lang w:val="en-GB"/>
              </w:rPr>
              <w:t>2.1.</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oss-cad-suite</w:t>
            </w:r>
            <w:r>
              <w:rPr>
                <w:webHidden/>
              </w:rPr>
              <w:fldChar w:fldCharType="begin"/>
            </w:r>
            <w:r>
              <w:rPr>
                <w:webHidden/>
              </w:rPr>
              <w:instrText xml:space="preserve">PAGEREF _Toc151358971 \h</w:instrText>
            </w:r>
            <w:r>
              <w:rPr>
                <w:webHidden/>
              </w:rPr>
              <w:fldChar w:fldCharType="separate"/>
            </w:r>
            <w:r>
              <w:rPr>
                <w:rStyle w:val="IndexLink"/>
                <w:vanish w:val="false"/>
              </w:rPr>
              <w:tab/>
              <w:t>8</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72">
            <w:r>
              <w:rPr>
                <w:webHidden/>
                <w:rStyle w:val="IndexLink"/>
                <w:lang w:val="en-GB"/>
              </w:rPr>
              <w:t>2.1.1.</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oss-cad-suite’s environment</w:t>
            </w:r>
            <w:r>
              <w:rPr>
                <w:webHidden/>
              </w:rPr>
              <w:fldChar w:fldCharType="begin"/>
            </w:r>
            <w:r>
              <w:rPr>
                <w:webHidden/>
              </w:rPr>
              <w:instrText xml:space="preserve">PAGEREF _Toc151358972 \h</w:instrText>
            </w:r>
            <w:r>
              <w:rPr>
                <w:webHidden/>
              </w:rPr>
              <w:fldChar w:fldCharType="separate"/>
            </w:r>
            <w:r>
              <w:rPr>
                <w:rStyle w:val="IndexLink"/>
                <w:vanish w:val="false"/>
              </w:rPr>
              <w:tab/>
              <w:t>8</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73">
            <w:r>
              <w:rPr>
                <w:webHidden/>
                <w:rStyle w:val="IndexLink"/>
                <w:lang w:val="en-GB"/>
              </w:rPr>
              <w:t>2.2.</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Cocotbext.axi</w:t>
            </w:r>
            <w:r>
              <w:rPr>
                <w:webHidden/>
              </w:rPr>
              <w:fldChar w:fldCharType="begin"/>
            </w:r>
            <w:r>
              <w:rPr>
                <w:webHidden/>
              </w:rPr>
              <w:instrText xml:space="preserve">PAGEREF _Toc151358973 \h</w:instrText>
            </w:r>
            <w:r>
              <w:rPr>
                <w:webHidden/>
              </w:rPr>
              <w:fldChar w:fldCharType="separate"/>
            </w:r>
            <w:r>
              <w:rPr>
                <w:rStyle w:val="IndexLink"/>
                <w:vanish w:val="false"/>
              </w:rPr>
              <w:tab/>
              <w:t>8</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74">
            <w:r>
              <w:rPr>
                <w:webHidden/>
                <w:rStyle w:val="IndexLink"/>
                <w:lang w:val="en-GB"/>
              </w:rPr>
              <w:t>2.3.</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Xilinx’s unisim library</w:t>
            </w:r>
            <w:r>
              <w:rPr>
                <w:webHidden/>
              </w:rPr>
              <w:fldChar w:fldCharType="begin"/>
            </w:r>
            <w:r>
              <w:rPr>
                <w:webHidden/>
              </w:rPr>
              <w:instrText xml:space="preserve">PAGEREF _Toc151358974 \h</w:instrText>
            </w:r>
            <w:r>
              <w:rPr>
                <w:webHidden/>
              </w:rPr>
              <w:fldChar w:fldCharType="separate"/>
            </w:r>
            <w:r>
              <w:rPr>
                <w:rStyle w:val="IndexLink"/>
                <w:vanish w:val="false"/>
              </w:rPr>
              <w:tab/>
              <w:t>8</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75">
            <w:r>
              <w:rPr>
                <w:webHidden/>
                <w:rStyle w:val="IndexLink"/>
                <w:lang w:val="en-GB"/>
              </w:rPr>
              <w:t>2.3.1.</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Why compile unisim</w:t>
            </w:r>
            <w:r>
              <w:rPr>
                <w:webHidden/>
              </w:rPr>
              <w:fldChar w:fldCharType="begin"/>
            </w:r>
            <w:r>
              <w:rPr>
                <w:webHidden/>
              </w:rPr>
              <w:instrText xml:space="preserve">PAGEREF _Toc151358975 \h</w:instrText>
            </w:r>
            <w:r>
              <w:rPr>
                <w:webHidden/>
              </w:rPr>
              <w:fldChar w:fldCharType="separate"/>
            </w:r>
            <w:r>
              <w:rPr>
                <w:rStyle w:val="IndexLink"/>
                <w:vanish w:val="false"/>
              </w:rPr>
              <w:tab/>
              <w:t>8</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76">
            <w:r>
              <w:rPr>
                <w:webHidden/>
                <w:rStyle w:val="IndexLink"/>
                <w:lang w:val="en-GB"/>
              </w:rPr>
              <w:t>2.3.2.</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Find unisim</w:t>
            </w:r>
            <w:r>
              <w:rPr>
                <w:webHidden/>
              </w:rPr>
              <w:fldChar w:fldCharType="begin"/>
            </w:r>
            <w:r>
              <w:rPr>
                <w:webHidden/>
              </w:rPr>
              <w:instrText xml:space="preserve">PAGEREF _Toc151358976 \h</w:instrText>
            </w:r>
            <w:r>
              <w:rPr>
                <w:webHidden/>
              </w:rPr>
              <w:fldChar w:fldCharType="separate"/>
            </w:r>
            <w:r>
              <w:rPr>
                <w:rStyle w:val="IndexLink"/>
                <w:vanish w:val="false"/>
              </w:rPr>
              <w:tab/>
              <w:t>9</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77">
            <w:r>
              <w:rPr>
                <w:webHidden/>
                <w:rStyle w:val="IndexLink"/>
                <w:lang w:val="en-GB"/>
              </w:rPr>
              <w:t>2.3.3.</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Compile unisim</w:t>
            </w:r>
            <w:r>
              <w:rPr>
                <w:webHidden/>
              </w:rPr>
              <w:fldChar w:fldCharType="begin"/>
            </w:r>
            <w:r>
              <w:rPr>
                <w:webHidden/>
              </w:rPr>
              <w:instrText xml:space="preserve">PAGEREF _Toc151358977 \h</w:instrText>
            </w:r>
            <w:r>
              <w:rPr>
                <w:webHidden/>
              </w:rPr>
              <w:fldChar w:fldCharType="separate"/>
            </w:r>
            <w:r>
              <w:rPr>
                <w:rStyle w:val="IndexLink"/>
                <w:vanish w:val="false"/>
              </w:rPr>
              <w:tab/>
              <w:t>9</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78">
            <w:r>
              <w:rPr>
                <w:webHidden/>
                <w:rStyle w:val="IndexLink"/>
                <w:lang w:val="en-GB"/>
              </w:rPr>
              <w:t>2.3.4.</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Use unisim</w:t>
            </w:r>
            <w:r>
              <w:rPr>
                <w:webHidden/>
              </w:rPr>
              <w:fldChar w:fldCharType="begin"/>
            </w:r>
            <w:r>
              <w:rPr>
                <w:webHidden/>
              </w:rPr>
              <w:instrText xml:space="preserve">PAGEREF _Toc151358978 \h</w:instrText>
            </w:r>
            <w:r>
              <w:rPr>
                <w:webHidden/>
              </w:rPr>
              <w:fldChar w:fldCharType="separate"/>
            </w:r>
            <w:r>
              <w:rPr>
                <w:rStyle w:val="IndexLink"/>
                <w:vanish w:val="false"/>
              </w:rPr>
              <w:tab/>
              <w:t>9</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79">
            <w:r>
              <w:rPr>
                <w:webHidden/>
                <w:rStyle w:val="IndexLink"/>
                <w:lang w:val="en-GB"/>
              </w:rPr>
              <w:t>2.4.</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VHDL generation from vivado Block design</w:t>
            </w:r>
            <w:r>
              <w:rPr>
                <w:webHidden/>
              </w:rPr>
              <w:fldChar w:fldCharType="begin"/>
            </w:r>
            <w:r>
              <w:rPr>
                <w:webHidden/>
              </w:rPr>
              <w:instrText xml:space="preserve">PAGEREF _Toc151358979 \h</w:instrText>
            </w:r>
            <w:r>
              <w:rPr>
                <w:webHidden/>
              </w:rPr>
              <w:fldChar w:fldCharType="separate"/>
            </w:r>
            <w:r>
              <w:rPr>
                <w:rStyle w:val="IndexLink"/>
                <w:vanish w:val="false"/>
              </w:rPr>
              <w:tab/>
              <w:t>10</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80">
            <w:r>
              <w:rPr>
                <w:webHidden/>
                <w:rStyle w:val="IndexLink"/>
                <w:lang w:val="en-GB"/>
              </w:rPr>
              <w:t>2.5.</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gtkwave</w:t>
            </w:r>
            <w:r>
              <w:rPr>
                <w:webHidden/>
              </w:rPr>
              <w:fldChar w:fldCharType="begin"/>
            </w:r>
            <w:r>
              <w:rPr>
                <w:webHidden/>
              </w:rPr>
              <w:instrText xml:space="preserve">PAGEREF _Toc151358980 \h</w:instrText>
            </w:r>
            <w:r>
              <w:rPr>
                <w:webHidden/>
              </w:rPr>
              <w:fldChar w:fldCharType="separate"/>
            </w:r>
            <w:r>
              <w:rPr>
                <w:rStyle w:val="IndexLink"/>
                <w:vanish w:val="false"/>
              </w:rPr>
              <w:tab/>
              <w:t>11</w:t>
            </w:r>
            <w:r>
              <w:rPr>
                <w:webHidden/>
              </w:rPr>
              <w:fldChar w:fldCharType="end"/>
            </w:r>
          </w:hyperlink>
        </w:p>
        <w:p>
          <w:pPr>
            <w:pStyle w:val="TOC1"/>
            <w:tabs>
              <w:tab w:val="clear" w:pos="708"/>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81">
            <w:r>
              <w:rPr>
                <w:webHidden/>
                <w:rStyle w:val="IndexLink"/>
                <w:lang w:val="en-GB"/>
              </w:rPr>
              <w:t>3. Testbench</w:t>
            </w:r>
            <w:r>
              <w:rPr>
                <w:webHidden/>
              </w:rPr>
              <w:fldChar w:fldCharType="begin"/>
            </w:r>
            <w:r>
              <w:rPr>
                <w:webHidden/>
              </w:rPr>
              <w:instrText xml:space="preserve">PAGEREF _Toc151358981 \h</w:instrText>
            </w:r>
            <w:r>
              <w:rPr>
                <w:webHidden/>
              </w:rPr>
              <w:fldChar w:fldCharType="separate"/>
            </w:r>
            <w:r>
              <w:rPr>
                <w:rStyle w:val="IndexLink"/>
                <w:vanish w:val="false"/>
              </w:rPr>
              <w:tab/>
              <w:t>12</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82">
            <w:r>
              <w:rPr>
                <w:webHidden/>
                <w:rStyle w:val="IndexLink"/>
                <w:lang w:val="en-GB"/>
              </w:rPr>
              <w:t>3.1.</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DUT</w:t>
            </w:r>
            <w:r>
              <w:rPr>
                <w:webHidden/>
              </w:rPr>
              <w:fldChar w:fldCharType="begin"/>
            </w:r>
            <w:r>
              <w:rPr>
                <w:webHidden/>
              </w:rPr>
              <w:instrText xml:space="preserve">PAGEREF _Toc151358982 \h</w:instrText>
            </w:r>
            <w:r>
              <w:rPr>
                <w:webHidden/>
              </w:rPr>
              <w:fldChar w:fldCharType="separate"/>
            </w:r>
            <w:r>
              <w:rPr>
                <w:rStyle w:val="IndexLink"/>
                <w:vanish w:val="false"/>
              </w:rPr>
              <w:tab/>
              <w:t>12</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83">
            <w:r>
              <w:rPr>
                <w:webHidden/>
                <w:rStyle w:val="IndexLink"/>
                <w:lang w:val="en-GB"/>
              </w:rPr>
              <w:t>3.2.</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Makefile</w:t>
            </w:r>
            <w:r>
              <w:rPr>
                <w:webHidden/>
              </w:rPr>
              <w:fldChar w:fldCharType="begin"/>
            </w:r>
            <w:r>
              <w:rPr>
                <w:webHidden/>
              </w:rPr>
              <w:instrText xml:space="preserve">PAGEREF _Toc151358983 \h</w:instrText>
            </w:r>
            <w:r>
              <w:rPr>
                <w:webHidden/>
              </w:rPr>
              <w:fldChar w:fldCharType="separate"/>
            </w:r>
            <w:r>
              <w:rPr>
                <w:rStyle w:val="IndexLink"/>
                <w:vanish w:val="false"/>
              </w:rPr>
              <w:tab/>
              <w:t>12</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84">
            <w:r>
              <w:rPr>
                <w:webHidden/>
                <w:rStyle w:val="IndexLink"/>
                <w:lang w:val="en-GB"/>
              </w:rPr>
              <w:t>3.3.</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Testbench class</w:t>
            </w:r>
            <w:r>
              <w:rPr>
                <w:webHidden/>
              </w:rPr>
              <w:fldChar w:fldCharType="begin"/>
            </w:r>
            <w:r>
              <w:rPr>
                <w:webHidden/>
              </w:rPr>
              <w:instrText xml:space="preserve">PAGEREF _Toc151358984 \h</w:instrText>
            </w:r>
            <w:r>
              <w:rPr>
                <w:webHidden/>
              </w:rPr>
              <w:fldChar w:fldCharType="separate"/>
            </w:r>
            <w:r>
              <w:rPr>
                <w:rStyle w:val="IndexLink"/>
                <w:vanish w:val="false"/>
              </w:rPr>
              <w:tab/>
              <w:t>13</w:t>
            </w:r>
            <w:r>
              <w:rPr>
                <w:webHidden/>
              </w:rPr>
              <w:fldChar w:fldCharType="end"/>
            </w:r>
          </w:hyperlink>
        </w:p>
        <w:p>
          <w:pPr>
            <w:pStyle w:val="TOC1"/>
            <w:tabs>
              <w:tab w:val="clear" w:pos="708"/>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85">
            <w:r>
              <w:rPr>
                <w:webHidden/>
                <w:rStyle w:val="IndexLink"/>
                <w:lang w:val="en-GB"/>
              </w:rPr>
              <w:t>4. Tests</w:t>
            </w:r>
            <w:r>
              <w:rPr>
                <w:webHidden/>
              </w:rPr>
              <w:fldChar w:fldCharType="begin"/>
            </w:r>
            <w:r>
              <w:rPr>
                <w:webHidden/>
              </w:rPr>
              <w:instrText xml:space="preserve">PAGEREF _Toc151358985 \h</w:instrText>
            </w:r>
            <w:r>
              <w:rPr>
                <w:webHidden/>
              </w:rPr>
              <w:fldChar w:fldCharType="separate"/>
            </w:r>
            <w:r>
              <w:rPr>
                <w:rStyle w:val="IndexLink"/>
                <w:vanish w:val="false"/>
              </w:rPr>
              <w:tab/>
              <w:t>14</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86">
            <w:r>
              <w:rPr>
                <w:webHidden/>
                <w:rStyle w:val="IndexLink"/>
                <w:lang w:val="en-GB"/>
              </w:rPr>
              <w:t>4.1.</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Building input objects</w:t>
            </w:r>
            <w:r>
              <w:rPr>
                <w:webHidden/>
              </w:rPr>
              <w:fldChar w:fldCharType="begin"/>
            </w:r>
            <w:r>
              <w:rPr>
                <w:webHidden/>
              </w:rPr>
              <w:instrText xml:space="preserve">PAGEREF _Toc151358986 \h</w:instrText>
            </w:r>
            <w:r>
              <w:rPr>
                <w:webHidden/>
              </w:rPr>
              <w:fldChar w:fldCharType="separate"/>
            </w:r>
            <w:r>
              <w:rPr>
                <w:rStyle w:val="IndexLink"/>
                <w:vanish w:val="false"/>
              </w:rPr>
              <w:tab/>
              <w:t>14</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87">
            <w:r>
              <w:rPr>
                <w:webHidden/>
                <w:rStyle w:val="IndexLink"/>
                <w:lang w:val="en-GB"/>
              </w:rPr>
              <w:t>4.1.1.</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From a file</w:t>
            </w:r>
            <w:r>
              <w:rPr>
                <w:webHidden/>
              </w:rPr>
              <w:fldChar w:fldCharType="begin"/>
            </w:r>
            <w:r>
              <w:rPr>
                <w:webHidden/>
              </w:rPr>
              <w:instrText xml:space="preserve">PAGEREF _Toc151358987 \h</w:instrText>
            </w:r>
            <w:r>
              <w:rPr>
                <w:webHidden/>
              </w:rPr>
              <w:fldChar w:fldCharType="separate"/>
            </w:r>
            <w:r>
              <w:rPr>
                <w:rStyle w:val="IndexLink"/>
                <w:vanish w:val="false"/>
              </w:rPr>
              <w:tab/>
              <w:t>15</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88">
            <w:r>
              <w:rPr>
                <w:webHidden/>
                <w:rStyle w:val="IndexLink"/>
                <w:lang w:val="en-GB"/>
              </w:rPr>
              <w:t>4.1.2.</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Using random generators</w:t>
            </w:r>
            <w:r>
              <w:rPr>
                <w:webHidden/>
              </w:rPr>
              <w:fldChar w:fldCharType="begin"/>
            </w:r>
            <w:r>
              <w:rPr>
                <w:webHidden/>
              </w:rPr>
              <w:instrText xml:space="preserve">PAGEREF _Toc151358988 \h</w:instrText>
            </w:r>
            <w:r>
              <w:rPr>
                <w:webHidden/>
              </w:rPr>
              <w:fldChar w:fldCharType="separate"/>
            </w:r>
            <w:r>
              <w:rPr>
                <w:rStyle w:val="IndexLink"/>
                <w:vanish w:val="false"/>
              </w:rPr>
              <w:tab/>
              <w:t>15</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89">
            <w:r>
              <w:rPr>
                <w:webHidden/>
                <w:rStyle w:val="IndexLink"/>
                <w:lang w:val="en-GB"/>
              </w:rPr>
              <w:t>4.1.3.</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Directly in python</w:t>
            </w:r>
            <w:r>
              <w:rPr>
                <w:webHidden/>
              </w:rPr>
              <w:fldChar w:fldCharType="begin"/>
            </w:r>
            <w:r>
              <w:rPr>
                <w:webHidden/>
              </w:rPr>
              <w:instrText xml:space="preserve">PAGEREF _Toc151358989 \h</w:instrText>
            </w:r>
            <w:r>
              <w:rPr>
                <w:webHidden/>
              </w:rPr>
              <w:fldChar w:fldCharType="separate"/>
            </w:r>
            <w:r>
              <w:rPr>
                <w:rStyle w:val="IndexLink"/>
                <w:vanish w:val="false"/>
              </w:rPr>
              <w:tab/>
              <w:t>16</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90">
            <w:r>
              <w:rPr>
                <w:webHidden/>
                <w:rStyle w:val="IndexLink"/>
                <w:lang w:val="en-GB"/>
              </w:rPr>
              <w:t>4.2.</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Driving the inputs</w:t>
            </w:r>
            <w:r>
              <w:rPr>
                <w:webHidden/>
              </w:rPr>
              <w:fldChar w:fldCharType="begin"/>
            </w:r>
            <w:r>
              <w:rPr>
                <w:webHidden/>
              </w:rPr>
              <w:instrText xml:space="preserve">PAGEREF _Toc151358990 \h</w:instrText>
            </w:r>
            <w:r>
              <w:rPr>
                <w:webHidden/>
              </w:rPr>
              <w:fldChar w:fldCharType="separate"/>
            </w:r>
            <w:r>
              <w:rPr>
                <w:rStyle w:val="IndexLink"/>
                <w:vanish w:val="false"/>
              </w:rPr>
              <w:tab/>
              <w:t>16</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91">
            <w:r>
              <w:rPr>
                <w:webHidden/>
                <w:rStyle w:val="IndexLink"/>
                <w:lang w:val="en-GB"/>
              </w:rPr>
              <w:t>4.2.1.</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Python tasks</w:t>
            </w:r>
            <w:r>
              <w:rPr>
                <w:webHidden/>
              </w:rPr>
              <w:fldChar w:fldCharType="begin"/>
            </w:r>
            <w:r>
              <w:rPr>
                <w:webHidden/>
              </w:rPr>
              <w:instrText xml:space="preserve">PAGEREF _Toc151358991 \h</w:instrText>
            </w:r>
            <w:r>
              <w:rPr>
                <w:webHidden/>
              </w:rPr>
              <w:fldChar w:fldCharType="separate"/>
            </w:r>
            <w:r>
              <w:rPr>
                <w:rStyle w:val="IndexLink"/>
                <w:vanish w:val="false"/>
              </w:rPr>
              <w:tab/>
              <w:t>16</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92">
            <w:r>
              <w:rPr>
                <w:webHidden/>
                <w:rStyle w:val="IndexLink"/>
                <w:lang w:val="en-GB"/>
              </w:rPr>
              <w:t>4.2.2.</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Simple example</w:t>
            </w:r>
            <w:r>
              <w:rPr>
                <w:webHidden/>
              </w:rPr>
              <w:fldChar w:fldCharType="begin"/>
            </w:r>
            <w:r>
              <w:rPr>
                <w:webHidden/>
              </w:rPr>
              <w:instrText xml:space="preserve">PAGEREF _Toc151358992 \h</w:instrText>
            </w:r>
            <w:r>
              <w:rPr>
                <w:webHidden/>
              </w:rPr>
              <w:fldChar w:fldCharType="separate"/>
            </w:r>
            <w:r>
              <w:rPr>
                <w:rStyle w:val="IndexLink"/>
                <w:vanish w:val="false"/>
              </w:rPr>
              <w:tab/>
              <w:t>16</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93">
            <w:r>
              <w:rPr>
                <w:webHidden/>
                <w:rStyle w:val="IndexLink"/>
                <w:lang w:val="en-GB"/>
              </w:rPr>
              <w:t>4.2.3.</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General example</w:t>
            </w:r>
            <w:r>
              <w:rPr>
                <w:webHidden/>
              </w:rPr>
              <w:fldChar w:fldCharType="begin"/>
            </w:r>
            <w:r>
              <w:rPr>
                <w:webHidden/>
              </w:rPr>
              <w:instrText xml:space="preserve">PAGEREF _Toc151358993 \h</w:instrText>
            </w:r>
            <w:r>
              <w:rPr>
                <w:webHidden/>
              </w:rPr>
              <w:fldChar w:fldCharType="separate"/>
            </w:r>
            <w:r>
              <w:rPr>
                <w:rStyle w:val="IndexLink"/>
                <w:vanish w:val="false"/>
              </w:rPr>
              <w:tab/>
              <w:t>16</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94">
            <w:r>
              <w:rPr>
                <w:webHidden/>
                <w:rStyle w:val="IndexLink"/>
                <w:lang w:val="en-GB"/>
              </w:rPr>
              <w:t>4.2.4.</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Passing simulation time</w:t>
            </w:r>
            <w:r>
              <w:rPr>
                <w:webHidden/>
              </w:rPr>
              <w:fldChar w:fldCharType="begin"/>
            </w:r>
            <w:r>
              <w:rPr>
                <w:webHidden/>
              </w:rPr>
              <w:instrText xml:space="preserve">PAGEREF _Toc151358994 \h</w:instrText>
            </w:r>
            <w:r>
              <w:rPr>
                <w:webHidden/>
              </w:rPr>
              <w:fldChar w:fldCharType="separate"/>
            </w:r>
            <w:r>
              <w:rPr>
                <w:rStyle w:val="IndexLink"/>
                <w:vanish w:val="false"/>
              </w:rPr>
              <w:tab/>
              <w:t>17</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95">
            <w:r>
              <w:rPr>
                <w:webHidden/>
                <w:rStyle w:val="IndexLink"/>
                <w:lang w:val="en-GB"/>
              </w:rPr>
              <w:t>4.3.</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Outputs</w:t>
            </w:r>
            <w:r>
              <w:rPr>
                <w:webHidden/>
              </w:rPr>
              <w:fldChar w:fldCharType="begin"/>
            </w:r>
            <w:r>
              <w:rPr>
                <w:webHidden/>
              </w:rPr>
              <w:instrText xml:space="preserve">PAGEREF _Toc151358995 \h</w:instrText>
            </w:r>
            <w:r>
              <w:rPr>
                <w:webHidden/>
              </w:rPr>
              <w:fldChar w:fldCharType="separate"/>
            </w:r>
            <w:r>
              <w:rPr>
                <w:rStyle w:val="IndexLink"/>
                <w:vanish w:val="false"/>
              </w:rPr>
              <w:tab/>
              <w:t>18</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96">
            <w:r>
              <w:rPr>
                <w:webHidden/>
                <w:rStyle w:val="IndexLink"/>
                <w:lang w:val="en-GB"/>
              </w:rPr>
              <w:t>4.3.1.</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Stimuli logs</w:t>
            </w:r>
            <w:r>
              <w:rPr>
                <w:webHidden/>
              </w:rPr>
              <w:fldChar w:fldCharType="begin"/>
            </w:r>
            <w:r>
              <w:rPr>
                <w:webHidden/>
              </w:rPr>
              <w:instrText xml:space="preserve">PAGEREF _Toc151358996 \h</w:instrText>
            </w:r>
            <w:r>
              <w:rPr>
                <w:webHidden/>
              </w:rPr>
              <w:fldChar w:fldCharType="separate"/>
            </w:r>
            <w:r>
              <w:rPr>
                <w:rStyle w:val="IndexLink"/>
                <w:vanish w:val="false"/>
              </w:rPr>
              <w:tab/>
              <w:t>18</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97">
            <w:r>
              <w:rPr>
                <w:webHidden/>
                <w:rStyle w:val="IndexLink"/>
                <w:lang w:val="en-GB"/>
              </w:rPr>
              <w:t>4.3.2.</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Results</w:t>
            </w:r>
            <w:r>
              <w:rPr>
                <w:webHidden/>
              </w:rPr>
              <w:fldChar w:fldCharType="begin"/>
            </w:r>
            <w:r>
              <w:rPr>
                <w:webHidden/>
              </w:rPr>
              <w:instrText xml:space="preserve">PAGEREF _Toc151358997 \h</w:instrText>
            </w:r>
            <w:r>
              <w:rPr>
                <w:webHidden/>
              </w:rPr>
              <w:fldChar w:fldCharType="separate"/>
            </w:r>
            <w:r>
              <w:rPr>
                <w:rStyle w:val="IndexLink"/>
                <w:vanish w:val="false"/>
              </w:rPr>
              <w:tab/>
              <w:t>18</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98">
            <w:r>
              <w:rPr>
                <w:webHidden/>
                <w:rStyle w:val="IndexLink"/>
                <w:lang w:val="en-GB"/>
              </w:rPr>
              <w:t>4.3.3.</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Framework general logs</w:t>
            </w:r>
            <w:r>
              <w:rPr>
                <w:webHidden/>
              </w:rPr>
              <w:fldChar w:fldCharType="begin"/>
            </w:r>
            <w:r>
              <w:rPr>
                <w:webHidden/>
              </w:rPr>
              <w:instrText xml:space="preserve">PAGEREF _Toc151358998 \h</w:instrText>
            </w:r>
            <w:r>
              <w:rPr>
                <w:webHidden/>
              </w:rPr>
              <w:fldChar w:fldCharType="separate"/>
            </w:r>
            <w:r>
              <w:rPr>
                <w:rStyle w:val="IndexLink"/>
                <w:vanish w:val="false"/>
              </w:rPr>
              <w:tab/>
              <w:t>18</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8999">
            <w:r>
              <w:rPr>
                <w:webHidden/>
                <w:rStyle w:val="IndexLink"/>
                <w:lang w:val="en-GB"/>
              </w:rPr>
              <w:t>4.4.</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Verifying the DUT</w:t>
            </w:r>
            <w:r>
              <w:rPr>
                <w:webHidden/>
              </w:rPr>
              <w:fldChar w:fldCharType="begin"/>
            </w:r>
            <w:r>
              <w:rPr>
                <w:webHidden/>
              </w:rPr>
              <w:instrText xml:space="preserve">PAGEREF _Toc151358999 \h</w:instrText>
            </w:r>
            <w:r>
              <w:rPr>
                <w:webHidden/>
              </w:rPr>
              <w:fldChar w:fldCharType="separate"/>
            </w:r>
            <w:r>
              <w:rPr>
                <w:rStyle w:val="IndexLink"/>
                <w:vanish w:val="false"/>
              </w:rPr>
              <w:tab/>
              <w:t>18</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9000">
            <w:r>
              <w:rPr>
                <w:webHidden/>
                <w:rStyle w:val="IndexLink"/>
                <w:lang w:val="en-GB"/>
              </w:rPr>
              <w:t>4.4.1.</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Manual (then automatic) verification</w:t>
            </w:r>
            <w:r>
              <w:rPr>
                <w:webHidden/>
              </w:rPr>
              <w:fldChar w:fldCharType="begin"/>
            </w:r>
            <w:r>
              <w:rPr>
                <w:webHidden/>
              </w:rPr>
              <w:instrText xml:space="preserve">PAGEREF _Toc151359000 \h</w:instrText>
            </w:r>
            <w:r>
              <w:rPr>
                <w:webHidden/>
              </w:rPr>
              <w:fldChar w:fldCharType="separate"/>
            </w:r>
            <w:r>
              <w:rPr>
                <w:rStyle w:val="IndexLink"/>
                <w:vanish w:val="false"/>
              </w:rPr>
              <w:tab/>
              <w:t>18</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9001">
            <w:r>
              <w:rPr>
                <w:webHidden/>
                <w:rStyle w:val="IndexLink"/>
                <w:lang w:val="en-GB"/>
              </w:rPr>
              <w:t>4.4.2.</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Scoreboard</w:t>
            </w:r>
            <w:r>
              <w:rPr>
                <w:webHidden/>
              </w:rPr>
              <w:fldChar w:fldCharType="begin"/>
            </w:r>
            <w:r>
              <w:rPr>
                <w:webHidden/>
              </w:rPr>
              <w:instrText xml:space="preserve">PAGEREF _Toc151359001 \h</w:instrText>
            </w:r>
            <w:r>
              <w:rPr>
                <w:webHidden/>
              </w:rPr>
              <w:fldChar w:fldCharType="separate"/>
            </w:r>
            <w:r>
              <w:rPr>
                <w:rStyle w:val="IndexLink"/>
                <w:vanish w:val="false"/>
              </w:rPr>
              <w:tab/>
              <w:t>19</w:t>
            </w:r>
            <w:r>
              <w:rPr>
                <w:webHidden/>
              </w:rPr>
              <w:fldChar w:fldCharType="end"/>
            </w:r>
          </w:hyperlink>
        </w:p>
        <w:p>
          <w:pPr>
            <w:pStyle w:val="TOC1"/>
            <w:tabs>
              <w:tab w:val="clear" w:pos="708"/>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9002">
            <w:r>
              <w:rPr>
                <w:webHidden/>
                <w:rStyle w:val="IndexLink"/>
                <w:lang w:val="en-GB"/>
              </w:rPr>
              <w:t>5. Dut compilation and test launch</w:t>
            </w:r>
            <w:r>
              <w:rPr>
                <w:webHidden/>
              </w:rPr>
              <w:fldChar w:fldCharType="begin"/>
            </w:r>
            <w:r>
              <w:rPr>
                <w:webHidden/>
              </w:rPr>
              <w:instrText xml:space="preserve">PAGEREF _Toc151359002 \h</w:instrText>
            </w:r>
            <w:r>
              <w:rPr>
                <w:webHidden/>
              </w:rPr>
              <w:fldChar w:fldCharType="separate"/>
            </w:r>
            <w:r>
              <w:rPr>
                <w:rStyle w:val="IndexLink"/>
                <w:vanish w:val="false"/>
              </w:rPr>
              <w:tab/>
              <w:t>20</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9003">
            <w:r>
              <w:rPr>
                <w:webHidden/>
                <w:rStyle w:val="IndexLink"/>
                <w:lang w:val="en-GB"/>
              </w:rPr>
              <w:t>5.1.</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DUT compilation using cocotb’s Makefile</w:t>
            </w:r>
            <w:r>
              <w:rPr>
                <w:webHidden/>
              </w:rPr>
              <w:fldChar w:fldCharType="begin"/>
            </w:r>
            <w:r>
              <w:rPr>
                <w:webHidden/>
              </w:rPr>
              <w:instrText xml:space="preserve">PAGEREF _Toc151359003 \h</w:instrText>
            </w:r>
            <w:r>
              <w:rPr>
                <w:webHidden/>
              </w:rPr>
              <w:fldChar w:fldCharType="separate"/>
            </w:r>
            <w:r>
              <w:rPr>
                <w:rStyle w:val="IndexLink"/>
                <w:vanish w:val="false"/>
              </w:rPr>
              <w:tab/>
              <w:t>20</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9004">
            <w:r>
              <w:rPr>
                <w:webHidden/>
                <w:rStyle w:val="IndexLink"/>
                <w:rFonts w:cs="Arial"/>
                <w:lang w:val="en-GB"/>
              </w:rPr>
              <w:t>5.2.</w:t>
            </w:r>
            <w:r>
              <w:rPr>
                <w:rStyle w:val="IndexLink"/>
                <w:rFonts w:eastAsia="" w:ascii="Calibri" w:hAnsi="Calibri" w:asciiTheme="minorHAnsi" w:eastAsiaTheme="minorEastAsia" w:hAnsiTheme="minorHAnsi"/>
                <w:kern w:val="2"/>
                <w:sz w:val="22"/>
                <w:lang w:eastAsia="fr-FR"/>
                <w14:ligatures w14:val="standardContextual"/>
              </w:rPr>
              <w:tab/>
            </w:r>
            <w:r>
              <w:rPr>
                <w:rStyle w:val="IndexLink"/>
                <w:rFonts w:cs="Arial"/>
                <w:lang w:val="en-GB"/>
              </w:rPr>
              <w:t>Launching tests</w:t>
            </w:r>
            <w:r>
              <w:rPr>
                <w:webHidden/>
              </w:rPr>
              <w:fldChar w:fldCharType="begin"/>
            </w:r>
            <w:r>
              <w:rPr>
                <w:webHidden/>
              </w:rPr>
              <w:instrText xml:space="preserve">PAGEREF _Toc151359004 \h</w:instrText>
            </w:r>
            <w:r>
              <w:rPr>
                <w:webHidden/>
              </w:rPr>
              <w:fldChar w:fldCharType="separate"/>
            </w:r>
            <w:r>
              <w:rPr>
                <w:rStyle w:val="IndexLink"/>
                <w:vanish w:val="false"/>
              </w:rPr>
              <w:tab/>
              <w:t>20</w:t>
            </w:r>
            <w:r>
              <w:rPr>
                <w:webHidden/>
              </w:rPr>
              <w:fldChar w:fldCharType="end"/>
            </w:r>
          </w:hyperlink>
        </w:p>
        <w:p>
          <w:pPr>
            <w:pStyle w:val="TOC1"/>
            <w:tabs>
              <w:tab w:val="clear" w:pos="708"/>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9005">
            <w:r>
              <w:rPr>
                <w:webHidden/>
                <w:rStyle w:val="IndexLink"/>
                <w:lang w:val="en-GB"/>
              </w:rPr>
              <w:t>6. Simple tests examples</w:t>
            </w:r>
            <w:r>
              <w:rPr>
                <w:webHidden/>
              </w:rPr>
              <w:fldChar w:fldCharType="begin"/>
            </w:r>
            <w:r>
              <w:rPr>
                <w:webHidden/>
              </w:rPr>
              <w:instrText xml:space="preserve">PAGEREF _Toc151359005 \h</w:instrText>
            </w:r>
            <w:r>
              <w:rPr>
                <w:webHidden/>
              </w:rPr>
              <w:fldChar w:fldCharType="separate"/>
            </w:r>
            <w:r>
              <w:rPr>
                <w:rStyle w:val="IndexLink"/>
                <w:vanish w:val="false"/>
              </w:rPr>
              <w:tab/>
              <w:t>21</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9006">
            <w:r>
              <w:rPr>
                <w:webHidden/>
                <w:rStyle w:val="IndexLink"/>
                <w:lang w:val="en-GB"/>
              </w:rPr>
              <w:t>6.1.</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Examples structure</w:t>
            </w:r>
            <w:r>
              <w:rPr>
                <w:webHidden/>
              </w:rPr>
              <w:fldChar w:fldCharType="begin"/>
            </w:r>
            <w:r>
              <w:rPr>
                <w:webHidden/>
              </w:rPr>
              <w:instrText xml:space="preserve">PAGEREF _Toc151359006 \h</w:instrText>
            </w:r>
            <w:r>
              <w:rPr>
                <w:webHidden/>
              </w:rPr>
              <w:fldChar w:fldCharType="separate"/>
            </w:r>
            <w:r>
              <w:rPr>
                <w:rStyle w:val="IndexLink"/>
                <w:vanish w:val="false"/>
              </w:rPr>
              <w:tab/>
              <w:t>21</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9007">
            <w:r>
              <w:rPr>
                <w:webHidden/>
                <w:rStyle w:val="IndexLink"/>
                <w:lang w:val="en-GB"/>
              </w:rPr>
              <w:t>6.1.1.</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Testbench structure</w:t>
            </w:r>
            <w:r>
              <w:rPr>
                <w:webHidden/>
              </w:rPr>
              <w:fldChar w:fldCharType="begin"/>
            </w:r>
            <w:r>
              <w:rPr>
                <w:webHidden/>
              </w:rPr>
              <w:instrText xml:space="preserve">PAGEREF _Toc151359007 \h</w:instrText>
            </w:r>
            <w:r>
              <w:rPr>
                <w:webHidden/>
              </w:rPr>
              <w:fldChar w:fldCharType="separate"/>
            </w:r>
            <w:r>
              <w:rPr>
                <w:rStyle w:val="IndexLink"/>
                <w:vanish w:val="false"/>
              </w:rPr>
              <w:tab/>
              <w:t>21</w:t>
            </w:r>
            <w:r>
              <w:rPr>
                <w:webHidden/>
              </w:rPr>
              <w:fldChar w:fldCharType="end"/>
            </w:r>
          </w:hyperlink>
        </w:p>
        <w:p>
          <w:pPr>
            <w:pStyle w:val="TOC3"/>
            <w:tabs>
              <w:tab w:val="clear" w:pos="708"/>
              <w:tab w:val="left" w:pos="132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9008">
            <w:r>
              <w:rPr>
                <w:webHidden/>
                <w:rStyle w:val="IndexLink"/>
                <w:lang w:val="en-GB"/>
              </w:rPr>
              <w:t>6.1.2.</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Tests structure</w:t>
            </w:r>
            <w:r>
              <w:rPr>
                <w:webHidden/>
              </w:rPr>
              <w:fldChar w:fldCharType="begin"/>
            </w:r>
            <w:r>
              <w:rPr>
                <w:webHidden/>
              </w:rPr>
              <w:instrText xml:space="preserve">PAGEREF _Toc151359008 \h</w:instrText>
            </w:r>
            <w:r>
              <w:rPr>
                <w:webHidden/>
              </w:rPr>
              <w:fldChar w:fldCharType="separate"/>
            </w:r>
            <w:r>
              <w:rPr>
                <w:rStyle w:val="IndexLink"/>
                <w:vanish w:val="false"/>
              </w:rPr>
              <w:tab/>
              <w:t>21</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9009">
            <w:r>
              <w:rPr>
                <w:webHidden/>
                <w:rStyle w:val="IndexLink"/>
                <w:lang w:val="en-GB"/>
              </w:rPr>
              <w:t>6.2.</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Interconnect example</w:t>
            </w:r>
            <w:r>
              <w:rPr>
                <w:webHidden/>
              </w:rPr>
              <w:fldChar w:fldCharType="begin"/>
            </w:r>
            <w:r>
              <w:rPr>
                <w:webHidden/>
              </w:rPr>
              <w:instrText xml:space="preserve">PAGEREF _Toc151359009 \h</w:instrText>
            </w:r>
            <w:r>
              <w:rPr>
                <w:webHidden/>
              </w:rPr>
              <w:fldChar w:fldCharType="separate"/>
            </w:r>
            <w:r>
              <w:rPr>
                <w:rStyle w:val="IndexLink"/>
                <w:vanish w:val="false"/>
              </w:rPr>
              <w:tab/>
              <w:t>22</w:t>
            </w:r>
            <w:r>
              <w:rPr>
                <w:webHidden/>
              </w:rPr>
              <w:fldChar w:fldCharType="end"/>
            </w:r>
          </w:hyperlink>
        </w:p>
        <w:p>
          <w:pPr>
            <w:pStyle w:val="TOC2"/>
            <w:tabs>
              <w:tab w:val="clear" w:pos="708"/>
              <w:tab w:val="left" w:pos="880" w:leader="none"/>
              <w:tab w:val="right" w:pos="9062" w:leader="dot"/>
            </w:tabs>
            <w:rPr>
              <w:rFonts w:ascii="Calibri" w:hAnsi="Calibri" w:eastAsia="" w:asciiTheme="minorHAnsi" w:eastAsiaTheme="minorEastAsia" w:hAnsiTheme="minorHAnsi"/>
              <w:kern w:val="2"/>
              <w:sz w:val="22"/>
              <w:lang w:eastAsia="fr-FR"/>
              <w14:ligatures w14:val="standardContextual"/>
            </w:rPr>
          </w:pPr>
          <w:hyperlink w:anchor="_Toc151359010">
            <w:r>
              <w:rPr>
                <w:webHidden/>
                <w:rStyle w:val="IndexLink"/>
                <w:lang w:val="en-GB"/>
              </w:rPr>
              <w:t>6.3.</w:t>
            </w:r>
            <w:r>
              <w:rPr>
                <w:rStyle w:val="IndexLink"/>
                <w:rFonts w:eastAsia="" w:ascii="Calibri" w:hAnsi="Calibri" w:asciiTheme="minorHAnsi" w:eastAsiaTheme="minorEastAsia" w:hAnsiTheme="minorHAnsi"/>
                <w:kern w:val="2"/>
                <w:sz w:val="22"/>
                <w:lang w:eastAsia="fr-FR"/>
                <w14:ligatures w14:val="standardContextual"/>
              </w:rPr>
              <w:tab/>
            </w:r>
            <w:r>
              <w:rPr>
                <w:rStyle w:val="IndexLink"/>
                <w:lang w:val="en-GB"/>
              </w:rPr>
              <w:t>Interconnect_stream example</w:t>
            </w:r>
            <w:r>
              <w:rPr>
                <w:webHidden/>
              </w:rPr>
              <w:fldChar w:fldCharType="begin"/>
            </w:r>
            <w:r>
              <w:rPr>
                <w:webHidden/>
              </w:rPr>
              <w:instrText xml:space="preserve">PAGEREF _Toc151359010 \h</w:instrText>
            </w:r>
            <w:r>
              <w:rPr>
                <w:webHidden/>
              </w:rPr>
              <w:fldChar w:fldCharType="separate"/>
            </w:r>
            <w:r>
              <w:rPr>
                <w:rStyle w:val="IndexLink"/>
                <w:vanish w:val="false"/>
              </w:rPr>
              <w:tab/>
              <w:t>22</w:t>
            </w:r>
            <w:r>
              <w:rPr>
                <w:webHidden/>
              </w:rPr>
              <w:fldChar w:fldCharType="end"/>
            </w:r>
          </w:hyperlink>
          <w:r>
            <w:rPr>
              <w:rStyle w:val="IndexLink"/>
              <w:vanish w:val="false"/>
            </w:rPr>
            <w:fldChar w:fldCharType="end"/>
          </w:r>
        </w:p>
      </w:sdtContent>
    </w:sdt>
    <w:p>
      <w:pPr>
        <w:pStyle w:val="Normal"/>
        <w:rPr>
          <w:lang w:val="en-GB"/>
        </w:rPr>
      </w:pPr>
      <w:r>
        <w:rPr>
          <w:lang w:val="en-GB"/>
        </w:rPr>
      </w:r>
    </w:p>
    <w:p>
      <w:pPr>
        <w:pStyle w:val="Normal"/>
        <w:rPr>
          <w:lang w:val="en-GB"/>
        </w:rPr>
      </w:pPr>
      <w:r>
        <w:rPr>
          <w:lang w:val="en-GB"/>
        </w:rPr>
      </w:r>
      <w:r>
        <w:br w:type="page"/>
      </w:r>
    </w:p>
    <w:p>
      <w:pPr>
        <w:pStyle w:val="Normal"/>
        <w:spacing w:before="0" w:after="120"/>
        <w:jc w:val="center"/>
        <w:rPr>
          <w:rFonts w:cs="Arial"/>
          <w:b/>
          <w:caps/>
          <w:sz w:val="32"/>
          <w:lang w:val="en-GB"/>
        </w:rPr>
      </w:pPr>
      <w:r>
        <w:rPr>
          <w:rFonts w:cs="Arial"/>
          <w:b/>
          <w:caps/>
          <w:sz w:val="32"/>
          <w:lang w:val="en-GB"/>
        </w:rPr>
      </w:r>
    </w:p>
    <w:p>
      <w:pPr>
        <w:pStyle w:val="Normal"/>
        <w:jc w:val="center"/>
        <w:rPr>
          <w:rFonts w:cs="Arial"/>
          <w:b/>
          <w:caps/>
          <w:sz w:val="32"/>
          <w:lang w:val="en-GB"/>
        </w:rPr>
      </w:pPr>
      <w:r>
        <w:rPr>
          <w:rFonts w:cs="Arial"/>
          <w:b/>
          <w:caps/>
          <w:sz w:val="32"/>
          <w:lang w:val="en-GB"/>
        </w:rPr>
        <w:t>Tables list</w:t>
      </w:r>
    </w:p>
    <w:p>
      <w:pPr>
        <w:pStyle w:val="TableofFigures"/>
        <w:rPr>
          <w:lang w:val="en-GB"/>
        </w:rPr>
      </w:pPr>
      <w:r>
        <w:rPr>
          <w:lang w:val="en-GB"/>
        </w:rPr>
      </w:r>
    </w:p>
    <w:p>
      <w:pPr>
        <w:pStyle w:val="Normal"/>
        <w:rPr>
          <w:lang w:val="en-GB"/>
        </w:rPr>
      </w:pPr>
      <w:r>
        <w:rPr>
          <w:lang w:val="en-GB"/>
        </w:rPr>
      </w:r>
    </w:p>
    <w:p>
      <w:pPr>
        <w:pStyle w:val="TableofFigures"/>
        <w:rPr>
          <w:rFonts w:ascii="Calibri" w:hAnsi="Calibri" w:eastAsia="" w:cs="" w:asciiTheme="minorHAnsi" w:cstheme="minorBidi" w:eastAsiaTheme="minorEastAsia" w:hAnsiTheme="minorHAnsi"/>
          <w:caps w:val="false"/>
          <w:smallCaps w:val="false"/>
          <w:kern w:val="2"/>
          <w:sz w:val="22"/>
          <w:szCs w:val="22"/>
          <w14:ligatures w14:val="standardContextual"/>
        </w:rPr>
      </w:pPr>
      <w:r>
        <w:fldChar w:fldCharType="begin"/>
      </w:r>
      <w:r>
        <w:rPr>
          <w:rStyle w:val="IndexLink"/>
          <w:lang w:val="en-GB"/>
        </w:rPr>
        <w:instrText xml:space="preserve"> TOC \c "Table" \h </w:instrText>
      </w:r>
      <w:r>
        <w:rPr>
          <w:rStyle w:val="IndexLink"/>
          <w:lang w:val="en-GB"/>
        </w:rPr>
        <w:fldChar w:fldCharType="separate"/>
      </w:r>
      <w:hyperlink w:anchor="_Toc151359011">
        <w:r>
          <w:rPr>
            <w:rStyle w:val="IndexLink"/>
            <w:lang w:val="en-GB"/>
          </w:rPr>
          <w:t>Table 1 - Applicable documents</w:t>
        </w:r>
        <w:r>
          <w:rPr>
            <w:webHidden/>
          </w:rPr>
          <w:fldChar w:fldCharType="begin"/>
        </w:r>
        <w:r>
          <w:rPr>
            <w:webHidden/>
          </w:rPr>
          <w:instrText xml:space="preserve">PAGEREF _Toc151359011 \h</w:instrText>
        </w:r>
        <w:r>
          <w:rPr>
            <w:webHidden/>
          </w:rPr>
          <w:fldChar w:fldCharType="separate"/>
        </w:r>
        <w:r>
          <w:rPr>
            <w:rStyle w:val="IndexLink"/>
            <w:vanish w:val="false"/>
          </w:rPr>
          <w:tab/>
          <w:t>7</w:t>
        </w:r>
        <w:r>
          <w:rPr>
            <w:webHidden/>
          </w:rPr>
          <w:fldChar w:fldCharType="end"/>
        </w:r>
      </w:hyperlink>
    </w:p>
    <w:p>
      <w:pPr>
        <w:pStyle w:val="TableofFigures"/>
        <w:rPr>
          <w:rFonts w:ascii="Calibri" w:hAnsi="Calibri" w:eastAsia="" w:cs="" w:asciiTheme="minorHAnsi" w:cstheme="minorBidi" w:eastAsiaTheme="minorEastAsia" w:hAnsiTheme="minorHAnsi"/>
          <w:caps w:val="false"/>
          <w:smallCaps w:val="false"/>
          <w:kern w:val="2"/>
          <w:sz w:val="22"/>
          <w:szCs w:val="22"/>
          <w14:ligatures w14:val="standardContextual"/>
        </w:rPr>
      </w:pPr>
      <w:hyperlink w:anchor="_Toc151359012">
        <w:r>
          <w:rPr>
            <w:rStyle w:val="IndexLink"/>
            <w:lang w:val="en-GB"/>
          </w:rPr>
          <w:t>Table 2 - Reference documents</w:t>
        </w:r>
        <w:r>
          <w:rPr>
            <w:webHidden/>
          </w:rPr>
          <w:fldChar w:fldCharType="begin"/>
        </w:r>
        <w:r>
          <w:rPr>
            <w:webHidden/>
          </w:rPr>
          <w:instrText xml:space="preserve">PAGEREF _Toc151359012 \h</w:instrText>
        </w:r>
        <w:r>
          <w:rPr>
            <w:webHidden/>
          </w:rPr>
          <w:fldChar w:fldCharType="separate"/>
        </w:r>
        <w:r>
          <w:rPr>
            <w:rStyle w:val="IndexLink"/>
            <w:vanish w:val="false"/>
          </w:rPr>
          <w:tab/>
          <w:t>7</w:t>
        </w:r>
        <w:r>
          <w:rPr>
            <w:webHidden/>
          </w:rPr>
          <w:fldChar w:fldCharType="end"/>
        </w:r>
      </w:hyperlink>
      <w:r>
        <w:rPr>
          <w:rStyle w:val="IndexLink"/>
          <w:vanish w:val="false"/>
        </w:rPr>
        <w:fldChar w:fldCharType="end"/>
      </w:r>
    </w:p>
    <w:p>
      <w:pPr>
        <w:pStyle w:val="Normal"/>
        <w:rPr>
          <w:lang w:val="en-GB"/>
        </w:rPr>
      </w:pPr>
      <w:r>
        <w:rPr>
          <w:lang w:val="en-GB"/>
        </w:rPr>
      </w:r>
    </w:p>
    <w:p>
      <w:pPr>
        <w:pStyle w:val="Normal"/>
        <w:spacing w:lineRule="auto" w:line="276" w:before="0" w:after="200"/>
        <w:rPr>
          <w:lang w:val="en-GB"/>
        </w:rPr>
      </w:pPr>
      <w:r>
        <w:rPr>
          <w:lang w:val="en-GB"/>
        </w:rPr>
      </w:r>
      <w:r>
        <w:br w:type="page"/>
      </w:r>
    </w:p>
    <w:p>
      <w:pPr>
        <w:pStyle w:val="Normal"/>
        <w:spacing w:before="0" w:after="120"/>
        <w:jc w:val="center"/>
        <w:rPr>
          <w:rFonts w:cs="Arial"/>
          <w:b/>
          <w:caps/>
          <w:sz w:val="32"/>
          <w:lang w:val="en-GB"/>
        </w:rPr>
      </w:pPr>
      <w:r>
        <w:rPr>
          <w:rFonts w:cs="Arial"/>
          <w:b/>
          <w:caps/>
          <w:sz w:val="32"/>
          <w:lang w:val="en-GB"/>
        </w:rPr>
      </w:r>
    </w:p>
    <w:p>
      <w:pPr>
        <w:pStyle w:val="Normal"/>
        <w:jc w:val="center"/>
        <w:rPr>
          <w:rFonts w:cs="Arial"/>
          <w:b/>
          <w:caps/>
          <w:sz w:val="32"/>
          <w:lang w:val="en-GB"/>
        </w:rPr>
      </w:pPr>
      <w:r>
        <w:rPr>
          <w:rFonts w:cs="Arial"/>
          <w:b/>
          <w:caps/>
          <w:sz w:val="32"/>
          <w:lang w:val="en-GB"/>
        </w:rPr>
        <w:t>Figures list</w:t>
      </w:r>
    </w:p>
    <w:p>
      <w:pPr>
        <w:pStyle w:val="TableofFigures"/>
        <w:rPr>
          <w:lang w:val="en-GB"/>
        </w:rPr>
      </w:pPr>
      <w:r>
        <w:rPr>
          <w:lang w:val="en-GB"/>
        </w:rPr>
      </w:r>
    </w:p>
    <w:p>
      <w:pPr>
        <w:pStyle w:val="TableofFigures"/>
        <w:rPr>
          <w:rFonts w:ascii="Calibri" w:hAnsi="Calibri" w:eastAsia="" w:cs="" w:asciiTheme="minorHAnsi" w:cstheme="minorBidi" w:eastAsiaTheme="minorEastAsia" w:hAnsiTheme="minorHAnsi"/>
          <w:caps w:val="false"/>
          <w:smallCaps w:val="false"/>
          <w:kern w:val="2"/>
          <w:sz w:val="22"/>
          <w:szCs w:val="22"/>
          <w14:ligatures w14:val="standardContextual"/>
        </w:rPr>
      </w:pPr>
      <w:r>
        <w:fldChar w:fldCharType="begin"/>
      </w:r>
      <w:r>
        <w:rPr>
          <w:rStyle w:val="IndexLink"/>
          <w:lang w:val="en-GB"/>
        </w:rPr>
        <w:instrText xml:space="preserve"> TOC \c "Figure" \h </w:instrText>
      </w:r>
      <w:r>
        <w:rPr>
          <w:rStyle w:val="IndexLink"/>
          <w:lang w:val="en-GB"/>
        </w:rPr>
        <w:fldChar w:fldCharType="separate"/>
      </w:r>
      <w:hyperlink w:anchor="_Toc151359013">
        <w:r>
          <w:rPr>
            <w:rStyle w:val="IndexLink"/>
            <w:lang w:val="en-GB"/>
          </w:rPr>
          <w:t>Figure 1 - Setting Vivado's project target language</w:t>
        </w:r>
        <w:r>
          <w:rPr>
            <w:webHidden/>
          </w:rPr>
          <w:fldChar w:fldCharType="begin"/>
        </w:r>
        <w:r>
          <w:rPr>
            <w:webHidden/>
          </w:rPr>
          <w:instrText xml:space="preserve">PAGEREF _Toc151359013 \h</w:instrText>
        </w:r>
        <w:r>
          <w:rPr>
            <w:webHidden/>
          </w:rPr>
          <w:fldChar w:fldCharType="separate"/>
        </w:r>
        <w:r>
          <w:rPr>
            <w:rStyle w:val="IndexLink"/>
            <w:vanish w:val="false"/>
          </w:rPr>
          <w:tab/>
          <w:t>10</w:t>
        </w:r>
        <w:r>
          <w:rPr>
            <w:webHidden/>
          </w:rPr>
          <w:fldChar w:fldCharType="end"/>
        </w:r>
      </w:hyperlink>
    </w:p>
    <w:p>
      <w:pPr>
        <w:pStyle w:val="TableofFigures"/>
        <w:rPr>
          <w:rFonts w:ascii="Calibri" w:hAnsi="Calibri" w:eastAsia="" w:cs="" w:asciiTheme="minorHAnsi" w:cstheme="minorBidi" w:eastAsiaTheme="minorEastAsia" w:hAnsiTheme="minorHAnsi"/>
          <w:caps w:val="false"/>
          <w:smallCaps w:val="false"/>
          <w:kern w:val="2"/>
          <w:sz w:val="22"/>
          <w:szCs w:val="22"/>
          <w14:ligatures w14:val="standardContextual"/>
        </w:rPr>
      </w:pPr>
      <w:hyperlink w:anchor="_Toc151359014">
        <w:r>
          <w:rPr>
            <w:rStyle w:val="IndexLink"/>
            <w:lang w:val="en-GB"/>
          </w:rPr>
          <w:t>Figure 2 - Generating output products</w:t>
        </w:r>
        <w:r>
          <w:rPr>
            <w:webHidden/>
          </w:rPr>
          <w:fldChar w:fldCharType="begin"/>
        </w:r>
        <w:r>
          <w:rPr>
            <w:webHidden/>
          </w:rPr>
          <w:instrText xml:space="preserve">PAGEREF _Toc151359014 \h</w:instrText>
        </w:r>
        <w:r>
          <w:rPr>
            <w:webHidden/>
          </w:rPr>
          <w:fldChar w:fldCharType="separate"/>
        </w:r>
        <w:r>
          <w:rPr>
            <w:rStyle w:val="IndexLink"/>
            <w:vanish w:val="false"/>
          </w:rPr>
          <w:tab/>
          <w:t>11</w:t>
        </w:r>
        <w:r>
          <w:rPr>
            <w:webHidden/>
          </w:rPr>
          <w:fldChar w:fldCharType="end"/>
        </w:r>
      </w:hyperlink>
    </w:p>
    <w:p>
      <w:pPr>
        <w:pStyle w:val="TableofFigures"/>
        <w:rPr>
          <w:rFonts w:ascii="Calibri" w:hAnsi="Calibri" w:eastAsia="" w:cs="" w:asciiTheme="minorHAnsi" w:cstheme="minorBidi" w:eastAsiaTheme="minorEastAsia" w:hAnsiTheme="minorHAnsi"/>
          <w:caps w:val="false"/>
          <w:smallCaps w:val="false"/>
          <w:kern w:val="2"/>
          <w:sz w:val="22"/>
          <w:szCs w:val="22"/>
          <w14:ligatures w14:val="standardContextual"/>
        </w:rPr>
      </w:pPr>
      <w:hyperlink w:anchor="_Toc151359015">
        <w:r>
          <w:rPr>
            <w:rStyle w:val="IndexLink"/>
            <w:lang w:val="en-GB"/>
          </w:rPr>
          <w:t>Figure 3 - Block diagram of the interconnect example's DUT</w:t>
        </w:r>
        <w:r>
          <w:rPr>
            <w:webHidden/>
          </w:rPr>
          <w:fldChar w:fldCharType="begin"/>
        </w:r>
        <w:r>
          <w:rPr>
            <w:webHidden/>
          </w:rPr>
          <w:instrText xml:space="preserve">PAGEREF _Toc151359015 \h</w:instrText>
        </w:r>
        <w:r>
          <w:rPr>
            <w:webHidden/>
          </w:rPr>
          <w:fldChar w:fldCharType="separate"/>
        </w:r>
        <w:r>
          <w:rPr>
            <w:rStyle w:val="IndexLink"/>
            <w:vanish w:val="false"/>
          </w:rPr>
          <w:tab/>
          <w:t>22</w:t>
        </w:r>
        <w:r>
          <w:rPr>
            <w:webHidden/>
          </w:rPr>
          <w:fldChar w:fldCharType="end"/>
        </w:r>
      </w:hyperlink>
    </w:p>
    <w:p>
      <w:pPr>
        <w:pStyle w:val="TableofFigures"/>
        <w:rPr>
          <w:rFonts w:ascii="Calibri" w:hAnsi="Calibri" w:eastAsia="" w:cs="" w:asciiTheme="minorHAnsi" w:cstheme="minorBidi" w:eastAsiaTheme="minorEastAsia" w:hAnsiTheme="minorHAnsi"/>
          <w:caps w:val="false"/>
          <w:smallCaps w:val="false"/>
          <w:kern w:val="2"/>
          <w:sz w:val="22"/>
          <w:szCs w:val="22"/>
          <w14:ligatures w14:val="standardContextual"/>
        </w:rPr>
      </w:pPr>
      <w:hyperlink w:anchor="_Toc151359016">
        <w:r>
          <w:rPr>
            <w:rStyle w:val="IndexLink"/>
            <w:lang w:val="en-GB"/>
          </w:rPr>
          <w:t>Figure 4 - Block diagram of the interconnect_stream(_tlast) example's DUT</w:t>
        </w:r>
        <w:r>
          <w:rPr>
            <w:webHidden/>
          </w:rPr>
          <w:fldChar w:fldCharType="begin"/>
        </w:r>
        <w:r>
          <w:rPr>
            <w:webHidden/>
          </w:rPr>
          <w:instrText xml:space="preserve">PAGEREF _Toc151359016 \h</w:instrText>
        </w:r>
        <w:r>
          <w:rPr>
            <w:webHidden/>
          </w:rPr>
          <w:fldChar w:fldCharType="separate"/>
        </w:r>
        <w:r>
          <w:rPr>
            <w:rStyle w:val="IndexLink"/>
            <w:vanish w:val="false"/>
          </w:rPr>
          <w:tab/>
          <w:t>22</w:t>
        </w:r>
        <w:r>
          <w:rPr>
            <w:webHidden/>
          </w:rPr>
          <w:fldChar w:fldCharType="end"/>
        </w:r>
      </w:hyperlink>
      <w:r>
        <w:rPr>
          <w:rStyle w:val="IndexLink"/>
          <w:vanish w:val="false"/>
        </w:rPr>
        <w:fldChar w:fldCharType="end"/>
      </w:r>
    </w:p>
    <w:p>
      <w:pPr>
        <w:pStyle w:val="Normal"/>
        <w:rPr>
          <w:lang w:val="en-GB"/>
        </w:rPr>
      </w:pPr>
      <w:r>
        <w:rPr>
          <w:lang w:val="en-GB"/>
        </w:rPr>
      </w:r>
    </w:p>
    <w:p>
      <w:pPr>
        <w:pStyle w:val="Normal"/>
        <w:spacing w:before="60" w:after="0"/>
        <w:rPr>
          <w:lang w:val="en-GB"/>
        </w:rPr>
      </w:pPr>
      <w:r>
        <w:rPr>
          <w:lang w:val="en-GB"/>
        </w:rPr>
      </w:r>
    </w:p>
    <w:p>
      <w:pPr>
        <w:pStyle w:val="Heading1"/>
        <w:ind w:left="0"/>
        <w:rPr>
          <w:rFonts w:cs="Arial"/>
          <w:lang w:val="en-GB"/>
        </w:rPr>
      </w:pPr>
      <w:bookmarkStart w:id="0" w:name="_Toc151358969"/>
      <w:r>
        <w:rPr>
          <w:rFonts w:cs="Arial"/>
          <w:lang w:val="en-GB"/>
        </w:rPr>
        <w:t>APPLICABLE &amp; REFERENCE DOCUMENTS</w:t>
      </w:r>
      <w:bookmarkEnd w:id="0"/>
    </w:p>
    <w:p>
      <w:pPr>
        <w:pStyle w:val="Caption1"/>
        <w:keepNext w:val="true"/>
        <w:rPr>
          <w:lang w:val="en-GB"/>
        </w:rPr>
      </w:pPr>
      <w:bookmarkStart w:id="1" w:name="_Toc151359011"/>
      <w:bookmarkStart w:id="2" w:name="_Toc149664575"/>
      <w:r>
        <w:rPr>
          <w:lang w:val="en-GB"/>
        </w:rPr>
        <w:t xml:space="preserve">Table </w:t>
      </w:r>
      <w:r>
        <w:rPr>
          <w:lang w:val="en-GB"/>
        </w:rPr>
        <w:fldChar w:fldCharType="begin"/>
      </w:r>
      <w:r>
        <w:rPr>
          <w:lang w:val="en-GB"/>
        </w:rPr>
        <w:instrText xml:space="preserve"> SEQ Table \* ARABIC </w:instrText>
      </w:r>
      <w:r>
        <w:rPr>
          <w:lang w:val="en-GB"/>
        </w:rPr>
        <w:fldChar w:fldCharType="separate"/>
      </w:r>
      <w:r>
        <w:rPr>
          <w:lang w:val="en-GB"/>
        </w:rPr>
        <w:t>1</w:t>
      </w:r>
      <w:r>
        <w:rPr>
          <w:lang w:val="en-GB"/>
        </w:rPr>
        <w:fldChar w:fldCharType="end"/>
      </w:r>
      <w:r>
        <w:rPr>
          <w:lang w:val="en-GB"/>
        </w:rPr>
        <w:t xml:space="preserve"> - Applicable documents</w:t>
      </w:r>
      <w:bookmarkEnd w:id="1"/>
      <w:bookmarkEnd w:id="2"/>
    </w:p>
    <w:tbl>
      <w:tblPr>
        <w:tblStyle w:val="Grilledutableau"/>
        <w:tblW w:w="9062"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2262"/>
        <w:gridCol w:w="3828"/>
        <w:gridCol w:w="2972"/>
      </w:tblGrid>
      <w:tr>
        <w:trPr/>
        <w:tc>
          <w:tcPr>
            <w:tcW w:w="2262" w:type="dxa"/>
            <w:tcBorders/>
          </w:tcPr>
          <w:p>
            <w:pPr>
              <w:pStyle w:val="Normal"/>
              <w:widowControl/>
              <w:spacing w:before="60" w:after="120"/>
              <w:rPr>
                <w:rFonts w:cs="Arial"/>
                <w:b/>
                <w:bCs/>
                <w:lang w:val="en-GB" w:eastAsia="fr-FR"/>
              </w:rPr>
            </w:pPr>
            <w:r>
              <w:rPr>
                <w:rFonts w:eastAsia="Calibri" w:cs="Arial"/>
                <w:b/>
                <w:bCs/>
                <w:kern w:val="0"/>
                <w:szCs w:val="22"/>
                <w:lang w:val="en-GB" w:eastAsia="fr-FR" w:bidi="ar-SA"/>
              </w:rPr>
              <w:t>Name</w:t>
            </w:r>
          </w:p>
        </w:tc>
        <w:tc>
          <w:tcPr>
            <w:tcW w:w="3828" w:type="dxa"/>
            <w:tcBorders/>
          </w:tcPr>
          <w:p>
            <w:pPr>
              <w:pStyle w:val="Normal"/>
              <w:widowControl/>
              <w:spacing w:before="60" w:after="120"/>
              <w:rPr>
                <w:rFonts w:cs="Arial"/>
                <w:b/>
                <w:bCs/>
                <w:lang w:val="en-GB" w:eastAsia="fr-FR"/>
              </w:rPr>
            </w:pPr>
            <w:r>
              <w:rPr>
                <w:rFonts w:eastAsia="Calibri" w:cs="Arial"/>
                <w:b/>
                <w:bCs/>
                <w:kern w:val="0"/>
                <w:szCs w:val="22"/>
                <w:lang w:val="en-GB" w:eastAsia="fr-FR" w:bidi="ar-SA"/>
              </w:rPr>
              <w:t>Description</w:t>
            </w:r>
          </w:p>
        </w:tc>
        <w:tc>
          <w:tcPr>
            <w:tcW w:w="2972" w:type="dxa"/>
            <w:tcBorders/>
          </w:tcPr>
          <w:p>
            <w:pPr>
              <w:pStyle w:val="Normal"/>
              <w:widowControl/>
              <w:spacing w:before="60" w:after="120"/>
              <w:rPr>
                <w:rFonts w:cs="Arial"/>
                <w:b/>
                <w:bCs/>
                <w:lang w:val="en-GB" w:eastAsia="fr-FR"/>
              </w:rPr>
            </w:pPr>
            <w:r>
              <w:rPr>
                <w:rFonts w:eastAsia="Calibri" w:cs="Arial"/>
                <w:b/>
                <w:bCs/>
                <w:kern w:val="0"/>
                <w:szCs w:val="22"/>
                <w:lang w:val="en-GB" w:eastAsia="fr-FR" w:bidi="ar-SA"/>
              </w:rPr>
              <w:t>Reference</w:t>
            </w:r>
          </w:p>
        </w:tc>
      </w:tr>
      <w:tr>
        <w:trPr/>
        <w:tc>
          <w:tcPr>
            <w:tcW w:w="2262" w:type="dxa"/>
            <w:tcBorders/>
          </w:tcPr>
          <w:p>
            <w:pPr>
              <w:pStyle w:val="Normal"/>
              <w:widowControl/>
              <w:spacing w:before="60" w:after="120"/>
              <w:rPr>
                <w:rFonts w:cs="Arial"/>
                <w:lang w:val="en-GB" w:eastAsia="fr-FR"/>
              </w:rPr>
            </w:pPr>
            <w:r>
              <w:rPr>
                <w:rFonts w:eastAsia="Calibri" w:cs="Arial"/>
                <w:kern w:val="0"/>
                <w:szCs w:val="22"/>
                <w:lang w:val="en-GB" w:eastAsia="fr-FR" w:bidi="ar-SA"/>
              </w:rPr>
              <w:t>Cocotb documentation</w:t>
            </w:r>
          </w:p>
        </w:tc>
        <w:tc>
          <w:tcPr>
            <w:tcW w:w="3828" w:type="dxa"/>
            <w:tcBorders/>
          </w:tcPr>
          <w:p>
            <w:pPr>
              <w:pStyle w:val="Normal"/>
              <w:widowControl/>
              <w:spacing w:before="60" w:after="120"/>
              <w:jc w:val="left"/>
              <w:rPr>
                <w:rFonts w:cs="Arial"/>
                <w:lang w:val="en-GB" w:eastAsia="fr-FR"/>
              </w:rPr>
            </w:pPr>
            <w:r>
              <w:rPr>
                <w:rFonts w:eastAsia="Calibri" w:cs="Arial"/>
                <w:kern w:val="0"/>
                <w:szCs w:val="22"/>
                <w:lang w:val="en-GB" w:eastAsia="fr-FR" w:bidi="ar-SA"/>
              </w:rPr>
              <w:t>Documentation of the cocotb framework</w:t>
            </w:r>
          </w:p>
        </w:tc>
        <w:tc>
          <w:tcPr>
            <w:tcW w:w="2972" w:type="dxa"/>
            <w:tcBorders/>
          </w:tcPr>
          <w:p>
            <w:pPr>
              <w:pStyle w:val="Normal"/>
              <w:widowControl/>
              <w:spacing w:before="60" w:after="120"/>
              <w:rPr>
                <w:rFonts w:cs="Arial"/>
                <w:lang w:val="en-GB" w:eastAsia="fr-FR"/>
              </w:rPr>
            </w:pPr>
            <w:hyperlink r:id="rId3">
              <w:r>
                <w:rPr>
                  <w:rStyle w:val="Hyperlink"/>
                  <w:rFonts w:eastAsia="Calibri" w:cs="Arial"/>
                  <w:kern w:val="0"/>
                  <w:szCs w:val="22"/>
                  <w:lang w:val="en-GB" w:eastAsia="fr-FR" w:bidi="ar-SA"/>
                </w:rPr>
                <w:t>https://docs.cocotb.org/en/stable/</w:t>
              </w:r>
            </w:hyperlink>
            <w:r>
              <w:rPr>
                <w:rFonts w:eastAsia="Calibri" w:cs="Arial"/>
                <w:kern w:val="0"/>
                <w:szCs w:val="22"/>
                <w:lang w:val="en-GB" w:eastAsia="fr-FR" w:bidi="ar-SA"/>
              </w:rPr>
              <w:t xml:space="preserve"> </w:t>
            </w:r>
          </w:p>
        </w:tc>
      </w:tr>
      <w:tr>
        <w:trPr>
          <w:trHeight w:val="684" w:hRule="atLeast"/>
        </w:trPr>
        <w:tc>
          <w:tcPr>
            <w:tcW w:w="2262" w:type="dxa"/>
            <w:tcBorders/>
          </w:tcPr>
          <w:p>
            <w:pPr>
              <w:pStyle w:val="Normal"/>
              <w:widowControl/>
              <w:spacing w:before="60" w:after="120"/>
              <w:rPr>
                <w:rFonts w:cs="Arial"/>
                <w:lang w:val="en-GB" w:eastAsia="fr-FR"/>
              </w:rPr>
            </w:pPr>
            <w:r>
              <w:rPr>
                <w:rFonts w:eastAsia="Calibri" w:cs="Arial"/>
                <w:kern w:val="0"/>
                <w:szCs w:val="22"/>
                <w:lang w:val="en-GB" w:eastAsia="fr-FR" w:bidi="ar-SA"/>
              </w:rPr>
              <w:t>Cocotbext.axi’s README</w:t>
            </w:r>
          </w:p>
        </w:tc>
        <w:tc>
          <w:tcPr>
            <w:tcW w:w="3828" w:type="dxa"/>
            <w:tcBorders/>
          </w:tcPr>
          <w:p>
            <w:pPr>
              <w:pStyle w:val="Normal"/>
              <w:widowControl/>
              <w:spacing w:before="60" w:after="120"/>
              <w:jc w:val="left"/>
              <w:rPr>
                <w:rFonts w:cs="Arial"/>
                <w:lang w:val="en-GB" w:eastAsia="fr-FR"/>
              </w:rPr>
            </w:pPr>
            <w:r>
              <w:rPr>
                <w:rFonts w:eastAsia="Calibri" w:cs="Arial"/>
                <w:kern w:val="0"/>
                <w:szCs w:val="22"/>
                <w:lang w:val="en-GB" w:eastAsia="fr-FR" w:bidi="ar-SA"/>
              </w:rPr>
              <w:t>Documentation of the cocotbext.axi library</w:t>
            </w:r>
          </w:p>
        </w:tc>
        <w:tc>
          <w:tcPr>
            <w:tcW w:w="2972" w:type="dxa"/>
            <w:tcBorders/>
          </w:tcPr>
          <w:p>
            <w:pPr>
              <w:pStyle w:val="Normal"/>
              <w:widowControl/>
              <w:spacing w:before="60" w:after="120"/>
              <w:rPr>
                <w:lang w:val="en-GB"/>
              </w:rPr>
            </w:pPr>
            <w:hyperlink r:id="rId4">
              <w:r>
                <w:rPr>
                  <w:rStyle w:val="Hyperlink"/>
                  <w:rFonts w:eastAsia="Calibri" w:cs=""/>
                  <w:kern w:val="0"/>
                  <w:szCs w:val="22"/>
                  <w:lang w:val="en-GB" w:eastAsia="en-US" w:bidi="ar-SA"/>
                </w:rPr>
                <w:t>README.md</w:t>
              </w:r>
            </w:hyperlink>
          </w:p>
        </w:tc>
      </w:tr>
      <w:tr>
        <w:trPr/>
        <w:tc>
          <w:tcPr>
            <w:tcW w:w="2262" w:type="dxa"/>
            <w:tcBorders/>
          </w:tcPr>
          <w:p>
            <w:pPr>
              <w:pStyle w:val="Normal"/>
              <w:widowControl/>
              <w:spacing w:before="60" w:after="120"/>
              <w:rPr>
                <w:rFonts w:cs="Arial"/>
                <w:lang w:val="en-GB" w:eastAsia="fr-FR"/>
              </w:rPr>
            </w:pPr>
            <w:r>
              <w:rPr>
                <w:rFonts w:eastAsia="Calibri" w:cs="Arial"/>
                <w:kern w:val="0"/>
                <w:szCs w:val="22"/>
                <w:lang w:val="en-GB" w:eastAsia="fr-FR" w:bidi="ar-SA"/>
              </w:rPr>
              <w:t>JSON specification</w:t>
            </w:r>
          </w:p>
        </w:tc>
        <w:tc>
          <w:tcPr>
            <w:tcW w:w="3828" w:type="dxa"/>
            <w:tcBorders/>
          </w:tcPr>
          <w:p>
            <w:pPr>
              <w:pStyle w:val="Normal"/>
              <w:widowControl/>
              <w:spacing w:before="60" w:after="120"/>
              <w:rPr>
                <w:rFonts w:cs="Arial"/>
                <w:lang w:val="en-GB" w:eastAsia="fr-FR"/>
              </w:rPr>
            </w:pPr>
            <w:r>
              <w:rPr>
                <w:rFonts w:eastAsia="Calibri" w:cs="Arial"/>
                <w:kern w:val="0"/>
                <w:szCs w:val="22"/>
                <w:lang w:val="en-GB" w:eastAsia="fr-FR" w:bidi="ar-SA"/>
              </w:rPr>
              <w:t>Specification of the Json standard</w:t>
            </w:r>
          </w:p>
        </w:tc>
        <w:tc>
          <w:tcPr>
            <w:tcW w:w="2972" w:type="dxa"/>
            <w:tcBorders/>
          </w:tcPr>
          <w:p>
            <w:pPr>
              <w:pStyle w:val="Normal"/>
              <w:widowControl/>
              <w:spacing w:before="60" w:after="120"/>
              <w:rPr>
                <w:rFonts w:cs="Arial"/>
                <w:lang w:val="en-GB" w:eastAsia="fr-FR"/>
              </w:rPr>
            </w:pPr>
            <w:hyperlink r:id="rId5">
              <w:r>
                <w:rPr>
                  <w:rStyle w:val="Hyperlink"/>
                  <w:rFonts w:eastAsia="Calibri" w:cs="Arial"/>
                  <w:kern w:val="0"/>
                  <w:szCs w:val="22"/>
                  <w:lang w:val="en-GB" w:eastAsia="fr-FR" w:bidi="ar-SA"/>
                </w:rPr>
                <w:t>https://www.json.org/json-en.html</w:t>
              </w:r>
            </w:hyperlink>
          </w:p>
        </w:tc>
      </w:tr>
    </w:tbl>
    <w:p>
      <w:pPr>
        <w:pStyle w:val="Caption1"/>
        <w:keepNext w:val="true"/>
        <w:rPr>
          <w:lang w:val="en-GB"/>
        </w:rPr>
      </w:pPr>
      <w:r>
        <w:rPr>
          <w:lang w:val="en-GB"/>
        </w:rPr>
      </w:r>
    </w:p>
    <w:p>
      <w:pPr>
        <w:pStyle w:val="Caption1"/>
        <w:keepNext w:val="true"/>
        <w:rPr>
          <w:lang w:val="en-GB"/>
        </w:rPr>
      </w:pPr>
      <w:bookmarkStart w:id="3" w:name="_Toc151359012"/>
      <w:bookmarkStart w:id="4" w:name="_Toc149664576"/>
      <w:r>
        <w:rPr>
          <w:lang w:val="en-GB"/>
        </w:rPr>
        <w:t xml:space="preserve">Table </w:t>
      </w:r>
      <w:r>
        <w:rPr>
          <w:lang w:val="en-GB"/>
        </w:rPr>
        <w:fldChar w:fldCharType="begin"/>
      </w:r>
      <w:r>
        <w:rPr>
          <w:lang w:val="en-GB"/>
        </w:rPr>
        <w:instrText xml:space="preserve"> SEQ Table \* ARABIC </w:instrText>
      </w:r>
      <w:r>
        <w:rPr>
          <w:lang w:val="en-GB"/>
        </w:rPr>
        <w:fldChar w:fldCharType="separate"/>
      </w:r>
      <w:r>
        <w:rPr>
          <w:lang w:val="en-GB"/>
        </w:rPr>
        <w:t>2</w:t>
      </w:r>
      <w:r>
        <w:rPr>
          <w:lang w:val="en-GB"/>
        </w:rPr>
        <w:fldChar w:fldCharType="end"/>
      </w:r>
      <w:r>
        <w:rPr>
          <w:lang w:val="en-GB"/>
        </w:rPr>
        <w:t xml:space="preserve"> - Reference documents</w:t>
      </w:r>
      <w:bookmarkEnd w:id="3"/>
      <w:bookmarkEnd w:id="4"/>
    </w:p>
    <w:tbl>
      <w:tblPr>
        <w:tblStyle w:val="Grilledutableau"/>
        <w:tblW w:w="9062"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2262"/>
        <w:gridCol w:w="3828"/>
        <w:gridCol w:w="2972"/>
      </w:tblGrid>
      <w:tr>
        <w:trPr/>
        <w:tc>
          <w:tcPr>
            <w:tcW w:w="2262" w:type="dxa"/>
            <w:tcBorders/>
          </w:tcPr>
          <w:p>
            <w:pPr>
              <w:pStyle w:val="Normal"/>
              <w:widowControl/>
              <w:spacing w:before="60" w:after="120"/>
              <w:rPr>
                <w:rFonts w:cs="Arial"/>
                <w:b/>
                <w:bCs/>
                <w:lang w:val="en-GB" w:eastAsia="fr-FR"/>
              </w:rPr>
            </w:pPr>
            <w:r>
              <w:rPr>
                <w:rFonts w:eastAsia="Calibri" w:cs="Arial"/>
                <w:b/>
                <w:bCs/>
                <w:kern w:val="0"/>
                <w:szCs w:val="22"/>
                <w:lang w:val="en-GB" w:eastAsia="fr-FR" w:bidi="ar-SA"/>
              </w:rPr>
              <w:t>Name</w:t>
            </w:r>
          </w:p>
        </w:tc>
        <w:tc>
          <w:tcPr>
            <w:tcW w:w="3828" w:type="dxa"/>
            <w:tcBorders/>
          </w:tcPr>
          <w:p>
            <w:pPr>
              <w:pStyle w:val="Normal"/>
              <w:widowControl/>
              <w:spacing w:before="60" w:after="120"/>
              <w:rPr>
                <w:rFonts w:cs="Arial"/>
                <w:b/>
                <w:bCs/>
                <w:lang w:val="en-GB" w:eastAsia="fr-FR"/>
              </w:rPr>
            </w:pPr>
            <w:r>
              <w:rPr>
                <w:rFonts w:eastAsia="Calibri" w:cs="Arial"/>
                <w:b/>
                <w:bCs/>
                <w:kern w:val="0"/>
                <w:szCs w:val="22"/>
                <w:lang w:val="en-GB" w:eastAsia="fr-FR" w:bidi="ar-SA"/>
              </w:rPr>
              <w:t>Description</w:t>
            </w:r>
          </w:p>
        </w:tc>
        <w:tc>
          <w:tcPr>
            <w:tcW w:w="2972" w:type="dxa"/>
            <w:tcBorders/>
          </w:tcPr>
          <w:p>
            <w:pPr>
              <w:pStyle w:val="Normal"/>
              <w:widowControl/>
              <w:spacing w:before="60" w:after="120"/>
              <w:rPr>
                <w:rFonts w:cs="Arial"/>
                <w:b/>
                <w:bCs/>
                <w:lang w:val="en-GB" w:eastAsia="fr-FR"/>
              </w:rPr>
            </w:pPr>
            <w:r>
              <w:rPr>
                <w:rFonts w:eastAsia="Calibri" w:cs="Arial"/>
                <w:b/>
                <w:bCs/>
                <w:kern w:val="0"/>
                <w:szCs w:val="22"/>
                <w:lang w:val="en-GB" w:eastAsia="fr-FR" w:bidi="ar-SA"/>
              </w:rPr>
              <w:t>Reference</w:t>
            </w:r>
          </w:p>
        </w:tc>
      </w:tr>
      <w:tr>
        <w:trPr/>
        <w:tc>
          <w:tcPr>
            <w:tcW w:w="2262" w:type="dxa"/>
            <w:tcBorders/>
          </w:tcPr>
          <w:p>
            <w:pPr>
              <w:pStyle w:val="Normal"/>
              <w:widowControl/>
              <w:spacing w:before="60" w:after="120"/>
              <w:rPr>
                <w:rFonts w:cs="Arial"/>
                <w:lang w:val="en-GB" w:eastAsia="fr-FR"/>
              </w:rPr>
            </w:pPr>
            <w:r>
              <w:rPr>
                <w:rFonts w:eastAsia="Calibri" w:cs="Arial"/>
                <w:kern w:val="0"/>
                <w:szCs w:val="22"/>
                <w:lang w:val="en-GB" w:eastAsia="fr-FR" w:bidi="ar-SA"/>
              </w:rPr>
              <w:t>Initial specifications</w:t>
            </w:r>
          </w:p>
        </w:tc>
        <w:tc>
          <w:tcPr>
            <w:tcW w:w="3828" w:type="dxa"/>
            <w:tcBorders/>
          </w:tcPr>
          <w:p>
            <w:pPr>
              <w:pStyle w:val="Normal"/>
              <w:widowControl/>
              <w:spacing w:before="60" w:after="120"/>
              <w:rPr>
                <w:rFonts w:cs="Arial"/>
                <w:lang w:val="en-GB" w:eastAsia="fr-FR"/>
              </w:rPr>
            </w:pPr>
            <w:r>
              <w:rPr>
                <w:rFonts w:eastAsia="Calibri" w:cs="Arial"/>
                <w:kern w:val="0"/>
                <w:szCs w:val="22"/>
                <w:lang w:val="en-GB" w:eastAsia="fr-FR" w:bidi="ar-SA"/>
              </w:rPr>
              <w:t>First specification document</w:t>
            </w:r>
          </w:p>
          <w:p>
            <w:pPr>
              <w:pStyle w:val="Normal"/>
              <w:widowControl/>
              <w:rPr>
                <w:rFonts w:cs="Arial"/>
                <w:lang w:val="en-GB" w:eastAsia="fr-FR"/>
              </w:rPr>
            </w:pPr>
            <w:r>
              <w:rPr>
                <w:rFonts w:eastAsia="Calibri" w:cs="Arial"/>
                <w:kern w:val="0"/>
                <w:szCs w:val="22"/>
                <w:lang w:val="en-GB" w:eastAsia="fr-FR" w:bidi="ar-SA"/>
              </w:rPr>
              <w:t>Edition 1, Revision 0</w:t>
            </w:r>
          </w:p>
          <w:p>
            <w:pPr>
              <w:pStyle w:val="Normal"/>
              <w:widowControl/>
              <w:rPr>
                <w:rFonts w:cs="Arial"/>
                <w:lang w:val="en-GB" w:eastAsia="fr-FR"/>
              </w:rPr>
            </w:pPr>
            <w:r>
              <w:rPr>
                <w:rFonts w:eastAsia="Calibri" w:cs="Arial"/>
                <w:kern w:val="0"/>
                <w:szCs w:val="22"/>
                <w:lang w:val="en-GB" w:eastAsia="fr-FR" w:bidi="ar-SA"/>
              </w:rPr>
              <w:t>Date: 25/05/2023</w:t>
            </w:r>
          </w:p>
          <w:p>
            <w:pPr>
              <w:pStyle w:val="Normal"/>
              <w:widowControl/>
              <w:rPr>
                <w:rFonts w:cs="Arial"/>
                <w:lang w:val="en-GB" w:eastAsia="fr-FR"/>
              </w:rPr>
            </w:pPr>
            <w:r>
              <w:rPr>
                <w:rFonts w:eastAsia="Calibri" w:cs="Arial"/>
                <w:kern w:val="0"/>
                <w:szCs w:val="22"/>
                <w:lang w:val="en-GB" w:eastAsia="fr-FR" w:bidi="ar-SA"/>
              </w:rPr>
              <w:t>Authors:</w:t>
            </w:r>
          </w:p>
          <w:p>
            <w:pPr>
              <w:pStyle w:val="ListParagraph"/>
              <w:widowControl/>
              <w:numPr>
                <w:ilvl w:val="0"/>
                <w:numId w:val="5"/>
              </w:numPr>
              <w:rPr>
                <w:rFonts w:cs="Arial"/>
                <w:lang w:val="en-GB" w:eastAsia="fr-FR"/>
              </w:rPr>
            </w:pPr>
            <w:r>
              <w:rPr>
                <w:rFonts w:eastAsia="Calibri" w:cs="Arial"/>
                <w:kern w:val="0"/>
                <w:szCs w:val="22"/>
                <w:lang w:val="en-GB" w:eastAsia="fr-FR" w:bidi="ar-SA"/>
              </w:rPr>
              <w:t>Florent MANNI</w:t>
            </w:r>
          </w:p>
          <w:p>
            <w:pPr>
              <w:pStyle w:val="ListParagraph"/>
              <w:widowControl/>
              <w:numPr>
                <w:ilvl w:val="0"/>
                <w:numId w:val="5"/>
              </w:numPr>
              <w:spacing w:before="60" w:after="120"/>
              <w:rPr>
                <w:rFonts w:cs="Arial"/>
                <w:lang w:val="en-GB" w:eastAsia="fr-FR"/>
              </w:rPr>
            </w:pPr>
            <w:r>
              <w:rPr>
                <w:rFonts w:eastAsia="Calibri" w:cs="Arial"/>
                <w:kern w:val="0"/>
                <w:szCs w:val="22"/>
                <w:lang w:val="en-GB" w:eastAsia="fr-FR" w:bidi="ar-SA"/>
              </w:rPr>
              <w:t>Aurélien ODOUNDE</w:t>
            </w:r>
          </w:p>
        </w:tc>
        <w:tc>
          <w:tcPr>
            <w:tcW w:w="2972" w:type="dxa"/>
            <w:tcBorders/>
          </w:tcPr>
          <w:p>
            <w:pPr>
              <w:pStyle w:val="Normal"/>
              <w:widowControl/>
              <w:spacing w:before="60" w:after="120"/>
              <w:rPr>
                <w:rFonts w:cs="Arial"/>
                <w:lang w:val="en-GB" w:eastAsia="fr-FR"/>
              </w:rPr>
            </w:pPr>
            <w:r>
              <w:rPr>
                <w:rFonts w:eastAsia="Calibri" w:cs="Arial"/>
                <w:kern w:val="0"/>
                <w:szCs w:val="22"/>
                <w:lang w:val="en-GB" w:eastAsia="en-US" w:bidi="ar-SA"/>
              </w:rPr>
              <w:t>DTN/TVO/ET/2023-07171</w:t>
            </w:r>
          </w:p>
        </w:tc>
      </w:tr>
      <w:tr>
        <w:trPr/>
        <w:tc>
          <w:tcPr>
            <w:tcW w:w="2262" w:type="dxa"/>
            <w:tcBorders/>
          </w:tcPr>
          <w:p>
            <w:pPr>
              <w:pStyle w:val="Normal"/>
              <w:widowControl/>
              <w:spacing w:before="60" w:after="120"/>
              <w:rPr>
                <w:rFonts w:cs="Arial"/>
                <w:lang w:val="en-GB" w:eastAsia="fr-FR"/>
              </w:rPr>
            </w:pPr>
            <w:r>
              <w:rPr>
                <w:rFonts w:eastAsia="Calibri" w:cs="Arial"/>
                <w:kern w:val="0"/>
                <w:szCs w:val="22"/>
                <w:lang w:val="en-GB" w:eastAsia="fr-FR" w:bidi="ar-SA"/>
              </w:rPr>
              <w:t>Detailed specifications</w:t>
            </w:r>
          </w:p>
        </w:tc>
        <w:tc>
          <w:tcPr>
            <w:tcW w:w="3828" w:type="dxa"/>
            <w:tcBorders/>
          </w:tcPr>
          <w:p>
            <w:pPr>
              <w:pStyle w:val="Normal"/>
              <w:widowControl/>
              <w:spacing w:before="60" w:after="120"/>
              <w:rPr>
                <w:rFonts w:cs="Arial"/>
                <w:lang w:val="en-GB" w:eastAsia="fr-FR"/>
              </w:rPr>
            </w:pPr>
            <w:r>
              <w:rPr>
                <w:rFonts w:eastAsia="Calibri" w:cs="Arial"/>
                <w:kern w:val="0"/>
                <w:szCs w:val="22"/>
                <w:lang w:val="en-GB" w:eastAsia="fr-FR" w:bidi="ar-SA"/>
              </w:rPr>
              <w:t>Specification of Stimuli and Data file formats</w:t>
            </w:r>
          </w:p>
          <w:p>
            <w:pPr>
              <w:pStyle w:val="Normal"/>
              <w:widowControl/>
              <w:rPr>
                <w:rFonts w:cs="Arial"/>
                <w:lang w:val="en-GB" w:eastAsia="fr-FR"/>
              </w:rPr>
            </w:pPr>
            <w:r>
              <w:rPr>
                <w:rFonts w:eastAsia="Calibri" w:cs="Arial"/>
                <w:kern w:val="0"/>
                <w:szCs w:val="22"/>
                <w:lang w:val="en-GB" w:eastAsia="fr-FR" w:bidi="ar-SA"/>
              </w:rPr>
              <w:t>Date: 30/10/2023</w:t>
            </w:r>
          </w:p>
          <w:p>
            <w:pPr>
              <w:pStyle w:val="Normal"/>
              <w:widowControl/>
              <w:spacing w:before="60" w:after="120"/>
              <w:rPr>
                <w:rFonts w:cs="Arial"/>
                <w:lang w:val="en-GB" w:eastAsia="fr-FR"/>
              </w:rPr>
            </w:pPr>
            <w:r>
              <w:rPr>
                <w:rFonts w:eastAsia="Calibri" w:cs="Arial"/>
                <w:kern w:val="0"/>
                <w:szCs w:val="22"/>
                <w:lang w:val="en-GB" w:eastAsia="fr-FR" w:bidi="ar-SA"/>
              </w:rPr>
              <w:t>Author: Florent MANNI</w:t>
            </w:r>
          </w:p>
        </w:tc>
        <w:tc>
          <w:tcPr>
            <w:tcW w:w="2972" w:type="dxa"/>
            <w:tcBorders/>
          </w:tcPr>
          <w:p>
            <w:pPr>
              <w:pStyle w:val="Normal"/>
              <w:widowControl/>
              <w:spacing w:before="60" w:after="120"/>
              <w:rPr>
                <w:rFonts w:cs="Arial"/>
                <w:lang w:val="en-GB" w:eastAsia="fr-FR"/>
              </w:rPr>
            </w:pPr>
            <w:hyperlink r:id="rId6">
              <w:r>
                <w:rPr>
                  <w:rStyle w:val="Hyperlink"/>
                  <w:rFonts w:eastAsia="Calibri" w:cs="Arial"/>
                  <w:kern w:val="0"/>
                  <w:szCs w:val="22"/>
                  <w:lang w:val="en-GB" w:eastAsia="fr-FR" w:bidi="ar-SA"/>
                </w:rPr>
                <w:t>Gitlab 30/10/2023</w:t>
              </w:r>
            </w:hyperlink>
          </w:p>
        </w:tc>
      </w:tr>
    </w:tbl>
    <w:p>
      <w:pPr>
        <w:pStyle w:val="Normal"/>
        <w:rPr>
          <w:rFonts w:cs="Arial"/>
          <w:lang w:val="en-GB" w:eastAsia="fr-FR"/>
        </w:rPr>
      </w:pPr>
      <w:r>
        <w:rPr>
          <w:rFonts w:cs="Arial"/>
          <w:lang w:val="en-GB" w:eastAsia="fr-FR"/>
        </w:rPr>
      </w:r>
    </w:p>
    <w:p>
      <w:pPr>
        <w:pStyle w:val="Heading1"/>
        <w:ind w:left="0"/>
        <w:rPr>
          <w:lang w:val="en-GB"/>
        </w:rPr>
      </w:pPr>
      <w:bookmarkStart w:id="5" w:name="_Toc151358970"/>
      <w:r>
        <w:rPr>
          <w:lang w:val="en-GB"/>
        </w:rPr>
        <w:t>Environment setup</w:t>
      </w:r>
      <w:bookmarkEnd w:id="5"/>
    </w:p>
    <w:p>
      <w:pPr>
        <w:pStyle w:val="Heading2"/>
        <w:ind w:hanging="0" w:left="0"/>
        <w:rPr>
          <w:lang w:val="en-GB"/>
        </w:rPr>
      </w:pPr>
      <w:bookmarkStart w:id="6" w:name="_Toc151358971"/>
      <w:r>
        <w:rPr>
          <w:lang w:val="en-GB"/>
        </w:rPr>
        <w:t>oss-cad-suite</w:t>
      </w:r>
      <w:bookmarkEnd w:id="6"/>
    </w:p>
    <w:p>
      <w:pPr>
        <w:pStyle w:val="Normal"/>
        <w:rPr>
          <w:lang w:val="en-GB" w:eastAsia="fr-FR"/>
        </w:rPr>
      </w:pPr>
      <w:r>
        <w:rPr>
          <w:lang w:val="en-GB" w:eastAsia="fr-FR"/>
        </w:rPr>
        <w:t xml:space="preserve">The first thing to install is oss-cad-suite. There are releases that can be downloaded for different OS. here: </w:t>
      </w:r>
      <w:hyperlink r:id="rId7">
        <w:r>
          <w:rPr>
            <w:rStyle w:val="Hyperlink"/>
            <w:lang w:val="en-GB" w:eastAsia="fr-FR"/>
          </w:rPr>
          <w:t>https://github.com/YosysHQ/oss-cad-suite-build/releases/tag/2023-10-23</w:t>
        </w:r>
      </w:hyperlink>
      <w:r>
        <w:rPr>
          <w:lang w:val="en-GB" w:eastAsia="fr-FR"/>
        </w:rPr>
        <w:t>.</w:t>
      </w:r>
    </w:p>
    <w:p>
      <w:pPr>
        <w:pStyle w:val="Normal"/>
        <w:rPr>
          <w:lang w:val="en-GB" w:eastAsia="fr-FR"/>
        </w:rPr>
      </w:pPr>
      <w:r>
        <w:rPr>
          <w:lang w:val="en-GB" w:eastAsia="fr-FR"/>
        </w:rPr>
        <w:t>The installation procedure has been performed on Manjaro 22.0 and on Debian 11 installed as WSL (Windows Subsystem for Linux).</w:t>
      </w:r>
    </w:p>
    <w:p>
      <w:pPr>
        <w:pStyle w:val="Heading3"/>
        <w:ind w:left="0"/>
        <w:rPr>
          <w:lang w:val="en-GB"/>
        </w:rPr>
      </w:pPr>
      <w:bookmarkStart w:id="7" w:name="_Toc151358972"/>
      <w:r>
        <w:rPr>
          <w:lang w:val="en-GB"/>
        </w:rPr>
        <w:t>oss-cad-suite’s environment</w:t>
      </w:r>
      <w:bookmarkEnd w:id="7"/>
    </w:p>
    <w:p>
      <w:pPr>
        <w:pStyle w:val="Normal"/>
        <w:jc w:val="left"/>
        <w:rPr>
          <w:lang w:val="en-GB" w:eastAsia="fr-FR"/>
        </w:rPr>
      </w:pPr>
      <w:r>
        <w:rPr>
          <w:lang w:val="en-GB" w:eastAsia="fr-FR"/>
        </w:rPr>
        <w:t>Once the archive extracted into an oss-cad-suite directory, we can enter this environment using</w:t>
        <w:br/>
        <w:t>“source oss-cad-suite/environment”. This adds every program we need to the PATH (and changes the prompt).</w:t>
      </w:r>
    </w:p>
    <w:p>
      <w:pPr>
        <w:pStyle w:val="Normal"/>
        <w:jc w:val="left"/>
        <w:rPr>
          <w:i/>
          <w:i/>
          <w:iCs/>
          <w:lang w:val="en-GB" w:eastAsia="fr-FR"/>
        </w:rPr>
      </w:pPr>
      <w:r>
        <w:drawing>
          <wp:anchor behindDoc="0" distT="0" distB="0" distL="114300" distR="114300" simplePos="0" locked="0" layoutInCell="0" allowOverlap="1" relativeHeight="7">
            <wp:simplePos x="0" y="0"/>
            <wp:positionH relativeFrom="column">
              <wp:posOffset>-4445</wp:posOffset>
            </wp:positionH>
            <wp:positionV relativeFrom="paragraph">
              <wp:posOffset>3810</wp:posOffset>
            </wp:positionV>
            <wp:extent cx="228600" cy="228600"/>
            <wp:effectExtent l="0" t="0" r="0" b="0"/>
            <wp:wrapTight wrapText="bothSides">
              <wp:wrapPolygon edited="0">
                <wp:start x="-2" y="215"/>
                <wp:lineTo x="-2" y="432"/>
                <wp:lineTo x="-2" y="658"/>
                <wp:lineTo x="-2" y="873"/>
                <wp:lineTo x="-2" y="1099"/>
                <wp:lineTo x="-2" y="1316"/>
                <wp:lineTo x="-2" y="1540"/>
                <wp:lineTo x="-2" y="1757"/>
                <wp:lineTo x="-2" y="1982"/>
                <wp:lineTo x="-2" y="2199"/>
                <wp:lineTo x="-2" y="2415"/>
                <wp:lineTo x="-2" y="2640"/>
                <wp:lineTo x="-2" y="2857"/>
                <wp:lineTo x="-2" y="3081"/>
                <wp:lineTo x="-2" y="3298"/>
                <wp:lineTo x="-2" y="3523"/>
                <wp:lineTo x="-2" y="3740"/>
                <wp:lineTo x="-2" y="3964"/>
                <wp:lineTo x="-2" y="4181"/>
                <wp:lineTo x="-2" y="4407"/>
                <wp:lineTo x="-2" y="4622"/>
                <wp:lineTo x="-2" y="4839"/>
                <wp:lineTo x="-2" y="5065"/>
                <wp:lineTo x="-2" y="5281"/>
                <wp:lineTo x="-2" y="5506"/>
                <wp:lineTo x="-2" y="5723"/>
                <wp:lineTo x="-2" y="5948"/>
                <wp:lineTo x="-2" y="6164"/>
                <wp:lineTo x="-2" y="6389"/>
                <wp:lineTo x="-2" y="6606"/>
                <wp:lineTo x="-2" y="6831"/>
                <wp:lineTo x="-2" y="7047"/>
                <wp:lineTo x="-2" y="7264"/>
                <wp:lineTo x="-2" y="7489"/>
                <wp:lineTo x="-2" y="7705"/>
                <wp:lineTo x="-2" y="7930"/>
                <wp:lineTo x="-2" y="8147"/>
                <wp:lineTo x="-2" y="8372"/>
                <wp:lineTo x="-2" y="8588"/>
                <wp:lineTo x="-2" y="8814"/>
                <wp:lineTo x="-2" y="9030"/>
                <wp:lineTo x="-2" y="9255"/>
                <wp:lineTo x="-2" y="9472"/>
                <wp:lineTo x="-2" y="9688"/>
                <wp:lineTo x="-2" y="9914"/>
                <wp:lineTo x="-2" y="10130"/>
                <wp:lineTo x="-2" y="10355"/>
                <wp:lineTo x="-2" y="10572"/>
                <wp:lineTo x="-2" y="10796"/>
                <wp:lineTo x="-2" y="11013"/>
                <wp:lineTo x="-2" y="11238"/>
                <wp:lineTo x="-2" y="11455"/>
                <wp:lineTo x="-2" y="11679"/>
                <wp:lineTo x="-2" y="11896"/>
                <wp:lineTo x="-2" y="12113"/>
                <wp:lineTo x="-2" y="12337"/>
                <wp:lineTo x="-2" y="12554"/>
                <wp:lineTo x="-2" y="12779"/>
                <wp:lineTo x="-2" y="12996"/>
                <wp:lineTo x="-2" y="13221"/>
                <wp:lineTo x="-2" y="13437"/>
                <wp:lineTo x="-2" y="13663"/>
                <wp:lineTo x="-2" y="13879"/>
                <wp:lineTo x="-2" y="14104"/>
                <wp:lineTo x="-2" y="14321"/>
                <wp:lineTo x="-2" y="14538"/>
                <wp:lineTo x="-2" y="14762"/>
                <wp:lineTo x="-2" y="14979"/>
                <wp:lineTo x="-2" y="15204"/>
                <wp:lineTo x="-2" y="15420"/>
                <wp:lineTo x="-2" y="15645"/>
                <wp:lineTo x="-2" y="15862"/>
                <wp:lineTo x="-2" y="16086"/>
                <wp:lineTo x="-2" y="16303"/>
                <wp:lineTo x="-2" y="16528"/>
                <wp:lineTo x="-2" y="16745"/>
                <wp:lineTo x="-2" y="16961"/>
                <wp:lineTo x="-2" y="17186"/>
                <wp:lineTo x="-2" y="17403"/>
                <wp:lineTo x="-2" y="17628"/>
                <wp:lineTo x="-2" y="17844"/>
                <wp:lineTo x="-2" y="18070"/>
                <wp:lineTo x="-2" y="18287"/>
                <wp:lineTo x="-2" y="18511"/>
                <wp:lineTo x="-2" y="18728"/>
                <wp:lineTo x="-2" y="18953"/>
                <wp:lineTo x="-2" y="19169"/>
                <wp:lineTo x="-2" y="19386"/>
                <wp:lineTo x="-2" y="19611"/>
                <wp:lineTo x="-2" y="19828"/>
                <wp:lineTo x="-2" y="20052"/>
                <wp:lineTo x="-2" y="20269"/>
                <wp:lineTo x="-2" y="20494"/>
                <wp:lineTo x="-2" y="20710"/>
                <wp:lineTo x="-2" y="20935"/>
                <wp:lineTo x="21148" y="20935"/>
                <wp:lineTo x="21148" y="20710"/>
                <wp:lineTo x="21148" y="20494"/>
                <wp:lineTo x="21148" y="20269"/>
                <wp:lineTo x="21148" y="20052"/>
                <wp:lineTo x="21148" y="19828"/>
                <wp:lineTo x="21148" y="19611"/>
                <wp:lineTo x="21148" y="19386"/>
                <wp:lineTo x="21148" y="19169"/>
                <wp:lineTo x="21148" y="18953"/>
                <wp:lineTo x="21148" y="18728"/>
                <wp:lineTo x="21148" y="18511"/>
                <wp:lineTo x="21148" y="18287"/>
                <wp:lineTo x="21148" y="18070"/>
                <wp:lineTo x="21148" y="17844"/>
                <wp:lineTo x="21148" y="17628"/>
                <wp:lineTo x="21148" y="17403"/>
                <wp:lineTo x="21148" y="17186"/>
                <wp:lineTo x="21148" y="16961"/>
                <wp:lineTo x="21148" y="16745"/>
                <wp:lineTo x="21148" y="16528"/>
                <wp:lineTo x="21148" y="16303"/>
                <wp:lineTo x="21148" y="16086"/>
                <wp:lineTo x="21148" y="15862"/>
                <wp:lineTo x="21148" y="15645"/>
                <wp:lineTo x="21148" y="15420"/>
                <wp:lineTo x="21148" y="15204"/>
                <wp:lineTo x="21148" y="14979"/>
                <wp:lineTo x="21148" y="14762"/>
                <wp:lineTo x="21148" y="14538"/>
                <wp:lineTo x="21148" y="14321"/>
                <wp:lineTo x="21148" y="14104"/>
                <wp:lineTo x="21148" y="13879"/>
                <wp:lineTo x="21148" y="13663"/>
                <wp:lineTo x="21148" y="13437"/>
                <wp:lineTo x="21148" y="13221"/>
                <wp:lineTo x="21148" y="12996"/>
                <wp:lineTo x="21148" y="12779"/>
                <wp:lineTo x="21148" y="12554"/>
                <wp:lineTo x="21148" y="12337"/>
                <wp:lineTo x="21148" y="12113"/>
                <wp:lineTo x="21148" y="11896"/>
                <wp:lineTo x="21148" y="11679"/>
                <wp:lineTo x="21148" y="11455"/>
                <wp:lineTo x="21148" y="11238"/>
                <wp:lineTo x="21148" y="11013"/>
                <wp:lineTo x="21148" y="10796"/>
                <wp:lineTo x="21148" y="10572"/>
                <wp:lineTo x="21148" y="10355"/>
                <wp:lineTo x="21148" y="10130"/>
                <wp:lineTo x="21148" y="9914"/>
                <wp:lineTo x="21148" y="9688"/>
                <wp:lineTo x="21148" y="9472"/>
                <wp:lineTo x="21148" y="9255"/>
                <wp:lineTo x="21148" y="9030"/>
                <wp:lineTo x="21148" y="8814"/>
                <wp:lineTo x="21148" y="8588"/>
                <wp:lineTo x="21148" y="8372"/>
                <wp:lineTo x="21148" y="8147"/>
                <wp:lineTo x="21148" y="7930"/>
                <wp:lineTo x="21148" y="7705"/>
                <wp:lineTo x="21148" y="7489"/>
                <wp:lineTo x="21148" y="7264"/>
                <wp:lineTo x="21148" y="7047"/>
                <wp:lineTo x="21148" y="6831"/>
                <wp:lineTo x="21148" y="6606"/>
                <wp:lineTo x="21148" y="6389"/>
                <wp:lineTo x="21148" y="6164"/>
                <wp:lineTo x="21148" y="5948"/>
                <wp:lineTo x="21148" y="5723"/>
                <wp:lineTo x="21148" y="5506"/>
                <wp:lineTo x="21148" y="5281"/>
                <wp:lineTo x="21148" y="5065"/>
                <wp:lineTo x="21148" y="4839"/>
                <wp:lineTo x="21148" y="4622"/>
                <wp:lineTo x="21148" y="4407"/>
                <wp:lineTo x="21148" y="4181"/>
                <wp:lineTo x="21148" y="3964"/>
                <wp:lineTo x="21148" y="3740"/>
                <wp:lineTo x="21148" y="3523"/>
                <wp:lineTo x="21148" y="3298"/>
                <wp:lineTo x="21148" y="3081"/>
                <wp:lineTo x="21148" y="2857"/>
                <wp:lineTo x="21148" y="2640"/>
                <wp:lineTo x="21148" y="2415"/>
                <wp:lineTo x="21148" y="2199"/>
                <wp:lineTo x="21148" y="1982"/>
                <wp:lineTo x="21148" y="1757"/>
                <wp:lineTo x="21148" y="1540"/>
                <wp:lineTo x="21148" y="1316"/>
                <wp:lineTo x="21148" y="1099"/>
                <wp:lineTo x="21148" y="873"/>
                <wp:lineTo x="21148" y="658"/>
                <wp:lineTo x="21148" y="432"/>
                <wp:lineTo x="21148" y="215"/>
                <wp:lineTo x="-2" y="215"/>
              </wp:wrapPolygon>
            </wp:wrapTight>
            <wp:docPr id="2" name="Graphique 1" descr="Avertiss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que 1" descr="Avertissement"/>
                    <pic:cNvPicPr>
                      <a:picLocks noChangeAspect="1" noChangeArrowheads="1"/>
                    </pic:cNvPicPr>
                  </pic:nvPicPr>
                  <pic:blipFill>
                    <a:blip r:embed="rId8">
                      <a:extLst>
                        <a:ext uri="{96DAC541-7B7A-43D3-8B79-37D633B846F1}">
                          <asvg:svgBlip xmlns:asvg="http://schemas.microsoft.com/office/drawing/2016/SVG/main" r:embed="rId9"/>
                        </a:ext>
                      </a:extLst>
                    </a:blip>
                    <a:stretch>
                      <a:fillRect/>
                    </a:stretch>
                  </pic:blipFill>
                  <pic:spPr bwMode="auto">
                    <a:xfrm flipH="1">
                      <a:off x="0" y="0"/>
                      <a:ext cx="228600" cy="228600"/>
                    </a:xfrm>
                    <a:prstGeom prst="rect">
                      <a:avLst/>
                    </a:prstGeom>
                  </pic:spPr>
                </pic:pic>
              </a:graphicData>
            </a:graphic>
          </wp:anchor>
        </w:drawing>
      </w:r>
      <w:r>
        <w:rPr>
          <w:i/>
          <w:iCs/>
          <w:lang w:val="en-GB" w:eastAsia="fr-FR"/>
        </w:rPr>
        <w:t>Some programs that might be present in your system can cause confusion.</w:t>
        <w:br/>
        <w:t>For instance, python3.8 is included in oss-cad-suite BUT python isn’t. If your system as a “python” in the PATH that can be called, typing “python main.py” will call the system’s python and not oss-cad-suite’s. To call oss-cad-suite’s, it’s important to call “python3.8” (or the exact name that is in “oss-cad-suite/pybin”).</w:t>
        <w:br/>
        <w:t>In this example, not using oss-cad-suite’s python will not give access to oss-cad-suite’s libraries such as cocotb (so an “import cocotb” in a python script will fail).</w:t>
        <w:br/>
        <w:t>This is the case for other programs such as pip/pip3.8 (pip installs libraries in the system while pip3.8 installs them in oss-cad-suite environment).</w:t>
      </w:r>
    </w:p>
    <w:p>
      <w:pPr>
        <w:pStyle w:val="Heading2"/>
        <w:ind w:hanging="0" w:left="0"/>
        <w:rPr>
          <w:color w:themeColor="text1" w:val="000000"/>
          <w:lang w:val="en-GB"/>
        </w:rPr>
      </w:pPr>
      <w:bookmarkStart w:id="8" w:name="_Toc151358973"/>
      <w:r>
        <w:rPr>
          <w:color w:themeColor="text1" w:val="000000"/>
          <w:lang w:val="en-GB"/>
        </w:rPr>
        <w:t>Cocotbext.axi</w:t>
      </w:r>
      <w:bookmarkEnd w:id="8"/>
    </w:p>
    <w:p>
      <w:pPr>
        <w:pStyle w:val="Normal"/>
        <w:spacing w:lineRule="auto" w:line="276" w:before="0" w:after="200"/>
        <w:jc w:val="left"/>
        <w:rPr>
          <w:lang w:val="en-GB" w:eastAsia="fr-FR"/>
        </w:rPr>
      </w:pPr>
      <w:r>
        <w:rPr>
          <w:lang w:val="en-GB" w:eastAsia="fr-FR"/>
        </w:rPr>
        <w:t>To install cocotbext.axi, we need to:</w:t>
      </w:r>
    </w:p>
    <w:p>
      <w:pPr>
        <w:pStyle w:val="ListParagraph"/>
        <w:numPr>
          <w:ilvl w:val="0"/>
          <w:numId w:val="5"/>
        </w:numPr>
        <w:spacing w:lineRule="auto" w:line="276" w:before="0" w:after="200"/>
        <w:jc w:val="left"/>
        <w:rPr>
          <w:lang w:eastAsia="fr-FR"/>
        </w:rPr>
      </w:pPr>
      <w:r>
        <w:rPr>
          <w:lang w:eastAsia="fr-FR"/>
        </w:rPr>
        <w:t>Enter oss-cad-suite’s environment (“source oss-cad-suite/environment”)</w:t>
      </w:r>
    </w:p>
    <w:p>
      <w:pPr>
        <w:pStyle w:val="ListParagraph"/>
        <w:numPr>
          <w:ilvl w:val="0"/>
          <w:numId w:val="5"/>
        </w:numPr>
        <w:spacing w:lineRule="auto" w:line="276" w:before="0" w:after="200"/>
        <w:jc w:val="left"/>
        <w:rPr>
          <w:lang w:val="en-GB" w:eastAsia="fr-FR"/>
        </w:rPr>
      </w:pPr>
      <w:r>
        <w:rPr>
          <w:lang w:val="en-GB" w:eastAsia="fr-FR"/>
        </w:rPr>
        <w:t>Execute “pip3.8 install cocotbext-axi”</w:t>
        <w:br/>
        <w:t>Note: be careful about the “pip” version, it must be one that is printed when executing</w:t>
        <w:br/>
        <w:t>“</w:t>
      </w:r>
      <w:r>
        <w:rPr>
          <w:i/>
          <w:iCs/>
          <w:lang w:val="en-GB"/>
        </w:rPr>
        <w:t>ls &lt;oss-cad-suite_install_dir&gt;/py3bin | grep pip</w:t>
      </w:r>
      <w:r>
        <w:rPr>
          <w:lang w:val="en-GB"/>
        </w:rPr>
        <w:t>”</w:t>
      </w:r>
    </w:p>
    <w:p>
      <w:pPr>
        <w:pStyle w:val="Heading2"/>
        <w:ind w:hanging="0" w:left="0"/>
        <w:rPr>
          <w:lang w:val="en-GB"/>
        </w:rPr>
      </w:pPr>
      <w:bookmarkStart w:id="9" w:name="_Toc151358974"/>
      <w:r>
        <w:rPr>
          <w:lang w:val="en-GB"/>
        </w:rPr>
        <w:t>Xilinx’s unisim library</w:t>
      </w:r>
      <w:bookmarkEnd w:id="9"/>
    </w:p>
    <w:p>
      <w:pPr>
        <w:pStyle w:val="Heading3"/>
        <w:ind w:left="0"/>
        <w:rPr>
          <w:lang w:val="en-GB"/>
        </w:rPr>
      </w:pPr>
      <w:bookmarkStart w:id="10" w:name="_Toc148949460"/>
      <w:bookmarkStart w:id="11" w:name="_Toc151358975"/>
      <w:r>
        <w:rPr>
          <w:lang w:val="en-GB"/>
        </w:rPr>
        <w:t>Why compile unisim</w:t>
      </w:r>
      <w:bookmarkEnd w:id="10"/>
      <w:bookmarkEnd w:id="11"/>
    </w:p>
    <w:p>
      <w:pPr>
        <w:pStyle w:val="Normal"/>
        <w:rPr>
          <w:lang w:val="en-GB"/>
        </w:rPr>
      </w:pPr>
      <w:r>
        <w:rPr>
          <w:lang w:val="en-GB"/>
        </w:rPr>
        <w:t>Xilinx IPs cannot be simulated directly with ghdl because they are not described in “high level” VHDL but only as netlists.</w:t>
      </w:r>
    </w:p>
    <w:p>
      <w:pPr>
        <w:pStyle w:val="Normal"/>
        <w:rPr>
          <w:lang w:val="en-GB"/>
        </w:rPr>
      </w:pPr>
      <w:r>
        <w:rPr>
          <w:lang w:val="en-GB"/>
        </w:rPr>
        <w:t>These netlists use primitives that come from Xilinx’s Unisim library.</w:t>
      </w:r>
    </w:p>
    <w:p>
      <w:pPr>
        <w:pStyle w:val="Normal"/>
        <w:rPr>
          <w:lang w:val="en-GB"/>
        </w:rPr>
      </w:pPr>
      <w:r>
        <w:rPr>
          <w:lang w:val="en-GB"/>
        </w:rPr>
        <w:t>This library isn’t supported by ghdl out of the box so to simulate a design containing IPs using it, we need to:</w:t>
      </w:r>
    </w:p>
    <w:p>
      <w:pPr>
        <w:pStyle w:val="ListParagraph"/>
        <w:numPr>
          <w:ilvl w:val="0"/>
          <w:numId w:val="2"/>
        </w:numPr>
        <w:rPr>
          <w:lang w:val="en-GB"/>
        </w:rPr>
      </w:pPr>
      <w:r>
        <w:rPr>
          <w:lang w:val="en-GB"/>
        </w:rPr>
        <w:t>Find the Unisim library</w:t>
      </w:r>
    </w:p>
    <w:p>
      <w:pPr>
        <w:pStyle w:val="ListParagraph"/>
        <w:numPr>
          <w:ilvl w:val="0"/>
          <w:numId w:val="2"/>
        </w:numPr>
        <w:rPr>
          <w:lang w:val="en-GB"/>
        </w:rPr>
      </w:pPr>
      <w:r>
        <w:rPr>
          <w:lang w:val="en-GB"/>
        </w:rPr>
        <w:t>Compile it with ghdl</w:t>
      </w:r>
    </w:p>
    <w:p>
      <w:pPr>
        <w:pStyle w:val="Normal"/>
        <w:rPr>
          <w:lang w:val="en-GB"/>
        </w:rPr>
      </w:pPr>
      <w:r>
        <w:rPr>
          <w:lang w:val="en-GB"/>
        </w:rPr>
        <w:t>And then, when we need to simulate a design containing Xilinx IPs, we can just tell ghdl to use this compiled library.</w:t>
      </w:r>
    </w:p>
    <w:p>
      <w:pPr>
        <w:pStyle w:val="Heading3"/>
        <w:ind w:left="0"/>
        <w:rPr>
          <w:lang w:val="en-GB"/>
        </w:rPr>
      </w:pPr>
      <w:bookmarkStart w:id="12" w:name="_Toc151358976"/>
      <w:bookmarkStart w:id="13" w:name="_Toc148949461"/>
      <w:r>
        <w:rPr>
          <w:lang w:val="en-GB"/>
        </w:rPr>
        <w:t>Find unisim</w:t>
      </w:r>
      <w:bookmarkEnd w:id="12"/>
      <w:bookmarkEnd w:id="13"/>
    </w:p>
    <w:p>
      <w:pPr>
        <w:pStyle w:val="Normal"/>
        <w:jc w:val="left"/>
        <w:rPr>
          <w:lang w:val="en-GB"/>
        </w:rPr>
      </w:pPr>
      <w:r>
        <w:rPr>
          <w:lang w:val="en-GB"/>
        </w:rPr>
        <w:t>This library can be found in Vivado’s install directory: « &lt;vivado_install_dir&gt;/data/vhdl/src/unisims » (this path is for a windows vivado installation).</w:t>
      </w:r>
    </w:p>
    <w:p>
      <w:pPr>
        <w:pStyle w:val="Normal"/>
        <w:jc w:val="left"/>
        <w:rPr>
          <w:lang w:val="en-GB"/>
        </w:rPr>
      </w:pPr>
      <w:r>
        <w:rPr>
          <w:lang w:val="en-GB"/>
        </w:rPr>
        <w:t>Note: It seems complex to get this directory without Vivado. Since we only need this directory, it can be zipped and sent to another computer that doesn’t have Vivado.</w:t>
      </w:r>
    </w:p>
    <w:p>
      <w:pPr>
        <w:pStyle w:val="Heading3"/>
        <w:ind w:left="0"/>
        <w:rPr>
          <w:lang w:val="en-GB"/>
        </w:rPr>
      </w:pPr>
      <w:bookmarkStart w:id="14" w:name="_Toc151358977"/>
      <w:bookmarkStart w:id="15" w:name="_Toc148949462"/>
      <w:r>
        <w:rPr>
          <w:lang w:val="en-GB"/>
        </w:rPr>
        <w:t>Compile unisim</w:t>
      </w:r>
      <w:bookmarkEnd w:id="14"/>
      <w:bookmarkEnd w:id="15"/>
    </w:p>
    <w:p>
      <w:pPr>
        <w:pStyle w:val="Normal"/>
        <w:rPr>
          <w:lang w:val="en-GB" w:eastAsia="fr-FR"/>
        </w:rPr>
      </w:pPr>
      <w:r>
        <w:rPr>
          <w:lang w:val="en-GB" w:eastAsia="fr-FR"/>
        </w:rPr>
        <w:t>Once the library directory found, we can compile it using the “compile-xilinx-vivado.sh” script that can be found in “&lt;ghdl_install_dir&gt;/vendors/”:</w:t>
      </w:r>
    </w:p>
    <w:p>
      <w:pPr>
        <w:pStyle w:val="Normal"/>
        <w:rPr>
          <w:lang w:val="en-GB" w:eastAsia="fr-FR"/>
        </w:rPr>
      </w:pPr>
      <w:r>
        <w:rPr>
          <w:lang w:val="en-GB" w:eastAsia="fr-FR"/>
        </w:rPr>
        <mc:AlternateContent>
          <mc:Choice Requires="wps">
            <w:drawing>
              <wp:anchor behindDoc="0" distT="0" distB="21590" distL="0" distR="15240" simplePos="0" locked="0" layoutInCell="1" allowOverlap="1" relativeHeight="8" wp14:anchorId="6D3A8ABF">
                <wp:simplePos x="0" y="0"/>
                <wp:positionH relativeFrom="column">
                  <wp:posOffset>144145</wp:posOffset>
                </wp:positionH>
                <wp:positionV relativeFrom="paragraph">
                  <wp:posOffset>7620</wp:posOffset>
                </wp:positionV>
                <wp:extent cx="5394960" cy="463550"/>
                <wp:effectExtent l="5080" t="5080" r="5080" b="5080"/>
                <wp:wrapNone/>
                <wp:docPr id="3" name="Text Box 4"/>
                <a:graphic xmlns:a="http://schemas.openxmlformats.org/drawingml/2006/main">
                  <a:graphicData uri="http://schemas.microsoft.com/office/word/2010/wordprocessingShape">
                    <wps:wsp>
                      <wps:cNvSpPr/>
                      <wps:spPr>
                        <a:xfrm>
                          <a:off x="0" y="0"/>
                          <a:ext cx="5394960" cy="463680"/>
                        </a:xfrm>
                        <a:prstGeom prst="rect">
                          <a:avLst/>
                        </a:prstGeom>
                        <a:solidFill>
                          <a:srgbClr val="ffffff"/>
                        </a:solidFill>
                        <a:ln w="9525">
                          <a:solidFill>
                            <a:srgbClr val="000000"/>
                          </a:solidFill>
                          <a:miter/>
                        </a:ln>
                      </wps:spPr>
                      <wps:style>
                        <a:lnRef idx="0"/>
                        <a:fillRef idx="0"/>
                        <a:effectRef idx="0"/>
                        <a:fontRef idx="minor"/>
                      </wps:style>
                      <wps:txbx>
                        <w:txbxContent>
                          <w:p>
                            <w:pPr>
                              <w:pStyle w:val="FrameContents"/>
                              <w:spacing w:before="60" w:after="120"/>
                              <w:rPr>
                                <w:rFonts w:ascii="DejaVu Sans Mono" w:hAnsi="DejaVu Sans Mono" w:cs="DejaVu Sans Mono"/>
                                <w:b/>
                                <w:bCs/>
                                <w:i/>
                                <w:i/>
                                <w:lang w:val="en-US"/>
                              </w:rPr>
                            </w:pPr>
                            <w:r>
                              <w:rPr>
                                <w:rFonts w:ascii="DejaVu Sans Mono" w:hAnsi="DejaVu Sans Mono"/>
                                <w:b/>
                                <w:bCs/>
                                <w:i/>
                                <w:iCs/>
                                <w:lang w:val="en-GB"/>
                              </w:rPr>
                              <w:t>compile-xilinx-vivado.sh –unisim –source &lt;path_to_unisim_PARENT_directory&gt; –output compiled_unisim</w:t>
                            </w:r>
                            <w:r>
                              <w:rPr>
                                <w:rFonts w:ascii="DejaVu Sans Mono" w:hAnsi="DejaVu Sans Mono"/>
                                <w:b/>
                                <w:bCs/>
                                <w:lang w:val="en-GB"/>
                              </w:rPr>
                              <w:t> </w:t>
                            </w:r>
                          </w:p>
                        </w:txbxContent>
                      </wps:txbx>
                      <wps:bodyPr anchor="t" upright="1">
                        <a:spAutoFit/>
                      </wps:bodyPr>
                    </wps:wsp>
                  </a:graphicData>
                </a:graphic>
                <wp14:sizeRelV relativeFrom="margin">
                  <wp14:pctHeight>20000</wp14:pctHeight>
                </wp14:sizeRelV>
              </wp:anchor>
            </w:drawing>
          </mc:Choice>
          <mc:Fallback>
            <w:pict>
              <v:rect id="shape_0" ID="Text Box 4" path="m0,0l-2147483645,0l-2147483645,-2147483646l0,-2147483646xe" fillcolor="white" stroked="t" o:allowincell="f" style="position:absolute;margin-left:11.35pt;margin-top:0.6pt;width:424.75pt;height:36.45pt;mso-wrap-style:square;v-text-anchor:top" wp14:anchorId="6D3A8ABF">
                <v:fill o:detectmouseclick="t" type="solid" color2="black"/>
                <v:stroke color="black" weight="9360" joinstyle="miter" endcap="flat"/>
                <v:textbox>
                  <w:txbxContent>
                    <w:p>
                      <w:pPr>
                        <w:pStyle w:val="FrameContents"/>
                        <w:spacing w:before="60" w:after="120"/>
                        <w:rPr>
                          <w:rFonts w:ascii="DejaVu Sans Mono" w:hAnsi="DejaVu Sans Mono" w:cs="DejaVu Sans Mono"/>
                          <w:b/>
                          <w:bCs/>
                          <w:i/>
                          <w:i/>
                          <w:lang w:val="en-US"/>
                        </w:rPr>
                      </w:pPr>
                      <w:r>
                        <w:rPr>
                          <w:rFonts w:ascii="DejaVu Sans Mono" w:hAnsi="DejaVu Sans Mono"/>
                          <w:b/>
                          <w:bCs/>
                          <w:i/>
                          <w:iCs/>
                          <w:lang w:val="en-GB"/>
                        </w:rPr>
                        <w:t>compile-xilinx-vivado.sh –unisim –source &lt;path_to_unisim_PARENT_directory&gt; –output compiled_unisim</w:t>
                      </w:r>
                      <w:r>
                        <w:rPr>
                          <w:rFonts w:ascii="DejaVu Sans Mono" w:hAnsi="DejaVu Sans Mono"/>
                          <w:b/>
                          <w:bCs/>
                          <w:lang w:val="en-GB"/>
                        </w:rPr>
                        <w:t> </w:t>
                      </w:r>
                    </w:p>
                  </w:txbxContent>
                </v:textbox>
                <w10:wrap type="none"/>
              </v:rect>
            </w:pict>
          </mc:Fallback>
        </mc:AlternateContent>
      </w:r>
    </w:p>
    <w:p>
      <w:pPr>
        <w:pStyle w:val="Normal"/>
        <w:rPr>
          <w:b/>
          <w:u w:val="single"/>
          <w:lang w:val="en-GB" w:eastAsia="fr-FR"/>
        </w:rPr>
      </w:pPr>
      <w:r>
        <w:rPr>
          <w:b/>
          <w:u w:val="single"/>
          <w:lang w:val="en-GB" w:eastAsia="fr-FR"/>
        </w:rPr>
      </w:r>
    </w:p>
    <w:p>
      <w:pPr>
        <w:pStyle w:val="Normal"/>
        <w:rPr>
          <w:b/>
          <w:u w:val="single"/>
          <w:lang w:val="en-GB" w:eastAsia="fr-FR"/>
        </w:rPr>
      </w:pPr>
      <w:r>
        <w:rPr>
          <w:b/>
          <w:u w:val="single"/>
          <w:lang w:val="en-GB" w:eastAsia="fr-FR"/>
        </w:rPr>
      </w:r>
    </w:p>
    <w:p>
      <w:pPr>
        <w:pStyle w:val="Normal"/>
        <w:rPr>
          <w:b/>
          <w:u w:val="single"/>
          <w:lang w:val="en-GB" w:eastAsia="fr-FR"/>
        </w:rPr>
      </w:pPr>
      <w:r>
        <w:rPr>
          <w:lang w:val="en-GB"/>
        </w:rPr>
        <w:t xml:space="preserve">This command takes the path to unisim’s </w:t>
      </w:r>
      <w:r>
        <w:rPr>
          <w:b/>
          <w:bCs/>
          <w:lang w:val="en-GB"/>
        </w:rPr>
        <w:t>parent</w:t>
      </w:r>
      <w:r>
        <w:rPr>
          <w:lang w:val="en-GB"/>
        </w:rPr>
        <w:t xml:space="preserve"> directory and builds a </w:t>
      </w:r>
      <w:r>
        <w:rPr>
          <w:b/>
          <w:bCs/>
          <w:lang w:val="en-GB"/>
        </w:rPr>
        <w:t xml:space="preserve">compiled_unisim </w:t>
      </w:r>
      <w:r>
        <w:rPr>
          <w:lang w:val="en-GB"/>
        </w:rPr>
        <w:t>directory.</w:t>
      </w:r>
    </w:p>
    <w:p>
      <w:pPr>
        <w:pStyle w:val="Normal"/>
        <w:rPr>
          <w:lang w:val="en-GB" w:eastAsia="fr-FR"/>
        </w:rPr>
      </w:pPr>
      <w:r>
        <w:rPr>
          <w:lang w:val="en-GB" w:eastAsia="fr-FR"/>
        </w:rPr>
        <w:t>It can take a while to finish depending on the computer’s hardware (between 5 and 30 minutes).</w:t>
      </w:r>
    </w:p>
    <w:p>
      <w:pPr>
        <w:pStyle w:val="Normal"/>
        <w:rPr>
          <w:lang w:val="en-GB" w:eastAsia="fr-FR"/>
        </w:rPr>
      </w:pPr>
      <w:r>
        <w:rPr>
          <w:lang w:val="en-GB" w:eastAsia="fr-FR"/>
        </w:rPr>
        <w:t>There can be some errors at the beginning of the compilation (Example: “10ns” -&gt; ghdl script says a space is needed between number and unit, this needs to be fixed by hand in the library files).</w:t>
      </w:r>
    </w:p>
    <w:p>
      <w:pPr>
        <w:pStyle w:val="Heading3"/>
        <w:ind w:left="0"/>
        <w:rPr>
          <w:lang w:val="en-GB"/>
        </w:rPr>
      </w:pPr>
      <w:bookmarkStart w:id="16" w:name="_Toc151358978"/>
      <w:bookmarkStart w:id="17" w:name="_Toc148949463"/>
      <w:r>
        <w:rPr>
          <w:lang w:val="en-GB"/>
        </w:rPr>
        <w:t>Use unisim</w:t>
      </w:r>
      <w:bookmarkEnd w:id="16"/>
      <w:bookmarkEnd w:id="17"/>
    </w:p>
    <w:p>
      <w:pPr>
        <w:pStyle w:val="Normal"/>
        <w:jc w:val="left"/>
        <w:rPr>
          <w:lang w:val="en-GB"/>
        </w:rPr>
      </w:pPr>
      <w:r>
        <w:rPr>
          <w:lang w:val="en-GB"/>
        </w:rPr>
        <w:t xml:space="preserve">The option </w:t>
      </w:r>
      <w:r>
        <w:rPr>
          <w:i/>
          <w:iCs/>
          <w:lang w:val="en-GB"/>
        </w:rPr>
        <w:t>« -P&lt;path_to_compiled_unisim&gt;/unisim/v93/</w:t>
      </w:r>
      <w:r>
        <w:rPr>
          <w:lang w:val="en-GB"/>
        </w:rPr>
        <w:t> » must be used to tell ghdl to compile a design with the unisim library.</w:t>
        <w:br/>
        <w:t>Example : « </w:t>
      </w:r>
      <w:r>
        <w:rPr>
          <w:i/>
          <w:iCs/>
          <w:lang w:val="en-GB"/>
        </w:rPr>
        <w:t>-P../vivado_lib/compiled_unisim/unisim/v93/</w:t>
      </w:r>
      <w:r>
        <w:rPr>
          <w:lang w:val="en-GB"/>
        </w:rPr>
        <w:t> ».</w:t>
        <w:br/>
        <w:t>Note : There is no space between the « -P » and the path.</w:t>
      </w:r>
    </w:p>
    <w:p>
      <w:pPr>
        <w:pStyle w:val="Normal"/>
        <w:spacing w:lineRule="auto" w:line="276" w:before="0" w:after="200"/>
        <w:jc w:val="left"/>
        <w:rPr>
          <w:lang w:val="en-GB"/>
        </w:rPr>
      </w:pPr>
      <w:r>
        <w:rPr>
          <w:lang w:val="en-GB"/>
        </w:rPr>
      </w:r>
    </w:p>
    <w:p>
      <w:pPr>
        <w:pStyle w:val="Normal"/>
        <w:spacing w:lineRule="auto" w:line="276" w:before="0" w:after="200"/>
        <w:jc w:val="left"/>
        <w:rPr>
          <w:lang w:val="en-GB"/>
        </w:rPr>
      </w:pPr>
      <w:r>
        <w:rPr>
          <w:lang w:val="en-GB"/>
        </w:rPr>
      </w:r>
      <w:r>
        <w:br w:type="page"/>
      </w:r>
    </w:p>
    <w:p>
      <w:pPr>
        <w:pStyle w:val="Normal"/>
        <w:spacing w:lineRule="auto" w:line="276" w:before="0" w:after="200"/>
        <w:jc w:val="left"/>
        <w:rPr>
          <w:lang w:val="en-GB"/>
        </w:rPr>
      </w:pPr>
      <w:r>
        <w:rPr>
          <w:lang w:val="en-GB"/>
        </w:rPr>
      </w:r>
    </w:p>
    <w:p>
      <w:pPr>
        <w:pStyle w:val="Heading2"/>
        <w:ind w:hanging="0" w:left="0"/>
        <w:rPr>
          <w:lang w:val="en-GB"/>
        </w:rPr>
      </w:pPr>
      <w:bookmarkStart w:id="18" w:name="_Toc151358979"/>
      <w:r>
        <w:rPr>
          <w:lang w:val="en-GB"/>
        </w:rPr>
        <w:t>VHDL generation from vivado Block design</w:t>
      </w:r>
      <w:bookmarkEnd w:id="18"/>
    </w:p>
    <w:p>
      <w:pPr>
        <w:pStyle w:val="Normal"/>
        <w:jc w:val="left"/>
        <w:rPr>
          <w:lang w:val="en-GB" w:eastAsia="fr-FR"/>
        </w:rPr>
      </w:pPr>
      <w:r>
        <w:rPr>
          <w:lang w:val="en-GB" w:eastAsia="fr-FR"/>
        </w:rPr>
        <w:t>Before generating the sources, the project target language should be set to VHDL:</w:t>
      </w:r>
    </w:p>
    <w:p>
      <w:pPr>
        <w:pStyle w:val="Caption1"/>
        <w:keepNext w:val="true"/>
        <w:jc w:val="left"/>
        <w:rPr>
          <w:lang w:val="en-GB"/>
        </w:rPr>
      </w:pPr>
      <w:bookmarkStart w:id="19" w:name="_Toc151359013"/>
      <w:r>
        <w:rPr>
          <w:lang w:val="en-GB"/>
        </w:rPr>
        <w:t xml:space="preserve">Figure </w:t>
      </w:r>
      <w:r>
        <w:rPr>
          <w:lang w:val="en-GB"/>
        </w:rPr>
        <w:fldChar w:fldCharType="begin"/>
      </w:r>
      <w:r>
        <w:rPr>
          <w:lang w:val="en-GB"/>
        </w:rPr>
        <w:instrText xml:space="preserve"> SEQ Figure \* ARABIC </w:instrText>
      </w:r>
      <w:r>
        <w:rPr>
          <w:lang w:val="en-GB"/>
        </w:rPr>
        <w:fldChar w:fldCharType="separate"/>
      </w:r>
      <w:r>
        <w:rPr>
          <w:lang w:val="en-GB"/>
        </w:rPr>
        <w:t>1</w:t>
      </w:r>
      <w:r>
        <w:rPr>
          <w:lang w:val="en-GB"/>
        </w:rPr>
        <w:fldChar w:fldCharType="end"/>
      </w:r>
      <w:r>
        <w:rPr>
          <w:lang w:val="en-GB"/>
        </w:rPr>
        <w:t xml:space="preserve"> - Setting Vivado's project target language</w:t>
      </w:r>
      <w:bookmarkEnd w:id="19"/>
    </w:p>
    <w:p>
      <w:pPr>
        <w:pStyle w:val="Normal"/>
        <w:jc w:val="left"/>
        <w:rPr>
          <w:lang w:val="en-GB" w:eastAsia="fr-FR"/>
        </w:rPr>
      </w:pPr>
      <w:r>
        <w:rPr/>
        <w:drawing>
          <wp:inline distT="0" distB="0" distL="0" distR="0">
            <wp:extent cx="5645785" cy="3057525"/>
            <wp:effectExtent l="0" t="0" r="0" b="0"/>
            <wp:docPr id="4" name="Image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2" descr=""/>
                    <pic:cNvPicPr>
                      <a:picLocks noChangeAspect="1" noChangeArrowheads="1"/>
                    </pic:cNvPicPr>
                  </pic:nvPicPr>
                  <pic:blipFill>
                    <a:blip r:embed="rId10"/>
                    <a:stretch>
                      <a:fillRect/>
                    </a:stretch>
                  </pic:blipFill>
                  <pic:spPr bwMode="auto">
                    <a:xfrm>
                      <a:off x="0" y="0"/>
                      <a:ext cx="5645785" cy="3057525"/>
                    </a:xfrm>
                    <a:prstGeom prst="rect">
                      <a:avLst/>
                    </a:prstGeom>
                  </pic:spPr>
                </pic:pic>
              </a:graphicData>
            </a:graphic>
          </wp:inline>
        </w:drawing>
      </w:r>
    </w:p>
    <w:p>
      <w:pPr>
        <w:pStyle w:val="Normal"/>
        <w:jc w:val="left"/>
        <w:rPr>
          <w:lang w:val="en-GB" w:eastAsia="fr-FR"/>
        </w:rPr>
      </w:pPr>
      <w:r>
        <w:rPr>
          <w:lang w:val="en-GB" w:eastAsia="fr-FR"/>
        </w:rPr>
        <w:t>VHDL sources of a Vivado block design can be generated using the “Generate Output Products” option.</w:t>
      </w:r>
    </w:p>
    <w:p>
      <w:pPr>
        <w:pStyle w:val="Normal"/>
        <w:jc w:val="left"/>
        <w:rPr>
          <w:lang w:val="en-GB" w:eastAsia="fr-FR"/>
        </w:rPr>
      </w:pPr>
      <w:r>
        <w:rPr>
          <w:lang w:val="en-GB" w:eastAsia="fr-FR"/>
        </w:rPr>
        <w:t>The sources can then be found in the project directory under: project_name.gen/sources_1/bd/design_name/</w:t>
      </w:r>
    </w:p>
    <w:p>
      <w:pPr>
        <w:pStyle w:val="ListParagraph"/>
        <w:numPr>
          <w:ilvl w:val="0"/>
          <w:numId w:val="3"/>
        </w:numPr>
        <w:jc w:val="left"/>
        <w:rPr>
          <w:lang w:val="en-GB" w:eastAsia="fr-FR"/>
        </w:rPr>
      </w:pPr>
      <w:r>
        <w:rPr>
          <w:lang w:val="en-GB" w:eastAsia="fr-FR"/>
        </w:rPr>
        <w:t>sim/design_name.vhd: top simulation source</w:t>
      </w:r>
    </w:p>
    <w:p>
      <w:pPr>
        <w:pStyle w:val="ListParagraph"/>
        <w:numPr>
          <w:ilvl w:val="0"/>
          <w:numId w:val="3"/>
        </w:numPr>
        <w:jc w:val="left"/>
        <w:rPr>
          <w:lang w:val="en-GB" w:eastAsia="fr-FR"/>
        </w:rPr>
      </w:pPr>
      <w:r>
        <w:rPr>
          <w:lang w:val="en-GB" w:eastAsia="fr-FR"/>
        </w:rPr>
        <w:t>ip/*/design_name_***_sim_netlist.vhdl: ip simulation sources</w:t>
      </w:r>
    </w:p>
    <w:p>
      <w:pPr>
        <w:pStyle w:val="Caption1"/>
        <w:keepNext w:val="true"/>
        <w:jc w:val="left"/>
        <w:rPr>
          <w:lang w:val="en-GB"/>
        </w:rPr>
      </w:pPr>
      <w:bookmarkStart w:id="20" w:name="_Toc151359014"/>
      <w:r>
        <w:rPr>
          <w:lang w:val="en-GB"/>
        </w:rPr>
        <w:t xml:space="preserve">Figure </w:t>
      </w:r>
      <w:r>
        <w:rPr>
          <w:lang w:val="en-GB"/>
        </w:rPr>
        <w:fldChar w:fldCharType="begin"/>
      </w:r>
      <w:r>
        <w:rPr>
          <w:lang w:val="en-GB"/>
        </w:rPr>
        <w:instrText xml:space="preserve"> SEQ Figure \* ARABIC </w:instrText>
      </w:r>
      <w:r>
        <w:rPr>
          <w:lang w:val="en-GB"/>
        </w:rPr>
        <w:fldChar w:fldCharType="separate"/>
      </w:r>
      <w:r>
        <w:rPr>
          <w:lang w:val="en-GB"/>
        </w:rPr>
        <w:t>2</w:t>
      </w:r>
      <w:r>
        <w:rPr>
          <w:lang w:val="en-GB"/>
        </w:rPr>
        <w:fldChar w:fldCharType="end"/>
      </w:r>
      <w:r>
        <w:rPr>
          <w:lang w:val="en-GB"/>
        </w:rPr>
        <w:t xml:space="preserve"> - Generating output products</w:t>
      </w:r>
      <w:bookmarkEnd w:id="20"/>
    </w:p>
    <w:p>
      <w:pPr>
        <w:pStyle w:val="ListParagraph"/>
        <w:ind w:left="0"/>
        <w:jc w:val="left"/>
        <w:rPr>
          <w:lang w:val="en-GB"/>
        </w:rPr>
      </w:pPr>
      <w:r>
        <w:rPr/>
        <w:drawing>
          <wp:inline distT="0" distB="0" distL="0" distR="0">
            <wp:extent cx="5663565" cy="3067050"/>
            <wp:effectExtent l="0" t="0" r="0" b="0"/>
            <wp:docPr id="5" name="Image 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3" descr=""/>
                    <pic:cNvPicPr>
                      <a:picLocks noChangeAspect="1" noChangeArrowheads="1"/>
                    </pic:cNvPicPr>
                  </pic:nvPicPr>
                  <pic:blipFill>
                    <a:blip r:embed="rId11"/>
                    <a:stretch>
                      <a:fillRect/>
                    </a:stretch>
                  </pic:blipFill>
                  <pic:spPr bwMode="auto">
                    <a:xfrm>
                      <a:off x="0" y="0"/>
                      <a:ext cx="5663565" cy="3067050"/>
                    </a:xfrm>
                    <a:prstGeom prst="rect">
                      <a:avLst/>
                    </a:prstGeom>
                  </pic:spPr>
                </pic:pic>
              </a:graphicData>
            </a:graphic>
          </wp:inline>
        </w:drawing>
      </w:r>
    </w:p>
    <w:p>
      <w:pPr>
        <w:pStyle w:val="ListParagraph"/>
        <w:ind w:left="0"/>
        <w:jc w:val="left"/>
        <w:rPr>
          <w:lang w:val="en-GB"/>
        </w:rPr>
      </w:pPr>
      <w:r>
        <w:rPr>
          <w:lang w:val="en-GB"/>
        </w:rPr>
      </w:r>
    </w:p>
    <w:p>
      <w:pPr>
        <w:pStyle w:val="ListParagraph"/>
        <w:ind w:left="0"/>
        <w:jc w:val="left"/>
        <w:rPr>
          <w:lang w:val="en-GB"/>
        </w:rPr>
      </w:pPr>
      <w:r>
        <w:rPr>
          <w:lang w:val="en-GB"/>
        </w:rPr>
      </w:r>
    </w:p>
    <w:p>
      <w:pPr>
        <w:pStyle w:val="Heading2"/>
        <w:ind w:hanging="0" w:left="0"/>
        <w:rPr>
          <w:lang w:val="en-GB"/>
        </w:rPr>
      </w:pPr>
      <w:bookmarkStart w:id="21" w:name="_Toc151358980"/>
      <w:r>
        <w:rPr>
          <w:lang w:val="en-GB"/>
        </w:rPr>
        <w:t>gtkwave</w:t>
      </w:r>
      <w:bookmarkEnd w:id="21"/>
    </w:p>
    <w:p>
      <w:pPr>
        <w:pStyle w:val="Normal"/>
        <w:rPr>
          <w:lang w:val="en-GB"/>
        </w:rPr>
      </w:pPr>
      <w:r>
        <w:rPr>
          <w:lang w:val="en-GB"/>
        </w:rPr>
        <w:t>Files like .ghw and .vcd can be opened using gtkwave (in oss-cad-suite) with : “</w:t>
      </w:r>
      <w:r>
        <w:rPr>
          <w:i/>
          <w:iCs/>
          <w:lang w:val="en-GB"/>
        </w:rPr>
        <w:t>gtkwave wave.ghw</w:t>
      </w:r>
      <w:r>
        <w:rPr>
          <w:lang w:val="en-GB"/>
        </w:rPr>
        <w:t>”.</w:t>
      </w:r>
    </w:p>
    <w:p>
      <w:pPr>
        <w:pStyle w:val="Normal"/>
        <w:jc w:val="left"/>
        <w:rPr>
          <w:lang w:val="en-GB"/>
        </w:rPr>
      </w:pPr>
      <w:r>
        <w:rPr>
          <w:lang w:val="en-GB"/>
        </w:rPr>
        <w:t>In gtkwave, after adding signals (left panel) we can go to “File -&gt; Write Save File” save the signal list to a .gtkw file.</w:t>
        <w:br/>
        <w:t>In subsequent launches of gtkwave, we can call “gtkwave wave.ghw config.gtkw” to get the same list of signals.</w:t>
      </w:r>
    </w:p>
    <w:p>
      <w:pPr>
        <w:pStyle w:val="Normal"/>
        <w:rPr>
          <w:lang w:val="en-GB" w:eastAsia="fr-FR"/>
        </w:rPr>
      </w:pPr>
      <w:r>
        <w:rPr>
          <w:lang w:val="en-GB" w:eastAsia="fr-FR"/>
        </w:rPr>
      </w:r>
    </w:p>
    <w:p>
      <w:pPr>
        <w:pStyle w:val="Normal"/>
        <w:jc w:val="left"/>
        <w:rPr>
          <w:lang w:val="en-GB" w:eastAsia="fr-FR"/>
        </w:rPr>
      </w:pPr>
      <w:r>
        <w:rPr>
          <w:lang w:val="en-GB" w:eastAsia="fr-FR"/>
        </w:rPr>
      </w:r>
    </w:p>
    <w:p>
      <w:pPr>
        <w:pStyle w:val="Heading1"/>
        <w:ind w:left="0"/>
        <w:rPr>
          <w:lang w:val="en-GB"/>
        </w:rPr>
      </w:pPr>
      <w:bookmarkStart w:id="22" w:name="_Toc151358981"/>
      <w:r>
        <w:rPr>
          <w:lang w:val="en-GB"/>
        </w:rPr>
        <w:t>Testbench</w:t>
      </w:r>
      <w:bookmarkEnd w:id="22"/>
    </w:p>
    <w:p>
      <w:pPr>
        <w:pStyle w:val="Normal"/>
        <w:rPr>
          <w:lang w:val="en-GB" w:eastAsia="fr-FR"/>
        </w:rPr>
      </w:pPr>
      <w:r>
        <w:rPr>
          <w:lang w:val="en-GB" w:eastAsia="fr-FR"/>
        </w:rPr>
        <w:t>The testbenches use Makefiles and can take many forms. The testbench structure used in the framework’s tests is presented below.</w:t>
      </w:r>
    </w:p>
    <w:p>
      <w:pPr>
        <w:pStyle w:val="Heading2"/>
        <w:ind w:hanging="0" w:left="0"/>
        <w:rPr>
          <w:lang w:val="en-GB"/>
        </w:rPr>
      </w:pPr>
      <w:bookmarkStart w:id="23" w:name="_Toc151358982"/>
      <w:r>
        <w:rPr>
          <w:lang w:val="en-GB"/>
        </w:rPr>
        <w:t>DUT</w:t>
      </w:r>
      <w:bookmarkEnd w:id="23"/>
    </w:p>
    <w:p>
      <w:pPr>
        <w:pStyle w:val="Normal"/>
        <w:rPr>
          <w:lang w:val="en-GB" w:eastAsia="fr-FR"/>
        </w:rPr>
      </w:pPr>
      <w:r>
        <w:rPr>
          <w:lang w:val="en-GB" w:eastAsia="fr-FR"/>
        </w:rPr>
        <w:t>There is one directory (called top directory) per Design Under Test. The simulation sources for this design can be under src/ but they could be outside the directory if needed.</w:t>
      </w:r>
    </w:p>
    <w:p>
      <w:pPr>
        <w:pStyle w:val="Heading2"/>
        <w:ind w:hanging="0" w:left="0"/>
        <w:rPr>
          <w:lang w:val="en-GB"/>
        </w:rPr>
      </w:pPr>
      <w:bookmarkStart w:id="24" w:name="_Toc151358983"/>
      <w:r>
        <w:rPr>
          <w:lang w:val="en-GB"/>
        </w:rPr>
        <w:t>Makefile</w:t>
      </w:r>
      <w:bookmarkEnd w:id="24"/>
    </w:p>
    <w:p>
      <w:pPr>
        <w:pStyle w:val="Normal"/>
        <w:rPr>
          <w:lang w:val="en-GB" w:eastAsia="fr-FR"/>
        </w:rPr>
      </w:pPr>
      <w:r>
        <w:rPr>
          <w:lang w:val="en-GB" w:eastAsia="fr-FR"/>
        </w:rPr>
        <w:t>We use the base cocotb Makefiles as they allow to meet the specifications with no other external libraries.</w:t>
      </w:r>
    </w:p>
    <w:p>
      <w:pPr>
        <w:pStyle w:val="Normal"/>
        <w:rPr>
          <w:lang w:val="en-GB" w:eastAsia="fr-FR"/>
        </w:rPr>
      </w:pPr>
      <w:r>
        <w:rPr>
          <w:lang w:val="en-GB" w:eastAsia="fr-FR"/>
        </w:rPr>
        <w:t>Here the Makefile is in the top directory.</w:t>
      </w:r>
    </w:p>
    <w:p>
      <w:pPr>
        <w:pStyle w:val="Normal"/>
        <w:rPr>
          <w:lang w:val="en-GB" w:eastAsia="fr-FR"/>
        </w:rPr>
      </w:pPr>
      <w:r>
        <w:rPr>
          <w:lang w:val="en-GB" w:eastAsia="fr-FR"/>
        </w:rPr>
        <w:t>Example:</w:t>
      </w:r>
    </w:p>
    <w:p>
      <w:pPr>
        <w:pStyle w:val="Standard"/>
        <w:rPr>
          <w:color w:val="000000"/>
          <w:sz w:val="20"/>
          <w:szCs w:val="20"/>
          <w:u w:val="single"/>
        </w:rPr>
      </w:pPr>
      <w:r>
        <w:rPr>
          <w:color w:val="000000"/>
          <w:sz w:val="20"/>
          <w:szCs w:val="20"/>
        </w:rPr>
        <w:t>“””</w:t>
      </w:r>
    </w:p>
    <w:p>
      <w:pPr>
        <w:pStyle w:val="Standard"/>
        <w:rPr>
          <w:color w:val="000000"/>
          <w:sz w:val="20"/>
          <w:szCs w:val="20"/>
          <w:u w:val="single"/>
        </w:rPr>
      </w:pPr>
      <w:r>
        <w:rPr>
          <w:color w:val="000000"/>
          <w:sz w:val="20"/>
          <w:szCs w:val="20"/>
        </w:rPr>
        <w:t>TOPLEVEL_LANG = vhdl</w:t>
      </w:r>
    </w:p>
    <w:p>
      <w:pPr>
        <w:pStyle w:val="Standard"/>
        <w:rPr>
          <w:color w:val="000000"/>
          <w:sz w:val="20"/>
          <w:szCs w:val="20"/>
          <w:u w:val="single"/>
        </w:rPr>
      </w:pPr>
      <w:r>
        <w:rPr>
          <w:color w:val="000000"/>
          <w:sz w:val="20"/>
          <w:szCs w:val="20"/>
        </w:rPr>
        <w:t>VHDL_SOURCES = $(PWD)/src/*</w:t>
      </w:r>
    </w:p>
    <w:p>
      <w:pPr>
        <w:pStyle w:val="Standard"/>
        <w:rPr>
          <w:color w:val="000000"/>
          <w:sz w:val="20"/>
          <w:szCs w:val="20"/>
          <w:u w:val="single"/>
        </w:rPr>
      </w:pPr>
      <w:r>
        <w:rPr>
          <w:color w:val="000000"/>
          <w:sz w:val="20"/>
          <w:szCs w:val="20"/>
        </w:rPr>
        <w:t>TOPLEVEL = design_1</w:t>
      </w:r>
    </w:p>
    <w:p>
      <w:pPr>
        <w:pStyle w:val="Standard"/>
        <w:rPr>
          <w:color w:val="000000"/>
          <w:sz w:val="20"/>
          <w:szCs w:val="20"/>
          <w:u w:val="single"/>
        </w:rPr>
      </w:pPr>
      <w:r>
        <w:rPr>
          <w:color w:val="000000"/>
          <w:sz w:val="20"/>
          <w:szCs w:val="20"/>
        </w:rPr>
        <w:t>MODULE = "tests.dma_copy.main, tests.special_cases.main "</w:t>
      </w:r>
    </w:p>
    <w:p>
      <w:pPr>
        <w:pStyle w:val="Standard"/>
        <w:rPr>
          <w:color w:val="000000"/>
          <w:sz w:val="20"/>
          <w:szCs w:val="20"/>
          <w:u w:val="single"/>
        </w:rPr>
      </w:pPr>
      <w:r>
        <w:rPr>
          <w:color w:val="000000"/>
          <w:sz w:val="20"/>
          <w:szCs w:val="20"/>
          <w:u w:val="single"/>
        </w:rPr>
      </w:r>
    </w:p>
    <w:p>
      <w:pPr>
        <w:pStyle w:val="Standard"/>
        <w:rPr>
          <w:color w:val="000000"/>
          <w:sz w:val="20"/>
          <w:szCs w:val="20"/>
          <w:u w:val="single"/>
        </w:rPr>
      </w:pPr>
      <w:r>
        <w:rPr>
          <w:color w:val="000000"/>
          <w:sz w:val="20"/>
          <w:szCs w:val="20"/>
        </w:rPr>
        <w:t>SIM = ghdl</w:t>
      </w:r>
    </w:p>
    <w:p>
      <w:pPr>
        <w:pStyle w:val="Standard"/>
        <w:rPr>
          <w:color w:val="000000"/>
          <w:sz w:val="20"/>
          <w:szCs w:val="20"/>
          <w:u w:val="single"/>
        </w:rPr>
      </w:pPr>
      <w:r>
        <w:rPr>
          <w:color w:val="000000"/>
          <w:sz w:val="20"/>
          <w:szCs w:val="20"/>
        </w:rPr>
        <w:t>COMPILE_ARGS = -fsynopsys -P../../../vivado_lib/compiled_unisim/unisim/v93/</w:t>
      </w:r>
    </w:p>
    <w:p>
      <w:pPr>
        <w:pStyle w:val="Standard"/>
        <w:tabs>
          <w:tab w:val="clear" w:pos="708"/>
          <w:tab w:val="center" w:pos="4536" w:leader="none"/>
        </w:tabs>
        <w:rPr>
          <w:color w:val="000000"/>
          <w:sz w:val="20"/>
          <w:szCs w:val="20"/>
        </w:rPr>
      </w:pPr>
      <w:r>
        <w:rPr>
          <w:color w:val="000000"/>
          <w:sz w:val="20"/>
          <w:szCs w:val="20"/>
        </w:rPr>
        <w:t>SIM_ARGS = --wave=wave.ghw –vcd=wave.vcd</w:t>
      </w:r>
    </w:p>
    <w:p>
      <w:pPr>
        <w:pStyle w:val="Standard"/>
        <w:tabs>
          <w:tab w:val="clear" w:pos="708"/>
          <w:tab w:val="center" w:pos="4536" w:leader="none"/>
        </w:tabs>
        <w:rPr>
          <w:color w:val="000000"/>
          <w:sz w:val="20"/>
          <w:szCs w:val="20"/>
        </w:rPr>
      </w:pPr>
      <w:r>
        <w:rPr>
          <w:color w:val="000000"/>
          <w:sz w:val="20"/>
          <w:szCs w:val="20"/>
        </w:rPr>
      </w:r>
    </w:p>
    <w:p>
      <w:pPr>
        <w:pStyle w:val="Standard"/>
        <w:tabs>
          <w:tab w:val="clear" w:pos="708"/>
          <w:tab w:val="center" w:pos="4536" w:leader="none"/>
        </w:tabs>
        <w:rPr>
          <w:color w:val="000000"/>
          <w:sz w:val="20"/>
          <w:szCs w:val="20"/>
        </w:rPr>
      </w:pPr>
      <w:r>
        <w:rPr>
          <w:color w:val="000000"/>
          <w:sz w:val="20"/>
          <w:szCs w:val="20"/>
        </w:rPr>
        <w:t>COCOTB_RESULTS_FILE = $(PWD)/results.xml</w:t>
      </w:r>
    </w:p>
    <w:p>
      <w:pPr>
        <w:pStyle w:val="Standard"/>
        <w:tabs>
          <w:tab w:val="clear" w:pos="708"/>
          <w:tab w:val="center" w:pos="4536" w:leader="none"/>
        </w:tabs>
        <w:rPr>
          <w:color w:val="000000"/>
          <w:sz w:val="20"/>
          <w:szCs w:val="20"/>
        </w:rPr>
      </w:pPr>
      <w:r>
        <w:rPr>
          <w:color w:val="000000"/>
          <w:sz w:val="20"/>
          <w:szCs w:val="20"/>
        </w:rPr>
      </w:r>
    </w:p>
    <w:p>
      <w:pPr>
        <w:pStyle w:val="Standard"/>
        <w:tabs>
          <w:tab w:val="clear" w:pos="708"/>
          <w:tab w:val="center" w:pos="4536" w:leader="none"/>
        </w:tabs>
        <w:rPr>
          <w:rFonts w:ascii="Courier New" w:hAnsi="Courier New" w:eastAsia="Times New Roman" w:cs="Courier New"/>
          <w:sz w:val="20"/>
          <w:szCs w:val="20"/>
          <w:lang w:eastAsia="fr-FR"/>
        </w:rPr>
      </w:pPr>
      <w:r>
        <w:rPr>
          <w:color w:val="000000"/>
          <w:sz w:val="20"/>
          <w:szCs w:val="20"/>
        </w:rPr>
        <w:t>export RANDOM_SEED = 123456789</w:t>
      </w:r>
    </w:p>
    <w:p>
      <w:pPr>
        <w:pStyle w:val="Standard"/>
        <w:tabs>
          <w:tab w:val="clear" w:pos="708"/>
          <w:tab w:val="center" w:pos="4536" w:leader="none"/>
        </w:tabs>
        <w:rPr>
          <w:rFonts w:ascii="Courier New" w:hAnsi="Courier New" w:eastAsia="Times New Roman" w:cs="Courier New"/>
          <w:sz w:val="20"/>
          <w:szCs w:val="20"/>
          <w:lang w:eastAsia="fr-FR"/>
        </w:rPr>
      </w:pPr>
      <w:r>
        <w:rPr/>
      </w:r>
    </w:p>
    <w:p>
      <w:pPr>
        <w:pStyle w:val="Standard"/>
        <w:tabs>
          <w:tab w:val="clear" w:pos="708"/>
          <w:tab w:val="center" w:pos="4536" w:leader="none"/>
        </w:tabs>
        <w:rPr>
          <w:rFonts w:ascii="Courier New" w:hAnsi="Courier New" w:eastAsia="Times New Roman" w:cs="Courier New"/>
          <w:sz w:val="20"/>
          <w:szCs w:val="20"/>
          <w:lang w:eastAsia="fr-FR"/>
        </w:rPr>
      </w:pPr>
      <w:r>
        <w:rPr>
          <w:color w:val="000000"/>
          <w:sz w:val="20"/>
          <w:szCs w:val="20"/>
        </w:rPr>
        <w:t>include $(shell cocotb-config --makefiles)/Makefile.sim</w:t>
      </w:r>
    </w:p>
    <w:p>
      <w:pPr>
        <w:pStyle w:val="Standard"/>
        <w:rPr>
          <w:color w:val="000000"/>
          <w:sz w:val="20"/>
          <w:szCs w:val="20"/>
          <w:u w:val="single"/>
        </w:rPr>
      </w:pPr>
      <w:r>
        <w:rPr>
          <w:color w:val="000000"/>
          <w:sz w:val="20"/>
          <w:szCs w:val="20"/>
        </w:rPr>
        <w:t>“””</w:t>
      </w:r>
    </w:p>
    <w:p>
      <w:pPr>
        <w:pStyle w:val="Standard"/>
        <w:rPr>
          <w:color w:val="000000"/>
          <w:sz w:val="20"/>
          <w:szCs w:val="20"/>
          <w:u w:val="single"/>
        </w:rPr>
      </w:pPr>
      <w:r>
        <w:rPr>
          <w:color w:val="000000"/>
          <w:sz w:val="20"/>
          <w:szCs w:val="20"/>
          <w:u w:val="single"/>
        </w:rPr>
        <w:t>NOTE:</w:t>
      </w:r>
      <w:r>
        <w:rPr>
          <w:color w:val="000000"/>
          <w:sz w:val="20"/>
          <w:szCs w:val="20"/>
          <w:u w:val="none"/>
        </w:rPr>
        <w:t xml:space="preserve"> The given examples given under “examples/” all include the “examples/base.make” file which contains the default configuration for all examples. For most tests, only the MODULE variable actually differs from this default configuration.</w:t>
      </w:r>
    </w:p>
    <w:p>
      <w:pPr>
        <w:pStyle w:val="Standard"/>
        <w:rPr>
          <w:u w:val="single"/>
        </w:rPr>
      </w:pPr>
      <w:r>
        <w:rPr>
          <w:color w:val="000000"/>
          <w:sz w:val="20"/>
          <w:szCs w:val="20"/>
          <w:u w:val="single"/>
        </w:rPr>
        <w:t>NOTE 2:</w:t>
      </w:r>
      <w:r>
        <w:rPr>
          <w:color w:val="000000"/>
          <w:sz w:val="20"/>
          <w:szCs w:val="20"/>
          <w:u w:val="none"/>
        </w:rPr>
        <w:t xml:space="preserve"> The current Makefiles also support simulation with NVC (see “base.make”). A simplified version that can only use GHDL is presented here.</w:t>
      </w:r>
    </w:p>
    <w:p>
      <w:pPr>
        <w:pStyle w:val="Standard"/>
        <w:rPr>
          <w:color w:val="000000"/>
          <w:sz w:val="20"/>
          <w:szCs w:val="20"/>
          <w:u w:val="single"/>
        </w:rPr>
      </w:pPr>
      <w:r>
        <w:rPr>
          <w:color w:val="000000"/>
          <w:sz w:val="20"/>
          <w:szCs w:val="20"/>
          <w:u w:val="single"/>
        </w:rPr>
      </w:r>
    </w:p>
    <w:p>
      <w:pPr>
        <w:pStyle w:val="Standard"/>
        <w:rPr>
          <w:rFonts w:ascii="Arial" w:hAnsi="Arial" w:cs="Arial"/>
          <w:color w:val="000000"/>
          <w:sz w:val="20"/>
          <w:szCs w:val="20"/>
          <w:u w:val="single"/>
        </w:rPr>
      </w:pPr>
      <w:r>
        <w:rPr>
          <w:rFonts w:cs="Arial" w:ascii="Arial" w:hAnsi="Arial"/>
          <w:color w:val="000000"/>
          <w:sz w:val="20"/>
          <w:szCs w:val="20"/>
        </w:rPr>
        <w:t>In this example, all the sources are under the src/ directory (and only the sources are there).</w:t>
      </w:r>
    </w:p>
    <w:p>
      <w:pPr>
        <w:pStyle w:val="Standard"/>
        <w:rPr>
          <w:rFonts w:ascii="Arial" w:hAnsi="Arial" w:cs="Arial"/>
          <w:color w:val="000000"/>
          <w:sz w:val="20"/>
          <w:szCs w:val="20"/>
          <w:u w:val="single"/>
        </w:rPr>
      </w:pPr>
      <w:r>
        <w:rPr>
          <w:rFonts w:cs="Arial" w:ascii="Arial" w:hAnsi="Arial"/>
          <w:color w:val="000000"/>
          <w:sz w:val="20"/>
          <w:szCs w:val="20"/>
          <w:u w:val="single"/>
        </w:rPr>
      </w:r>
    </w:p>
    <w:p>
      <w:pPr>
        <w:pStyle w:val="Standard"/>
        <w:rPr>
          <w:rFonts w:ascii="Arial" w:hAnsi="Arial" w:cs="Arial"/>
          <w:color w:val="000000"/>
          <w:sz w:val="20"/>
          <w:szCs w:val="20"/>
          <w:u w:val="single"/>
        </w:rPr>
      </w:pPr>
      <w:r>
        <w:rPr>
          <w:rFonts w:cs="Arial" w:ascii="Arial" w:hAnsi="Arial"/>
          <w:color w:val="000000"/>
          <w:sz w:val="20"/>
          <w:szCs w:val="20"/>
        </w:rPr>
        <w:t>The tests are under the tests directory and we can specify as many as needed.</w:t>
      </w:r>
    </w:p>
    <w:p>
      <w:pPr>
        <w:pStyle w:val="Standard"/>
        <w:rPr>
          <w:rFonts w:ascii="Arial" w:hAnsi="Arial" w:cs="Arial"/>
          <w:color w:val="000000"/>
          <w:sz w:val="20"/>
          <w:szCs w:val="20"/>
          <w:u w:val="single"/>
        </w:rPr>
      </w:pPr>
      <w:r>
        <w:rPr>
          <w:rFonts w:cs="Arial" w:ascii="Arial" w:hAnsi="Arial"/>
          <w:color w:val="000000"/>
          <w:sz w:val="20"/>
          <w:szCs w:val="20"/>
        </w:rPr>
        <w:t>If a specific test is to be executed, make MODULE=”path.name” will override the MODULE variable defined in the Makefile.</w:t>
      </w:r>
    </w:p>
    <w:p>
      <w:pPr>
        <w:pStyle w:val="Standard"/>
        <w:rPr>
          <w:rFonts w:ascii="Arial" w:hAnsi="Arial" w:cs="Arial"/>
          <w:color w:val="000000"/>
          <w:sz w:val="20"/>
          <w:szCs w:val="20"/>
          <w:u w:val="single"/>
        </w:rPr>
      </w:pPr>
      <w:r>
        <w:rPr>
          <w:rFonts w:cs="Arial" w:ascii="Arial" w:hAnsi="Arial"/>
          <w:color w:val="000000"/>
          <w:sz w:val="20"/>
          <w:szCs w:val="20"/>
          <w:u w:val="single"/>
        </w:rPr>
      </w:r>
    </w:p>
    <w:p>
      <w:pPr>
        <w:pStyle w:val="Standard"/>
        <w:rPr>
          <w:rFonts w:ascii="Arial" w:hAnsi="Arial" w:cs="Arial"/>
          <w:color w:val="000000"/>
          <w:sz w:val="20"/>
          <w:szCs w:val="20"/>
        </w:rPr>
      </w:pPr>
      <w:r>
        <w:rPr>
          <w:rFonts w:cs="Arial" w:ascii="Arial" w:hAnsi="Arial"/>
          <w:color w:val="000000"/>
          <w:sz w:val="20"/>
          <w:szCs w:val="20"/>
        </w:rPr>
        <w:t>In COMPILE_ARGS, we need to specify the path to the compiled Unisim library if we want to simulate Xilinx blocks.</w:t>
      </w:r>
    </w:p>
    <w:p>
      <w:pPr>
        <w:pStyle w:val="Standard"/>
        <w:rPr>
          <w:rFonts w:ascii="Arial" w:hAnsi="Arial" w:cs="Arial"/>
          <w:color w:val="000000"/>
          <w:sz w:val="20"/>
          <w:szCs w:val="20"/>
        </w:rPr>
      </w:pPr>
      <w:r>
        <w:rPr>
          <w:rFonts w:cs="Arial" w:ascii="Arial" w:hAnsi="Arial"/>
          <w:color w:val="000000"/>
          <w:sz w:val="20"/>
          <w:szCs w:val="20"/>
        </w:rPr>
      </w:r>
    </w:p>
    <w:p>
      <w:pPr>
        <w:pStyle w:val="Standard"/>
        <w:rPr>
          <w:rStyle w:val="P"/>
          <w:rFonts w:ascii="Arial" w:hAnsi="Arial" w:cs="Arial"/>
          <w:sz w:val="20"/>
          <w:szCs w:val="20"/>
        </w:rPr>
      </w:pPr>
      <w:r>
        <w:rPr>
          <w:rFonts w:cs="Arial" w:ascii="Arial" w:hAnsi="Arial"/>
          <w:color w:val="000000"/>
          <w:sz w:val="20"/>
          <w:szCs w:val="20"/>
        </w:rPr>
        <w:t>COCOTB_RESULTS_FILE allows to set a results file for all tests.</w:t>
        <w:br/>
        <w:t>Note: Tests may start with “</w:t>
      </w:r>
      <w:r>
        <w:rPr>
          <w:rStyle w:val="N"/>
          <w:rFonts w:cs="Courier New" w:ascii="Courier New" w:hAnsi="Courier New"/>
          <w:sz w:val="20"/>
          <w:szCs w:val="20"/>
        </w:rPr>
        <w:t>os</w:t>
      </w:r>
      <w:r>
        <w:rPr>
          <w:rStyle w:val="P"/>
          <w:rFonts w:cs="Courier New" w:ascii="Courier New" w:hAnsi="Courier New"/>
          <w:sz w:val="20"/>
          <w:szCs w:val="20"/>
        </w:rPr>
        <w:t>.</w:t>
      </w:r>
      <w:r>
        <w:rPr>
          <w:rStyle w:val="Nf"/>
          <w:rFonts w:cs="Courier New" w:ascii="Courier New" w:hAnsi="Courier New"/>
          <w:sz w:val="20"/>
          <w:szCs w:val="20"/>
        </w:rPr>
        <w:t>chdir</w:t>
      </w:r>
      <w:r>
        <w:rPr>
          <w:rStyle w:val="P"/>
          <w:rFonts w:cs="Courier New" w:ascii="Courier New" w:hAnsi="Courier New"/>
          <w:sz w:val="20"/>
          <w:szCs w:val="20"/>
        </w:rPr>
        <w:t>(</w:t>
      </w:r>
      <w:r>
        <w:rPr>
          <w:rStyle w:val="N"/>
          <w:rFonts w:cs="Courier New" w:ascii="Courier New" w:hAnsi="Courier New"/>
          <w:sz w:val="20"/>
          <w:szCs w:val="20"/>
        </w:rPr>
        <w:t>os</w:t>
      </w:r>
      <w:r>
        <w:rPr>
          <w:rStyle w:val="P"/>
          <w:rFonts w:cs="Courier New" w:ascii="Courier New" w:hAnsi="Courier New"/>
          <w:sz w:val="20"/>
          <w:szCs w:val="20"/>
        </w:rPr>
        <w:t>.</w:t>
      </w:r>
      <w:r>
        <w:rPr>
          <w:rStyle w:val="N"/>
          <w:rFonts w:cs="Courier New" w:ascii="Courier New" w:hAnsi="Courier New"/>
          <w:sz w:val="20"/>
          <w:szCs w:val="20"/>
        </w:rPr>
        <w:t>path</w:t>
      </w:r>
      <w:r>
        <w:rPr>
          <w:rStyle w:val="P"/>
          <w:rFonts w:cs="Courier New" w:ascii="Courier New" w:hAnsi="Courier New"/>
          <w:sz w:val="20"/>
          <w:szCs w:val="20"/>
        </w:rPr>
        <w:t>.</w:t>
      </w:r>
      <w:r>
        <w:rPr>
          <w:rStyle w:val="Nf"/>
          <w:rFonts w:cs="Courier New" w:ascii="Courier New" w:hAnsi="Courier New"/>
          <w:sz w:val="20"/>
          <w:szCs w:val="20"/>
        </w:rPr>
        <w:t>abspath</w:t>
      </w:r>
      <w:r>
        <w:rPr>
          <w:rStyle w:val="P"/>
          <w:rFonts w:cs="Courier New" w:ascii="Courier New" w:hAnsi="Courier New"/>
          <w:sz w:val="20"/>
          <w:szCs w:val="20"/>
        </w:rPr>
        <w:t>(</w:t>
      </w:r>
      <w:r>
        <w:rPr>
          <w:rStyle w:val="N"/>
          <w:rFonts w:cs="Courier New" w:ascii="Courier New" w:hAnsi="Courier New"/>
          <w:sz w:val="20"/>
          <w:szCs w:val="20"/>
        </w:rPr>
        <w:t>os</w:t>
      </w:r>
      <w:r>
        <w:rPr>
          <w:rStyle w:val="P"/>
          <w:rFonts w:cs="Courier New" w:ascii="Courier New" w:hAnsi="Courier New"/>
          <w:sz w:val="20"/>
          <w:szCs w:val="20"/>
        </w:rPr>
        <w:t>.</w:t>
      </w:r>
      <w:r>
        <w:rPr>
          <w:rStyle w:val="N"/>
          <w:rFonts w:cs="Courier New" w:ascii="Courier New" w:hAnsi="Courier New"/>
          <w:sz w:val="20"/>
          <w:szCs w:val="20"/>
        </w:rPr>
        <w:t>path</w:t>
      </w:r>
      <w:r>
        <w:rPr>
          <w:rStyle w:val="P"/>
          <w:rFonts w:cs="Courier New" w:ascii="Courier New" w:hAnsi="Courier New"/>
          <w:sz w:val="20"/>
          <w:szCs w:val="20"/>
        </w:rPr>
        <w:t>.</w:t>
      </w:r>
      <w:r>
        <w:rPr>
          <w:rStyle w:val="Nf"/>
          <w:rFonts w:cs="Courier New" w:ascii="Courier New" w:hAnsi="Courier New"/>
          <w:sz w:val="20"/>
          <w:szCs w:val="20"/>
        </w:rPr>
        <w:t>dirname</w:t>
      </w:r>
      <w:r>
        <w:rPr>
          <w:rStyle w:val="P"/>
          <w:rFonts w:cs="Courier New" w:ascii="Courier New" w:hAnsi="Courier New"/>
          <w:sz w:val="20"/>
          <w:szCs w:val="20"/>
        </w:rPr>
        <w:t>(</w:t>
      </w:r>
      <w:r>
        <w:rPr>
          <w:rStyle w:val="N"/>
          <w:rFonts w:cs="Courier New" w:ascii="Courier New" w:hAnsi="Courier New"/>
          <w:sz w:val="20"/>
          <w:szCs w:val="20"/>
        </w:rPr>
        <w:t>__file__</w:t>
      </w:r>
      <w:r>
        <w:rPr>
          <w:rStyle w:val="P"/>
          <w:rFonts w:cs="Courier New" w:ascii="Courier New" w:hAnsi="Courier New"/>
          <w:sz w:val="20"/>
          <w:szCs w:val="20"/>
        </w:rPr>
        <w:t xml:space="preserve">)))” </w:t>
      </w:r>
      <w:r>
        <w:rPr>
          <w:rStyle w:val="P"/>
          <w:rFonts w:cs="Arial" w:ascii="Arial" w:hAnsi="Arial"/>
          <w:sz w:val="20"/>
          <w:szCs w:val="20"/>
        </w:rPr>
        <w:t>to change the current directory to the test directory so that file paths are relative to the test directory. This however also changes the path of cocotb’s results.xml file because it’s by default just “results.xml” so it’s not an absolute path but one relative to the current directory. To keep the results of all tests in a single results.xml file, we need to set an absolute path to it (see example above).</w:t>
      </w:r>
    </w:p>
    <w:p>
      <w:pPr>
        <w:pStyle w:val="Standard"/>
        <w:rPr>
          <w:rStyle w:val="P"/>
          <w:rFonts w:ascii="Arial" w:hAnsi="Arial" w:cs="Arial"/>
          <w:sz w:val="20"/>
          <w:szCs w:val="20"/>
        </w:rPr>
      </w:pPr>
      <w:r>
        <w:rPr>
          <w:rFonts w:cs="Arial" w:ascii="Arial" w:hAnsi="Arial"/>
          <w:sz w:val="20"/>
          <w:szCs w:val="20"/>
        </w:rPr>
      </w:r>
    </w:p>
    <w:p>
      <w:pPr>
        <w:pStyle w:val="Standard"/>
        <w:rPr>
          <w:rFonts w:ascii="Arial" w:hAnsi="Arial" w:cs="Arial"/>
          <w:sz w:val="20"/>
          <w:szCs w:val="20"/>
        </w:rPr>
      </w:pPr>
      <w:r>
        <w:rPr>
          <w:rStyle w:val="P"/>
          <w:rFonts w:cs="Arial" w:ascii="Arial" w:hAnsi="Arial"/>
          <w:sz w:val="20"/>
          <w:szCs w:val="20"/>
        </w:rPr>
        <w:t>export RANDOM_SEED sets the RANDOM_SEED environment variable that cocotb uses to seed python’s random module. We need the “export” keyword because this is not a Makefile variable but on that belongs to the current environment.</w:t>
      </w:r>
    </w:p>
    <w:p>
      <w:pPr>
        <w:pStyle w:val="Normal"/>
        <w:rPr>
          <w:lang w:val="en-GB" w:eastAsia="fr-FR"/>
        </w:rPr>
      </w:pPr>
      <w:r>
        <w:rPr>
          <w:lang w:val="en-GB" w:eastAsia="fr-FR"/>
        </w:rPr>
      </w:r>
    </w:p>
    <w:p>
      <w:pPr>
        <w:pStyle w:val="Heading2"/>
        <w:ind w:hanging="0" w:left="0"/>
        <w:rPr>
          <w:lang w:val="en-GB"/>
        </w:rPr>
      </w:pPr>
      <w:bookmarkStart w:id="25" w:name="_Toc151358984"/>
      <w:r>
        <w:rPr>
          <w:lang w:val="en-GB"/>
        </w:rPr>
        <w:t>Testbench class</w:t>
      </w:r>
      <w:bookmarkEnd w:id="25"/>
    </w:p>
    <w:p>
      <w:pPr>
        <w:pStyle w:val="Standard"/>
        <w:rPr>
          <w:rFonts w:ascii="Arial" w:hAnsi="Arial" w:cs="Arial"/>
          <w:color w:val="000000"/>
          <w:sz w:val="20"/>
          <w:szCs w:val="20"/>
        </w:rPr>
      </w:pPr>
      <w:r>
        <w:rPr>
          <w:rFonts w:cs="Arial" w:ascii="Arial" w:hAnsi="Arial"/>
          <w:color w:val="000000"/>
          <w:sz w:val="20"/>
          <w:szCs w:val="20"/>
        </w:rPr>
        <w:t>The testbench construction, reset, outputs to file and any function that will be shared by multiple tests should be in a TB class. Examples of a TB class can be found in examples/interconnect/tb.py or in examples/interconnect_stream/tb.py.</w:t>
      </w:r>
    </w:p>
    <w:p>
      <w:pPr>
        <w:pStyle w:val="Standard"/>
        <w:rPr>
          <w:rFonts w:ascii="Arial" w:hAnsi="Arial" w:cs="Arial"/>
          <w:color w:val="000000"/>
          <w:sz w:val="20"/>
          <w:szCs w:val="20"/>
        </w:rPr>
      </w:pPr>
      <w:r>
        <w:rPr>
          <w:rFonts w:cs="Arial" w:ascii="Arial" w:hAnsi="Arial"/>
          <w:color w:val="000000"/>
          <w:sz w:val="20"/>
          <w:szCs w:val="20"/>
        </w:rPr>
      </w:r>
    </w:p>
    <w:p>
      <w:pPr>
        <w:pStyle w:val="Standard"/>
        <w:rPr>
          <w:rFonts w:ascii="Arial" w:hAnsi="Arial" w:cs="Arial"/>
          <w:color w:val="000000"/>
          <w:sz w:val="20"/>
          <w:szCs w:val="20"/>
        </w:rPr>
      </w:pPr>
      <w:r>
        <w:rPr>
          <w:rFonts w:cs="Arial" w:ascii="Arial" w:hAnsi="Arial"/>
          <w:color w:val="000000"/>
          <w:sz w:val="20"/>
          <w:szCs w:val="20"/>
        </w:rPr>
        <w:t>The TB.__init__(dut) method should:</w:t>
      </w:r>
    </w:p>
    <w:p>
      <w:pPr>
        <w:pStyle w:val="Standard"/>
        <w:numPr>
          <w:ilvl w:val="0"/>
          <w:numId w:val="4"/>
        </w:numPr>
        <w:rPr>
          <w:rFonts w:ascii="Arial" w:hAnsi="Arial" w:cs="Arial"/>
          <w:sz w:val="20"/>
          <w:szCs w:val="20"/>
        </w:rPr>
      </w:pPr>
      <w:r>
        <w:rPr>
          <w:rFonts w:cs="Arial" w:ascii="Arial" w:hAnsi="Arial"/>
          <w:color w:val="000000"/>
          <w:sz w:val="20"/>
          <w:szCs w:val="20"/>
        </w:rPr>
        <w:t>get the cocotb AXI buses handles</w:t>
      </w:r>
    </w:p>
    <w:p>
      <w:pPr>
        <w:pStyle w:val="Standard"/>
        <w:numPr>
          <w:ilvl w:val="0"/>
          <w:numId w:val="4"/>
        </w:numPr>
        <w:rPr>
          <w:rFonts w:ascii="Arial" w:hAnsi="Arial" w:cs="Arial"/>
          <w:sz w:val="20"/>
          <w:szCs w:val="20"/>
        </w:rPr>
      </w:pPr>
      <w:r>
        <w:rPr>
          <w:rFonts w:cs="Arial" w:ascii="Arial" w:hAnsi="Arial"/>
          <w:color w:val="000000"/>
          <w:sz w:val="20"/>
          <w:szCs w:val="20"/>
        </w:rPr>
        <w:t>build the AXI masters and slaves</w:t>
      </w:r>
    </w:p>
    <w:p>
      <w:pPr>
        <w:pStyle w:val="Standard"/>
        <w:numPr>
          <w:ilvl w:val="0"/>
          <w:numId w:val="4"/>
        </w:numPr>
        <w:rPr>
          <w:rFonts w:ascii="Arial" w:hAnsi="Arial" w:cs="Arial"/>
          <w:sz w:val="20"/>
          <w:szCs w:val="20"/>
        </w:rPr>
      </w:pPr>
      <w:r>
        <w:rPr>
          <w:rFonts w:cs="Arial" w:ascii="Arial" w:hAnsi="Arial"/>
          <w:color w:val="000000"/>
          <w:sz w:val="20"/>
          <w:szCs w:val="20"/>
        </w:rPr>
        <w:t>build the AXI monitors</w:t>
      </w:r>
    </w:p>
    <w:p>
      <w:pPr>
        <w:pStyle w:val="Standard"/>
        <w:ind w:left="360"/>
        <w:rPr>
          <w:rFonts w:ascii="Arial" w:hAnsi="Arial" w:cs="Arial"/>
          <w:color w:val="000000"/>
          <w:sz w:val="20"/>
          <w:szCs w:val="20"/>
        </w:rPr>
      </w:pPr>
      <w:r>
        <w:rPr>
          <w:rFonts w:cs="Arial" w:ascii="Arial" w:hAnsi="Arial"/>
          <w:color w:val="000000"/>
          <w:sz w:val="20"/>
          <w:szCs w:val="20"/>
        </w:rPr>
      </w:r>
    </w:p>
    <w:p>
      <w:pPr>
        <w:pStyle w:val="Normal"/>
        <w:rPr>
          <w:szCs w:val="20"/>
          <w:lang w:val="en-GB" w:eastAsia="fr-FR"/>
        </w:rPr>
      </w:pPr>
      <w:r>
        <w:rPr>
          <w:szCs w:val="20"/>
          <w:lang w:val="en-GB" w:eastAsia="fr-FR"/>
        </w:rPr>
      </w:r>
    </w:p>
    <w:p>
      <w:pPr>
        <w:pStyle w:val="Heading1"/>
        <w:ind w:left="0"/>
        <w:rPr>
          <w:lang w:val="en-GB"/>
        </w:rPr>
      </w:pPr>
      <w:bookmarkStart w:id="26" w:name="_Toc151358985"/>
      <w:r>
        <w:rPr>
          <w:lang w:val="en-GB"/>
        </w:rPr>
        <w:t>Tests</w:t>
      </w:r>
      <w:bookmarkEnd w:id="26"/>
    </w:p>
    <w:p>
      <w:pPr>
        <w:pStyle w:val="Normal"/>
        <w:rPr>
          <w:lang w:val="en-GB" w:eastAsia="fr-FR"/>
        </w:rPr>
      </w:pPr>
      <w:r>
        <w:rPr>
          <w:lang w:val="en-GB" w:eastAsia="fr-FR"/>
        </w:rPr>
        <w:t>Tests are under a tests directory and are composed of at least one function decorated with “@cocotb.test()”. These functions are called when the Makefile’s MODULE contains the path to the python test script (ex: “tests.stimulis_inputs.main” for tests/stimulis_inputs/main.py).</w:t>
      </w:r>
    </w:p>
    <w:p>
      <w:pPr>
        <w:pStyle w:val="Normal"/>
        <w:rPr>
          <w:lang w:val="en-GB" w:eastAsia="fr-FR"/>
        </w:rPr>
      </w:pPr>
      <w:r>
        <w:rPr>
          <w:lang w:val="en-GB" w:eastAsia="fr-FR"/>
        </w:rPr>
        <w:t>A test usually does the following:</w:t>
      </w:r>
    </w:p>
    <w:p>
      <w:pPr>
        <w:pStyle w:val="ListParagraph"/>
        <w:numPr>
          <w:ilvl w:val="0"/>
          <w:numId w:val="3"/>
        </w:numPr>
        <w:rPr>
          <w:lang w:val="en-GB" w:eastAsia="fr-FR"/>
        </w:rPr>
      </w:pPr>
      <w:r>
        <w:rPr>
          <w:lang w:val="en-GB" w:eastAsia="fr-FR"/>
        </w:rPr>
        <w:t>Change the current directory to the test’s directory (optional, allows filenames to be relative to the test’s directory instead of the Makefile’s)</w:t>
      </w:r>
    </w:p>
    <w:p>
      <w:pPr>
        <w:pStyle w:val="ListParagraph"/>
        <w:numPr>
          <w:ilvl w:val="0"/>
          <w:numId w:val="3"/>
        </w:numPr>
        <w:rPr>
          <w:lang w:val="en-GB" w:eastAsia="fr-FR"/>
        </w:rPr>
      </w:pPr>
      <w:r>
        <w:rPr>
          <w:lang w:val="en-GB" w:eastAsia="fr-FR"/>
        </w:rPr>
        <w:t>Create a TestBench object</w:t>
      </w:r>
    </w:p>
    <w:p>
      <w:pPr>
        <w:pStyle w:val="ListParagraph"/>
        <w:numPr>
          <w:ilvl w:val="0"/>
          <w:numId w:val="3"/>
        </w:numPr>
        <w:rPr>
          <w:lang w:val="en-GB" w:eastAsia="fr-FR"/>
        </w:rPr>
      </w:pPr>
      <w:r>
        <w:rPr>
          <w:lang w:val="en-GB" w:eastAsia="fr-FR"/>
        </w:rPr>
        <w:t xml:space="preserve">Reset the DUT (using a Testbench method) </w:t>
      </w:r>
    </w:p>
    <w:p>
      <w:pPr>
        <w:pStyle w:val="ListParagraph"/>
        <w:numPr>
          <w:ilvl w:val="0"/>
          <w:numId w:val="3"/>
        </w:numPr>
        <w:rPr>
          <w:lang w:val="en-GB" w:eastAsia="fr-FR"/>
        </w:rPr>
      </w:pPr>
      <w:r>
        <w:rPr>
          <w:lang w:val="en-GB" w:eastAsia="fr-FR"/>
        </w:rPr>
        <w:t>Builds the input objects</w:t>
      </w:r>
    </w:p>
    <w:p>
      <w:pPr>
        <w:pStyle w:val="ListParagraph"/>
        <w:numPr>
          <w:ilvl w:val="0"/>
          <w:numId w:val="3"/>
        </w:numPr>
        <w:rPr>
          <w:lang w:val="en-GB" w:eastAsia="fr-FR"/>
        </w:rPr>
      </w:pPr>
      <w:r>
        <w:rPr>
          <w:lang w:val="en-GB" w:eastAsia="fr-FR"/>
        </w:rPr>
        <w:t>Does the actual test:</w:t>
      </w:r>
    </w:p>
    <w:p>
      <w:pPr>
        <w:pStyle w:val="ListParagraph"/>
        <w:numPr>
          <w:ilvl w:val="1"/>
          <w:numId w:val="3"/>
        </w:numPr>
        <w:rPr>
          <w:lang w:val="en-GB" w:eastAsia="fr-FR"/>
        </w:rPr>
      </w:pPr>
      <w:r>
        <w:rPr>
          <w:lang w:val="en-GB" w:eastAsia="fr-FR"/>
        </w:rPr>
        <w:t>Drives the inputs on drivers</w:t>
      </w:r>
    </w:p>
    <w:p>
      <w:pPr>
        <w:pStyle w:val="ListParagraph"/>
        <w:numPr>
          <w:ilvl w:val="1"/>
          <w:numId w:val="3"/>
        </w:numPr>
        <w:rPr>
          <w:lang w:val="en-GB" w:eastAsia="fr-FR"/>
        </w:rPr>
      </w:pPr>
      <w:r>
        <w:rPr>
          <w:lang w:val="en-GB" w:eastAsia="fr-FR"/>
        </w:rPr>
        <w:t>Writes the monitored stimulis to files</w:t>
      </w:r>
    </w:p>
    <w:p>
      <w:pPr>
        <w:pStyle w:val="ListParagraph"/>
        <w:numPr>
          <w:ilvl w:val="0"/>
          <w:numId w:val="3"/>
        </w:numPr>
        <w:rPr>
          <w:lang w:val="en-GB" w:eastAsia="fr-FR"/>
        </w:rPr>
      </w:pPr>
      <w:r>
        <w:rPr>
          <w:lang w:val="en-GB" w:eastAsia="fr-FR"/>
        </w:rPr>
        <w:t>Optionally does some final verifications (sometimes it’s easier to verify the stimulis when the simulation is over)</w:t>
      </w:r>
    </w:p>
    <w:p>
      <w:pPr>
        <w:pStyle w:val="Normal"/>
        <w:rPr>
          <w:lang w:val="en-GB" w:eastAsia="fr-FR"/>
        </w:rPr>
      </w:pPr>
      <w:r>
        <w:rPr>
          <w:lang w:val="en-GB" w:eastAsia="fr-FR"/>
        </w:rPr>
        <w:t>Example:</w:t>
      </w:r>
    </w:p>
    <w:p>
      <w:pPr>
        <w:pStyle w:val="Standard"/>
        <w:rPr>
          <w:color w:val="000000"/>
          <w:sz w:val="20"/>
          <w:szCs w:val="20"/>
        </w:rPr>
      </w:pPr>
      <w:r>
        <w:rPr>
          <w:color w:val="000000"/>
          <w:sz w:val="20"/>
          <w:szCs w:val="20"/>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i/>
          <w:iCs/>
          <w:color w:val="FF8000"/>
          <w:szCs w:val="20"/>
          <w:lang w:val="en-GB" w:eastAsia="fr-FR"/>
        </w:rPr>
        <w:t>@cocotb</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test</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b/>
          <w:bCs/>
          <w:color w:val="0000FF"/>
          <w:szCs w:val="20"/>
          <w:lang w:val="en-GB" w:eastAsia="fr-FR"/>
        </w:rPr>
        <w:t>async</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0000FF"/>
          <w:szCs w:val="20"/>
          <w:lang w:val="en-GB" w:eastAsia="fr-FR"/>
        </w:rPr>
        <w:t>def</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FF00FF"/>
          <w:szCs w:val="20"/>
          <w:lang w:val="en-GB" w:eastAsia="fr-FR"/>
        </w:rPr>
        <w:t>cocotb_run</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dut</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Changing current directory to the one of the test</w:t>
      </w:r>
    </w:p>
    <w:p>
      <w:pPr>
        <w:pStyle w:val="Normal"/>
        <w:shd w:val="clear" w:color="auto" w:fill="FFFFFF"/>
        <w:spacing w:before="0" w:after="0"/>
        <w:jc w:val="left"/>
        <w:rPr>
          <w:rFonts w:ascii="Courier New" w:hAnsi="Courier New" w:eastAsia="Times New Roman" w:cs="Courier New"/>
          <w:color w:val="008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Not necessary but it makes all filepaths relative to the current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8000"/>
          <w:szCs w:val="20"/>
          <w:lang w:val="en-GB" w:eastAsia="fr-FR"/>
        </w:rPr>
        <w:t xml:space="preserve">    </w:t>
      </w:r>
      <w:r>
        <w:rPr>
          <w:rFonts w:eastAsia="Times New Roman" w:cs="Courier New" w:ascii="Courier New" w:hAnsi="Courier New"/>
          <w:color w:val="008000"/>
          <w:szCs w:val="20"/>
          <w:lang w:val="en-GB" w:eastAsia="fr-FR"/>
        </w:rPr>
        <w:t># directory instead of relative to the</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directory where make was called</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os</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chdir</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os</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path</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abspath</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os</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path</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dirname</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__file__</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 xml:space="preserve">tb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TB</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dut</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0000FF"/>
          <w:szCs w:val="20"/>
          <w:lang w:val="en-GB" w:eastAsia="fr-FR"/>
        </w:rPr>
        <w:t>await</w:t>
      </w:r>
      <w:r>
        <w:rPr>
          <w:rFonts w:eastAsia="Times New Roman" w:cs="Courier New" w:ascii="Courier New" w:hAnsi="Courier New"/>
          <w:color w:val="000000"/>
          <w:szCs w:val="20"/>
          <w:lang w:val="en-GB" w:eastAsia="fr-FR"/>
        </w:rPr>
        <w:t xml:space="preserve"> tb</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reset</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Building Data, DataList, Stimuli, StimuliList input objects</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Driving these objects with the drivers</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Writing monitored Stimulis to files</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tb</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write_monitor_logs</w:t>
      </w:r>
      <w:r>
        <w:rPr>
          <w:rFonts w:eastAsia="Times New Roman" w:cs="Courier New" w:ascii="Courier New" w:hAnsi="Courier New"/>
          <w:b/>
          <w:bCs/>
          <w:color w:val="000080"/>
          <w:szCs w:val="20"/>
          <w:lang w:val="en-GB" w:eastAsia="fr-FR"/>
        </w:rPr>
        <w:t>()</w:t>
      </w:r>
    </w:p>
    <w:p>
      <w:pPr>
        <w:pStyle w:val="Standard"/>
        <w:rPr>
          <w:color w:val="000000"/>
          <w:sz w:val="20"/>
          <w:szCs w:val="20"/>
        </w:rPr>
      </w:pPr>
      <w:r>
        <w:rPr>
          <w:color w:val="000000"/>
          <w:sz w:val="20"/>
          <w:szCs w:val="20"/>
        </w:rPr>
        <w:t>```</w:t>
      </w:r>
    </w:p>
    <w:p>
      <w:pPr>
        <w:pStyle w:val="Heading2"/>
        <w:ind w:hanging="0" w:left="0"/>
        <w:rPr>
          <w:lang w:val="en-GB"/>
        </w:rPr>
      </w:pPr>
      <w:bookmarkStart w:id="27" w:name="_Toc151358986"/>
      <w:r>
        <w:rPr>
          <w:lang w:val="en-GB"/>
        </w:rPr>
        <w:t>Building input objects</w:t>
      </w:r>
      <w:bookmarkEnd w:id="27"/>
    </w:p>
    <w:p>
      <w:pPr>
        <w:pStyle w:val="Normal"/>
        <w:rPr>
          <w:lang w:val="en-GB" w:eastAsia="fr-FR"/>
        </w:rPr>
      </w:pPr>
      <w:r>
        <w:rPr>
          <w:lang w:val="en-GB" w:eastAsia="fr-FR"/>
        </w:rPr>
        <w:t>Input objects are Data, DataList, Stimuli or StimuliList objects.</w:t>
      </w:r>
    </w:p>
    <w:p>
      <w:pPr>
        <w:pStyle w:val="Normal"/>
        <w:rPr>
          <w:lang w:val="en-GB" w:eastAsia="fr-FR"/>
        </w:rPr>
      </w:pPr>
      <w:r>
        <w:rPr>
          <w:lang w:val="en-GB" w:eastAsia="fr-FR"/>
        </w:rPr>
        <w:t>A StimuliList can represent a whole scenario but if we want to generate Stimulis based on the response to previous read Stimuli, we might need to generate Stimulis one after the other manually.</w:t>
      </w:r>
    </w:p>
    <w:p>
      <w:pPr>
        <w:pStyle w:val="Normal"/>
        <w:rPr>
          <w:lang w:val="en-GB" w:eastAsia="fr-FR"/>
        </w:rPr>
      </w:pPr>
      <w:r>
        <w:rPr>
          <w:lang w:val="en-GB" w:eastAsia="fr-FR"/>
        </w:rPr>
        <w:t>Moreover, using Data or DataList classes directly might simplify the description of inputs in some cases.</w:t>
      </w:r>
    </w:p>
    <w:p>
      <w:pPr>
        <w:pStyle w:val="Heading3"/>
        <w:ind w:left="0"/>
        <w:rPr>
          <w:lang w:val="en-GB"/>
        </w:rPr>
      </w:pPr>
      <w:bookmarkStart w:id="28" w:name="_Toc151358987"/>
      <w:r>
        <w:rPr>
          <w:lang w:val="en-GB"/>
        </w:rPr>
        <w:t>From a file</w:t>
      </w:r>
      <w:bookmarkEnd w:id="28"/>
    </w:p>
    <w:p>
      <w:pPr>
        <w:pStyle w:val="Normal"/>
        <w:jc w:val="left"/>
        <w:rPr>
          <w:lang w:val="en-GB" w:eastAsia="fr-FR"/>
        </w:rPr>
      </w:pPr>
      <w:r>
        <w:rPr>
          <w:lang w:val="en-GB" w:eastAsia="fr-FR"/>
        </w:rPr>
        <w:t>Stimuli JSON files can be parsed using StimuliList.from_file(“filename.json”). It returns a StimuliList object that contains all the Stimulis specified in the file (it parses the data files linked in the Stimulis too).</w:t>
      </w:r>
    </w:p>
    <w:p>
      <w:pPr>
        <w:pStyle w:val="Normal"/>
        <w:jc w:val="left"/>
        <w:rPr>
          <w:lang w:val="en-GB" w:eastAsia="fr-FR"/>
        </w:rPr>
      </w:pPr>
      <w:r>
        <w:rPr>
          <w:lang w:val="en-GB" w:eastAsia="fr-FR"/>
        </w:rPr>
        <w:t>A Data file can be parsed with DataList.from_file(“filename.dat”). It returns a DataList object that contains all the Datas specified in the file.</w:t>
      </w:r>
    </w:p>
    <w:p>
      <w:pPr>
        <w:pStyle w:val="Heading3"/>
        <w:ind w:left="0"/>
        <w:rPr>
          <w:lang w:val="en-GB"/>
        </w:rPr>
      </w:pPr>
      <w:bookmarkStart w:id="29" w:name="_Toc151358988"/>
      <w:r>
        <w:rPr>
          <w:lang w:val="en-GB"/>
        </w:rPr>
        <w:t>Using random generators</w:t>
      </w:r>
      <w:bookmarkEnd w:id="29"/>
    </w:p>
    <w:p>
      <w:pPr>
        <w:pStyle w:val="Standard"/>
        <w:rPr>
          <w:color w:val="000000"/>
          <w:sz w:val="20"/>
          <w:szCs w:val="20"/>
        </w:rPr>
      </w:pPr>
      <w:r>
        <w:rPr>
          <w:color w:val="000000"/>
          <w:sz w:val="20"/>
          <w:szCs w:val="20"/>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Building Data generator</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data_gen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framework.DataDefaultGenerator</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 xml:space="preserve">min_addr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FF0000"/>
          <w:szCs w:val="20"/>
          <w:lang w:val="en-GB" w:eastAsia="fr-FR"/>
        </w:rPr>
        <w:t>0x44A20000</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 xml:space="preserve">max_addr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FF0000"/>
          <w:szCs w:val="20"/>
          <w:lang w:val="en-GB" w:eastAsia="fr-FR"/>
        </w:rPr>
        <w:t>0x44A4FFFF</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 xml:space="preserve">size_range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880088"/>
          <w:szCs w:val="20"/>
          <w:lang w:val="en-GB" w:eastAsia="fr-FR"/>
        </w:rPr>
        <w:t>range</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FF0000"/>
          <w:szCs w:val="20"/>
          <w:lang w:val="en-GB" w:eastAsia="fr-FR"/>
        </w:rPr>
        <w:t>1</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FF0000"/>
          <w:szCs w:val="20"/>
          <w:lang w:val="en-GB" w:eastAsia="fr-FR"/>
        </w:rPr>
        <w:t>0x20</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 xml:space="preserve">word_size_range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FF0000"/>
          <w:szCs w:val="20"/>
          <w:lang w:val="en-GB" w:eastAsia="fr-FR"/>
        </w:rPr>
        <w:t>2</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i </w:t>
      </w:r>
      <w:r>
        <w:rPr>
          <w:rFonts w:eastAsia="Times New Roman" w:cs="Courier New" w:ascii="Courier New" w:hAnsi="Courier New"/>
          <w:b/>
          <w:bCs/>
          <w:color w:val="0000FF"/>
          <w:szCs w:val="20"/>
          <w:lang w:val="en-GB" w:eastAsia="fr-FR"/>
        </w:rPr>
        <w:t>for</w:t>
      </w:r>
      <w:r>
        <w:rPr>
          <w:rFonts w:eastAsia="Times New Roman" w:cs="Courier New" w:ascii="Courier New" w:hAnsi="Courier New"/>
          <w:color w:val="000000"/>
          <w:szCs w:val="20"/>
          <w:lang w:val="en-GB" w:eastAsia="fr-FR"/>
        </w:rPr>
        <w:t xml:space="preserve"> i </w:t>
      </w:r>
      <w:r>
        <w:rPr>
          <w:rFonts w:eastAsia="Times New Roman" w:cs="Courier New" w:ascii="Courier New" w:hAnsi="Courier New"/>
          <w:b/>
          <w:bCs/>
          <w:color w:val="0000FF"/>
          <w:szCs w:val="20"/>
          <w:lang w:val="en-GB" w:eastAsia="fr-FR"/>
        </w:rPr>
        <w:t>in</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880088"/>
          <w:szCs w:val="20"/>
          <w:lang w:val="en-GB" w:eastAsia="fr-FR"/>
        </w:rPr>
        <w:t>range</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FF0000"/>
          <w:szCs w:val="20"/>
          <w:lang w:val="en-GB" w:eastAsia="fr-FR"/>
        </w:rPr>
        <w:t>4</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8000"/>
          <w:szCs w:val="20"/>
          <w:lang w:val="en-GB" w:eastAsia="fr-FR"/>
        </w:rPr>
        <w:t># Building DataList generator using the Data generator</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datalist_gen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framework.DataListDefaultGenerator</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data_gen</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FF0000"/>
          <w:szCs w:val="20"/>
          <w:lang w:val="en-GB" w:eastAsia="fr-FR"/>
        </w:rPr>
        <w:t>1</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8000"/>
          <w:szCs w:val="20"/>
          <w:lang w:val="en-GB" w:eastAsia="fr-FR"/>
        </w:rPr>
        <w:t># Building Stimuli generator using the DataList generator</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stimuli_gen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framework.StimuliDefaultGenerator</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datalist_gen</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 xml:space="preserve">delay_range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880088"/>
          <w:szCs w:val="20"/>
          <w:lang w:val="en-GB" w:eastAsia="fr-FR"/>
        </w:rPr>
        <w:t>range</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FF0000"/>
          <w:szCs w:val="20"/>
          <w:lang w:val="en-GB" w:eastAsia="fr-FR"/>
        </w:rPr>
        <w:t>0</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framework</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Time</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FF0000"/>
          <w:szCs w:val="20"/>
          <w:lang w:val="en-GB" w:eastAsia="fr-FR"/>
        </w:rPr>
        <w:t>100</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808080"/>
          <w:szCs w:val="20"/>
          <w:lang w:val="en-GB" w:eastAsia="fr-FR"/>
        </w:rPr>
        <w:t>'ns'</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value</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8000"/>
          <w:szCs w:val="20"/>
          <w:lang w:val="en-GB" w:eastAsia="fr-FR"/>
        </w:rPr>
        <w:t># Building the StimuliList generator using the Stimuli Generator</w:t>
      </w:r>
    </w:p>
    <w:p>
      <w:pPr>
        <w:pStyle w:val="Normal"/>
        <w:shd w:val="clear" w:color="auto" w:fill="FFFFFF"/>
        <w:spacing w:before="0" w:after="0"/>
        <w:jc w:val="left"/>
        <w:rPr>
          <w:rFonts w:ascii="Courier New" w:hAnsi="Courier New" w:eastAsia="Times New Roman" w:cs="Courier New"/>
          <w:color w:val="000000"/>
          <w:szCs w:val="20"/>
          <w:lang w:val="en-GB" w:eastAsia="fr-FR"/>
        </w:rPr>
      </w:pPr>
      <w:bookmarkStart w:id="30" w:name="__DdeLink__2815_1114296146"/>
      <w:r>
        <w:rPr>
          <w:rFonts w:eastAsia="Times New Roman" w:cs="Courier New" w:ascii="Courier New" w:hAnsi="Courier New"/>
          <w:color w:val="000000"/>
          <w:szCs w:val="20"/>
          <w:lang w:val="en-GB" w:eastAsia="fr-FR"/>
        </w:rPr>
        <w:t>stimulilist_gen</w:t>
      </w:r>
      <w:bookmarkEnd w:id="30"/>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framework.StimuliListDefaultGenerator</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stimuli_gen</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0000"/>
          <w:szCs w:val="20"/>
          <w:lang w:val="en-GB" w:eastAsia="fr-FR"/>
        </w:rPr>
        <w:t xml:space="preserve">size_range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FF0000"/>
          <w:szCs w:val="20"/>
          <w:lang w:val="en-GB" w:eastAsia="fr-FR"/>
        </w:rPr>
        <w:t>4</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b/>
          <w:bCs/>
          <w:color w:val="000080"/>
          <w:szCs w:val="20"/>
          <w:lang w:val="en-GB" w:eastAsia="fr-FR"/>
        </w:rPr>
        <w:t>)</w:t>
      </w:r>
    </w:p>
    <w:p>
      <w:pPr>
        <w:pStyle w:val="Standard"/>
        <w:rPr>
          <w:color w:val="000000"/>
          <w:sz w:val="20"/>
          <w:szCs w:val="20"/>
        </w:rPr>
      </w:pPr>
      <w:r>
        <w:rPr>
          <w:color w:val="000000"/>
          <w:sz w:val="20"/>
          <w:szCs w:val="20"/>
        </w:rPr>
        <w:t>```</w:t>
      </w:r>
    </w:p>
    <w:p>
      <w:pPr>
        <w:pStyle w:val="Normal"/>
        <w:shd w:val="clear" w:color="auto" w:fill="FFFFFF"/>
        <w:jc w:val="left"/>
        <w:rPr>
          <w:rFonts w:ascii="Courier New" w:hAnsi="Courier New" w:eastAsia="Times New Roman" w:cs="Courier New"/>
          <w:b/>
          <w:bCs/>
          <w:color w:val="000080"/>
          <w:szCs w:val="20"/>
          <w:lang w:val="en-GB" w:eastAsia="fr-FR"/>
        </w:rPr>
      </w:pPr>
      <w:r>
        <w:rPr>
          <w:rFonts w:eastAsia="Times New Roman" w:cs="Courier New" w:ascii="Courier New" w:hAnsi="Courier New"/>
          <w:b/>
          <w:bCs/>
          <w:color w:val="000080"/>
          <w:szCs w:val="20"/>
          <w:lang w:val="en-GB" w:eastAsia="fr-FR"/>
        </w:rPr>
      </w:r>
    </w:p>
    <w:p>
      <w:pPr>
        <w:pStyle w:val="Normal"/>
        <w:rPr>
          <w:lang w:val="en-GB" w:eastAsia="fr-FR"/>
        </w:rPr>
      </w:pPr>
      <w:r>
        <w:rPr>
          <w:lang w:val="en-GB" w:eastAsia="fr-FR"/>
        </w:rPr>
        <w:t xml:space="preserve">In this example, the </w:t>
      </w:r>
      <w:r>
        <w:rPr>
          <w:lang w:val="en-GB" w:eastAsia="fr-FR"/>
        </w:rPr>
        <w:t>callable objects</w:t>
      </w:r>
      <w:r>
        <w:rPr>
          <w:lang w:val="en-GB" w:eastAsia="fr-FR"/>
        </w:rPr>
        <w:t xml:space="preserve"> data_gen, datalist_gen, stimuli_gen and stimulilist_gen can be used to generate random Data, DataList, Stimuli or StimuliList objects. </w:t>
      </w:r>
      <w:r>
        <w:rPr>
          <w:lang w:val="en-GB" w:eastAsia="fr-FR"/>
        </w:rPr>
        <w:t>This is done simply by calling them (like if they were functions), exemple:</w:t>
      </w:r>
      <w:bookmarkStart w:id="31" w:name="__DdeLink__2822_1114296146"/>
      <w:r>
        <w:rPr>
          <w:lang w:val="en-GB" w:eastAsia="fr-FR"/>
        </w:rPr>
        <w:t xml:space="preserve"> ```</w:t>
      </w:r>
      <w:r>
        <w:rPr>
          <w:rFonts w:eastAsia="Times New Roman" w:cs="Courier New" w:ascii="Courier New" w:hAnsi="Courier New"/>
          <w:color w:val="000000"/>
          <w:szCs w:val="20"/>
          <w:lang w:val="en-GB" w:eastAsia="fr-FR"/>
        </w:rPr>
        <w:t xml:space="preserve">stimuli = </w:t>
      </w:r>
      <w:bookmarkStart w:id="32" w:name="__DdeLink__2817_1114296146"/>
      <w:r>
        <w:rPr>
          <w:rFonts w:eastAsia="Times New Roman" w:cs="Courier New" w:ascii="Courier New" w:hAnsi="Courier New"/>
          <w:color w:val="000000"/>
          <w:szCs w:val="20"/>
          <w:lang w:val="en-GB" w:eastAsia="fr-FR"/>
        </w:rPr>
        <w:t>stimuli</w:t>
      </w:r>
      <w:bookmarkEnd w:id="32"/>
      <w:r>
        <w:rPr>
          <w:rFonts w:eastAsia="Times New Roman" w:cs="Courier New" w:ascii="Courier New" w:hAnsi="Courier New"/>
          <w:color w:val="000000"/>
          <w:szCs w:val="20"/>
          <w:lang w:val="en-GB" w:eastAsia="fr-FR"/>
        </w:rPr>
        <w:t>_gen()```</w:t>
      </w:r>
      <w:bookmarkEnd w:id="31"/>
    </w:p>
    <w:p>
      <w:pPr>
        <w:pStyle w:val="Normal"/>
        <w:jc w:val="left"/>
        <w:rPr>
          <w:lang w:val="en-GB" w:eastAsia="fr-FR"/>
        </w:rPr>
      </w:pPr>
      <w:r>
        <w:rPr/>
      </w:r>
    </w:p>
    <w:p>
      <w:pPr>
        <w:pStyle w:val="Heading3"/>
        <w:ind w:left="0"/>
        <w:rPr>
          <w:lang w:val="en-GB"/>
        </w:rPr>
      </w:pPr>
      <w:bookmarkStart w:id="33" w:name="_Toc151358989"/>
      <w:r>
        <w:rPr>
          <w:lang w:val="en-GB"/>
        </w:rPr>
        <w:t>Directly in python</w:t>
      </w:r>
      <w:bookmarkEnd w:id="33"/>
    </w:p>
    <w:p>
      <w:pPr>
        <w:pStyle w:val="Normal"/>
        <w:rPr>
          <w:lang w:val="en-GB" w:eastAsia="fr-FR"/>
        </w:rPr>
      </w:pPr>
      <w:r>
        <w:rPr>
          <w:lang w:val="en-GB" w:eastAsia="fr-FR"/>
        </w:rPr>
        <w:t>These Data, DataList, Stimuli or StimuliList objects can be built directly in the test or in the testbench if needed.</w:t>
      </w:r>
    </w:p>
    <w:p>
      <w:pPr>
        <w:pStyle w:val="Normal"/>
        <w:jc w:val="left"/>
        <w:rPr>
          <w:lang w:val="en-GB" w:eastAsia="fr-FR"/>
        </w:rPr>
      </w:pPr>
      <w:r>
        <w:rPr>
          <w:lang w:val="en-GB" w:eastAsia="fr-FR"/>
        </w:rPr>
        <w:t>An example of StimuliList construction directly in python can be found in tests/parsing/predefined/stimuli/parsing/test_main.py.</w:t>
      </w:r>
    </w:p>
    <w:p>
      <w:pPr>
        <w:pStyle w:val="Heading2"/>
        <w:ind w:hanging="0" w:left="0"/>
        <w:rPr>
          <w:lang w:val="en-GB"/>
        </w:rPr>
      </w:pPr>
      <w:bookmarkStart w:id="34" w:name="_Toc151358990"/>
      <w:r>
        <w:rPr>
          <w:lang w:val="en-GB"/>
        </w:rPr>
        <w:t>Driving the inputs</w:t>
      </w:r>
      <w:bookmarkEnd w:id="34"/>
    </w:p>
    <w:p>
      <w:pPr>
        <w:pStyle w:val="Heading3"/>
        <w:ind w:left="0"/>
        <w:rPr>
          <w:lang w:val="en-GB"/>
        </w:rPr>
      </w:pPr>
      <w:bookmarkStart w:id="35" w:name="_Toc151358991"/>
      <w:r>
        <w:rPr>
          <w:lang w:val="en-GB"/>
        </w:rPr>
        <w:t>Python tasks</w:t>
      </w:r>
      <w:bookmarkEnd w:id="35"/>
    </w:p>
    <w:p>
      <w:pPr>
        <w:pStyle w:val="Normal"/>
        <w:rPr>
          <w:lang w:val="en-GB" w:eastAsia="fr-FR"/>
        </w:rPr>
      </w:pPr>
      <w:r>
        <w:rPr>
          <w:lang w:val="en-GB" w:eastAsia="fr-FR"/>
        </w:rPr>
        <w:t xml:space="preserve">There is a support for “asynchronous” function execution in python. This means that multiple functions can be executed “in parallel”. This is not an actual parallelisation on multiple CPU but a design pattern that simplifies some types of code (see </w:t>
      </w:r>
      <w:hyperlink r:id="rId12">
        <w:r>
          <w:rPr>
            <w:rStyle w:val="Hyperlink"/>
            <w:lang w:val="en-GB" w:eastAsia="fr-FR"/>
          </w:rPr>
          <w:t>https://docs.python.org/3.8/library/asyncio-task.html</w:t>
        </w:r>
      </w:hyperlink>
      <w:r>
        <w:rPr>
          <w:lang w:val="en-GB" w:eastAsia="fr-FR"/>
        </w:rPr>
        <w:t xml:space="preserve">, the principle is the same in cocotb but with different functions such as cocotb.start_soon to start a task). </w:t>
      </w:r>
    </w:p>
    <w:p>
      <w:pPr>
        <w:pStyle w:val="Normal"/>
        <w:rPr>
          <w:lang w:val="en-GB" w:eastAsia="fr-FR"/>
        </w:rPr>
      </w:pPr>
      <w:r>
        <w:rPr>
          <w:lang w:val="en-GB" w:eastAsia="fr-FR"/>
        </w:rPr>
        <w:t>Cocotb extensively uses that mechanism for the simulation time:</w:t>
      </w:r>
    </w:p>
    <w:p>
      <w:pPr>
        <w:pStyle w:val="Normal"/>
        <w:rPr>
          <w:lang w:val="en-GB" w:eastAsia="fr-FR"/>
        </w:rPr>
      </w:pPr>
      <w:r>
        <w:rPr>
          <w:lang w:val="en-GB" w:eastAsia="fr-FR"/>
        </w:rPr>
        <w:t xml:space="preserve">Everything happens in “tasks” which are asynchronous functions that are executing in parallel (the same function can be used to create 2 different tasks). The key point is that simulation time passes </w:t>
      </w:r>
      <w:r>
        <w:rPr>
          <w:b/>
          <w:bCs/>
          <w:lang w:val="en-GB" w:eastAsia="fr-FR"/>
        </w:rPr>
        <w:t>only when all tasks are waiting for an event</w:t>
      </w:r>
      <w:r>
        <w:rPr>
          <w:lang w:val="en-GB" w:eastAsia="fr-FR"/>
        </w:rPr>
        <w:t xml:space="preserve"> such as the rising edge of a signal or the end of a timer. In a lot of cases, tasks drive or read signals on a bus and wait for the next cycle (rising edge of the clock). When all tasks are done and waiting, cocotb’s scheduler goes to the next event that is waited (which could be the next rising edge of the clock).</w:t>
      </w:r>
    </w:p>
    <w:p>
      <w:pPr>
        <w:pStyle w:val="Heading3"/>
        <w:ind w:left="0"/>
        <w:rPr>
          <w:lang w:val="en-GB"/>
        </w:rPr>
      </w:pPr>
      <w:bookmarkStart w:id="36" w:name="_Toc151358992"/>
      <w:bookmarkStart w:id="37" w:name="_Simple_example"/>
      <w:bookmarkEnd w:id="37"/>
      <w:r>
        <w:rPr>
          <w:lang w:val="en-GB"/>
        </w:rPr>
        <w:t>Simple example</w:t>
      </w:r>
      <w:bookmarkEnd w:id="36"/>
    </w:p>
    <w:p>
      <w:pPr>
        <w:pStyle w:val="Normal"/>
        <w:rPr>
          <w:lang w:val="en-GB"/>
        </w:rPr>
      </w:pPr>
      <w:r>
        <w:rPr>
          <w:lang w:val="en-GB"/>
        </w:rPr>
        <w:t>The simplest way to drive signals is to use a StimuliList (here built from a file) and run it on a driver in a new task.</w:t>
      </w:r>
    </w:p>
    <w:p>
      <w:pPr>
        <w:pStyle w:val="Standard"/>
        <w:rPr>
          <w:color w:val="000000"/>
          <w:sz w:val="20"/>
          <w:szCs w:val="20"/>
        </w:rPr>
      </w:pPr>
      <w:r>
        <w:rPr>
          <w:color w:val="000000"/>
          <w:sz w:val="20"/>
          <w:szCs w:val="20"/>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stimlist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StimuliList</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from_file</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808080"/>
          <w:szCs w:val="20"/>
          <w:lang w:val="en-GB" w:eastAsia="fr-FR"/>
        </w:rPr>
        <w:t>"driver_stimulis.json"</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task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cocotb</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start_soon</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stimlist</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run</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driver</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8000"/>
          <w:szCs w:val="20"/>
          <w:lang w:val="en-GB" w:eastAsia="fr-FR"/>
        </w:rPr>
        <w:t># is equivalent to</w:t>
      </w:r>
    </w:p>
    <w:p>
      <w:pPr>
        <w:pStyle w:val="Normal"/>
        <w:shd w:val="clear" w:color="auto" w:fill="FFFFFF"/>
        <w:spacing w:before="0" w:after="0"/>
        <w:jc w:val="left"/>
        <w:rPr>
          <w:rFonts w:ascii="Courier New" w:hAnsi="Courier New" w:eastAsia="Times New Roman" w:cs="Courier New"/>
          <w:b/>
          <w:bCs/>
          <w:color w:val="000080"/>
          <w:szCs w:val="20"/>
          <w:lang w:val="en-GB" w:eastAsia="fr-FR"/>
        </w:rPr>
      </w:pPr>
      <w:r>
        <w:rPr>
          <w:rFonts w:eastAsia="Times New Roman" w:cs="Courier New" w:ascii="Courier New" w:hAnsi="Courier New"/>
          <w:color w:val="000000"/>
          <w:szCs w:val="20"/>
          <w:lang w:val="en-GB" w:eastAsia="fr-FR"/>
        </w:rPr>
        <w:t xml:space="preserve">task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driver</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init_run</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808080"/>
          <w:szCs w:val="20"/>
          <w:lang w:val="en-GB" w:eastAsia="fr-FR"/>
        </w:rPr>
        <w:t>"filename.json"</w:t>
      </w:r>
      <w:r>
        <w:rPr>
          <w:rFonts w:eastAsia="Times New Roman" w:cs="Courier New" w:ascii="Courier New" w:hAnsi="Courier New"/>
          <w:b/>
          <w:bCs/>
          <w:color w:val="000080"/>
          <w:szCs w:val="20"/>
          <w:lang w:val="en-GB" w:eastAsia="fr-FR"/>
        </w:rPr>
        <w:t>)</w:t>
      </w:r>
    </w:p>
    <w:p>
      <w:pPr>
        <w:pStyle w:val="Standard"/>
        <w:rPr>
          <w:color w:val="000000"/>
          <w:sz w:val="20"/>
          <w:szCs w:val="20"/>
        </w:rPr>
      </w:pPr>
      <w:r>
        <w:rPr>
          <w:color w:val="000000"/>
          <w:sz w:val="20"/>
          <w:szCs w:val="20"/>
        </w:rPr>
        <w:t>```</w:t>
      </w:r>
    </w:p>
    <w:p>
      <w:pPr>
        <w:pStyle w:val="Normal"/>
        <w:rPr>
          <w:lang w:val="en-GB" w:eastAsia="fr-FR"/>
        </w:rPr>
      </w:pPr>
      <w:r>
        <w:rPr>
          <w:lang w:val="en-GB" w:eastAsia="fr-FR"/>
        </w:rPr>
        <w:t>init_run is an helper method shared by all drivers that allows to drive a StimuliList on a driver directly from a file.</w:t>
      </w:r>
    </w:p>
    <w:p>
      <w:pPr>
        <w:pStyle w:val="Heading3"/>
        <w:ind w:left="0"/>
        <w:rPr>
          <w:lang w:val="en-GB"/>
        </w:rPr>
      </w:pPr>
      <w:bookmarkStart w:id="38" w:name="_Toc151358993"/>
      <w:r>
        <w:rPr>
          <w:lang w:val="en-GB"/>
        </w:rPr>
        <w:t>General example</w:t>
      </w:r>
      <w:bookmarkEnd w:id="38"/>
    </w:p>
    <w:p>
      <w:pPr>
        <w:pStyle w:val="Normal"/>
        <w:jc w:val="left"/>
        <w:rPr>
          <w:lang w:val="en-GB" w:eastAsia="fr-FR"/>
        </w:rPr>
      </w:pPr>
      <w:r>
        <w:rPr>
          <w:lang w:val="en-GB" w:eastAsia="fr-FR"/>
        </w:rPr>
        <w:t>Stimulis and StimuliLists can be executed on a driver but this needs to happen in another task.</w:t>
        <w:br/>
        <w:t>Data and DataList do not contain information about the access (read or write) so specific methods of the drivers need to be called to drive them directly.</w:t>
      </w:r>
    </w:p>
    <w:p>
      <w:pPr>
        <w:pStyle w:val="Normal"/>
        <w:jc w:val="left"/>
        <w:rPr>
          <w:lang w:val="en-GB" w:eastAsia="fr-FR"/>
        </w:rPr>
      </w:pPr>
      <w:r>
        <w:rPr>
          <w:lang w:val="en-GB" w:eastAsia="fr-FR"/>
        </w:rPr>
      </w:r>
    </w:p>
    <w:p>
      <w:pPr>
        <w:pStyle w:val="Normal"/>
        <w:jc w:val="left"/>
        <w:rPr>
          <w:lang w:val="en-GB" w:eastAsia="fr-FR"/>
        </w:rPr>
      </w:pPr>
      <w:r>
        <w:rPr>
          <w:lang w:val="en-GB" w:eastAsia="fr-FR"/>
        </w:rPr>
      </w:r>
    </w:p>
    <w:p>
      <w:pPr>
        <w:pStyle w:val="Normal"/>
        <w:jc w:val="left"/>
        <w:rPr>
          <w:lang w:val="en-GB" w:eastAsia="fr-FR"/>
        </w:rPr>
      </w:pPr>
      <w:r>
        <w:rPr>
          <w:lang w:val="en-GB" w:eastAsia="fr-FR"/>
        </w:rPr>
      </w:r>
    </w:p>
    <w:p>
      <w:pPr>
        <w:pStyle w:val="Standard"/>
        <w:rPr>
          <w:color w:val="000000"/>
          <w:sz w:val="20"/>
          <w:szCs w:val="20"/>
        </w:rPr>
      </w:pPr>
      <w:r>
        <w:rPr>
          <w:color w:val="000000"/>
          <w:sz w:val="20"/>
          <w:szCs w:val="20"/>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b/>
          <w:bCs/>
          <w:color w:val="0000FF"/>
          <w:szCs w:val="20"/>
          <w:lang w:val="en-GB" w:eastAsia="fr-FR"/>
        </w:rPr>
        <w:t>async</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0000FF"/>
          <w:szCs w:val="20"/>
          <w:lang w:val="en-GB" w:eastAsia="fr-FR"/>
        </w:rPr>
        <w:t>def</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FF00FF"/>
          <w:szCs w:val="20"/>
          <w:lang w:val="en-GB" w:eastAsia="fr-FR"/>
        </w:rPr>
        <w:t>drive_driver</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driver</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build stimuli_list, stimuli, data_list, data</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With a StimuliList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0000FF"/>
          <w:szCs w:val="20"/>
          <w:lang w:val="en-GB" w:eastAsia="fr-FR"/>
        </w:rPr>
        <w:t>await</w:t>
      </w:r>
      <w:r>
        <w:rPr>
          <w:rFonts w:eastAsia="Times New Roman" w:cs="Courier New" w:ascii="Courier New" w:hAnsi="Courier New"/>
          <w:color w:val="000000"/>
          <w:szCs w:val="20"/>
          <w:lang w:val="en-GB" w:eastAsia="fr-FR"/>
        </w:rPr>
        <w:t xml:space="preserve"> stimuli_list</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run</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driver</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With a Stimuli</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0000FF"/>
          <w:szCs w:val="20"/>
          <w:lang w:val="en-GB" w:eastAsia="fr-FR"/>
        </w:rPr>
        <w:t>await</w:t>
      </w:r>
      <w:r>
        <w:rPr>
          <w:rFonts w:eastAsia="Times New Roman" w:cs="Courier New" w:ascii="Courier New" w:hAnsi="Courier New"/>
          <w:color w:val="000000"/>
          <w:szCs w:val="20"/>
          <w:lang w:val="en-GB" w:eastAsia="fr-FR"/>
        </w:rPr>
        <w:t xml:space="preserve"> stimuli</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run</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driver</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With a DataList to write</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0000FF"/>
          <w:szCs w:val="20"/>
          <w:lang w:val="en-GB" w:eastAsia="fr-FR"/>
        </w:rPr>
        <w:t>await</w:t>
      </w:r>
      <w:r>
        <w:rPr>
          <w:rFonts w:eastAsia="Times New Roman" w:cs="Courier New" w:ascii="Courier New" w:hAnsi="Courier New"/>
          <w:color w:val="000000"/>
          <w:szCs w:val="20"/>
          <w:lang w:val="en-GB" w:eastAsia="fr-FR"/>
        </w:rPr>
        <w:t xml:space="preserve"> driver</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write_datalist</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data_list</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With a Data to write</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0000FF"/>
          <w:szCs w:val="20"/>
          <w:lang w:val="en-GB" w:eastAsia="fr-FR"/>
        </w:rPr>
        <w:t>await</w:t>
      </w:r>
      <w:r>
        <w:rPr>
          <w:rFonts w:eastAsia="Times New Roman" w:cs="Courier New" w:ascii="Courier New" w:hAnsi="Courier New"/>
          <w:color w:val="000000"/>
          <w:szCs w:val="20"/>
          <w:lang w:val="en-GB" w:eastAsia="fr-FR"/>
        </w:rPr>
        <w:t xml:space="preserve"> driver</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write_data</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data</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With a Data to read</w:t>
      </w:r>
    </w:p>
    <w:p>
      <w:pPr>
        <w:pStyle w:val="Normal"/>
        <w:shd w:val="clear" w:color="auto" w:fill="FFFFFF"/>
        <w:spacing w:before="0" w:after="0"/>
        <w:jc w:val="left"/>
        <w:rPr>
          <w:rFonts w:ascii="Times New Roman" w:hAnsi="Times New Roman" w:eastAsia="Times New Roman" w:cs="Times New Roman"/>
          <w:sz w:val="24"/>
          <w:szCs w:val="24"/>
          <w:lang w:val="en-GB" w:eastAsia="fr-FR"/>
        </w:rPr>
      </w:pPr>
      <w:r>
        <w:rPr>
          <w:rFonts w:eastAsia="Times New Roman" w:cs="Courier New" w:ascii="Courier New" w:hAnsi="Courier New"/>
          <w:color w:val="000000"/>
          <w:szCs w:val="20"/>
          <w:lang w:val="en-GB" w:eastAsia="fr-FR"/>
        </w:rPr>
        <w:t xml:space="preserve">    </w:t>
      </w:r>
      <w:r>
        <w:rPr>
          <w:rFonts w:eastAsia="Times New Roman" w:cs="Courier New" w:ascii="Courier New" w:hAnsi="Courier New"/>
          <w:b/>
          <w:bCs/>
          <w:color w:val="0000FF"/>
          <w:szCs w:val="20"/>
          <w:lang w:val="en-GB" w:eastAsia="fr-FR"/>
        </w:rPr>
        <w:t>await</w:t>
      </w:r>
      <w:r>
        <w:rPr>
          <w:rFonts w:eastAsia="Times New Roman" w:cs="Courier New" w:ascii="Courier New" w:hAnsi="Courier New"/>
          <w:color w:val="000000"/>
          <w:szCs w:val="20"/>
          <w:lang w:val="en-GB" w:eastAsia="fr-FR"/>
        </w:rPr>
        <w:t xml:space="preserve"> driver</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read_data</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data</w:t>
      </w:r>
      <w:r>
        <w:rPr>
          <w:rFonts w:eastAsia="Times New Roman" w:cs="Courier New" w:ascii="Courier New" w:hAnsi="Courier New"/>
          <w:b/>
          <w:bCs/>
          <w:color w:val="000080"/>
          <w:szCs w:val="20"/>
          <w:lang w:val="en-GB" w:eastAsia="fr-FR"/>
        </w:rPr>
        <w:t>)</w:t>
      </w:r>
    </w:p>
    <w:p>
      <w:pPr>
        <w:pStyle w:val="Standard"/>
        <w:rPr>
          <w:color w:val="000000"/>
          <w:sz w:val="20"/>
          <w:szCs w:val="20"/>
        </w:rPr>
      </w:pPr>
      <w:r>
        <w:rPr>
          <w:color w:val="000000"/>
          <w:sz w:val="20"/>
          <w:szCs w:val="20"/>
        </w:rPr>
        <w:t>```</w:t>
      </w:r>
    </w:p>
    <w:p>
      <w:pPr>
        <w:pStyle w:val="Normal"/>
        <w:jc w:val="left"/>
        <w:rPr>
          <w:lang w:val="en-GB"/>
        </w:rPr>
      </w:pPr>
      <w:r>
        <w:rPr>
          <w:lang w:val="en-GB"/>
        </w:rPr>
        <w:t xml:space="preserve">In the example above we consider that we already are in a task that is specific to the driver (drive_driver). This task can be created with: </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 xml:space="preserve">driver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AxiMaster</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Times New Roman" w:hAnsi="Times New Roman" w:eastAsia="Times New Roman" w:cs="Times New Roman"/>
          <w:sz w:val="24"/>
          <w:szCs w:val="24"/>
          <w:lang w:val="en-GB" w:eastAsia="fr-FR"/>
        </w:rPr>
      </w:pPr>
      <w:r>
        <w:rPr>
          <w:rFonts w:eastAsia="Times New Roman" w:cs="Courier New" w:ascii="Courier New" w:hAnsi="Courier New"/>
          <w:color w:val="000000"/>
          <w:szCs w:val="20"/>
          <w:lang w:val="en-GB" w:eastAsia="fr-FR"/>
        </w:rPr>
        <w:t xml:space="preserve">task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cocotb</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start_soon</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drive_driver</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driver</w:t>
      </w:r>
      <w:r>
        <w:rPr>
          <w:rFonts w:eastAsia="Times New Roman" w:cs="Courier New" w:ascii="Courier New" w:hAnsi="Courier New"/>
          <w:b/>
          <w:bCs/>
          <w:color w:val="000080"/>
          <w:szCs w:val="20"/>
          <w:lang w:val="en-GB" w:eastAsia="fr-FR"/>
        </w:rPr>
        <w:t>))</w:t>
      </w:r>
    </w:p>
    <w:p>
      <w:pPr>
        <w:pStyle w:val="Normal"/>
        <w:shd w:val="clear" w:color="auto" w:fill="FFFFFF"/>
        <w:spacing w:before="0" w:after="0"/>
        <w:jc w:val="left"/>
        <w:rPr>
          <w:rFonts w:ascii="Times New Roman" w:hAnsi="Times New Roman" w:eastAsia="Times New Roman" w:cs="Times New Roman"/>
          <w:sz w:val="24"/>
          <w:szCs w:val="24"/>
          <w:lang w:val="en-GB" w:eastAsia="fr-FR"/>
        </w:rPr>
      </w:pPr>
      <w:r>
        <w:rPr>
          <w:rFonts w:eastAsia="Times New Roman" w:cs="Times New Roman" w:ascii="Times New Roman" w:hAnsi="Times New Roman"/>
          <w:sz w:val="24"/>
          <w:szCs w:val="24"/>
          <w:lang w:val="en-GB" w:eastAsia="fr-FR"/>
        </w:rPr>
      </w:r>
    </w:p>
    <w:p>
      <w:pPr>
        <w:pStyle w:val="Normal"/>
        <w:rPr>
          <w:lang w:val="en-GB"/>
        </w:rPr>
      </w:pPr>
      <w:r>
        <w:rPr>
          <w:lang w:val="en-GB"/>
        </w:rPr>
        <w:t>It’s an async function because we want to execute it in parallel with the other tasks that drive other drivers.</w:t>
      </w:r>
    </w:p>
    <w:p>
      <w:pPr>
        <w:pStyle w:val="Normal"/>
        <w:rPr>
          <w:lang w:val="en-GB"/>
        </w:rPr>
      </w:pPr>
      <w:r>
        <w:rPr>
          <w:lang w:val="en-GB"/>
        </w:rPr>
        <w:t>The ‘await’ keyword can only be used in async functions/methods and on async functions/methods calls. It specifies that we wait for the async methods call to really finish before going to the next. If it wasn’t here, the drive_driver function would end without passing simulation time and all the calls to run/write_data/read_data would execute in parallel.</w:t>
      </w:r>
    </w:p>
    <w:p>
      <w:pPr>
        <w:pStyle w:val="Heading3"/>
        <w:ind w:left="0"/>
        <w:rPr>
          <w:lang w:val="en-GB"/>
        </w:rPr>
      </w:pPr>
      <w:bookmarkStart w:id="39" w:name="_Toc151358994"/>
      <w:r>
        <w:rPr>
          <w:lang w:val="en-GB"/>
        </w:rPr>
        <w:t>Passing simulation time</w:t>
      </w:r>
      <w:bookmarkEnd w:id="39"/>
    </w:p>
    <w:p>
      <w:pPr>
        <w:pStyle w:val="Normal"/>
        <w:rPr>
          <w:lang w:val="en-GB" w:eastAsia="fr-FR"/>
        </w:rPr>
      </w:pPr>
      <w:r>
        <w:rPr>
          <w:lang w:val="en-GB" w:eastAsia="fr-FR"/>
        </w:rPr>
        <w:t>The creation of a task for each driver usually happens in the main function of the test (the one annotated with @cocotb.test()). This function is actually a task too and it must be ‘async’ for cocotb to ‘await’ it.</w:t>
      </w:r>
    </w:p>
    <w:p>
      <w:pPr>
        <w:pStyle w:val="Normal"/>
        <w:rPr>
          <w:lang w:val="en-GB" w:eastAsia="fr-FR"/>
        </w:rPr>
      </w:pPr>
      <w:r>
        <w:rPr>
          <w:lang w:val="en-GB" w:eastAsia="fr-FR"/>
        </w:rPr>
        <w:t xml:space="preserve">Moreover, there is no ‘await’ during the creation of these tasks (see </w:t>
      </w:r>
      <w:hyperlink w:anchor="_Simple_example">
        <w:r>
          <w:rPr>
            <w:rStyle w:val="Hyperlink"/>
            <w:lang w:val="en-GB" w:eastAsia="fr-FR"/>
          </w:rPr>
          <w:t>above</w:t>
        </w:r>
      </w:hyperlink>
      <w:r>
        <w:rPr>
          <w:lang w:val="en-GB" w:eastAsia="fr-FR"/>
        </w:rPr>
        <w:t>) so no simulation time passed.</w:t>
      </w:r>
    </w:p>
    <w:p>
      <w:pPr>
        <w:pStyle w:val="Normal"/>
        <w:rPr>
          <w:lang w:val="en-GB" w:eastAsia="fr-FR"/>
        </w:rPr>
      </w:pPr>
      <w:r>
        <w:rPr>
          <w:lang w:val="en-GB" w:eastAsia="fr-FR"/>
        </w:rPr>
        <w:t>To actually make these task execute, we must make the last task that is executing wait. That last task is the main function of the test.</w:t>
      </w:r>
    </w:p>
    <w:p>
      <w:pPr>
        <w:pStyle w:val="Normal"/>
        <w:rPr>
          <w:lang w:val="en-GB" w:eastAsia="fr-FR"/>
        </w:rPr>
      </w:pPr>
      <w:r>
        <w:rPr>
          <w:lang w:val="en-GB" w:eastAsia="fr-FR"/>
        </w:rPr>
        <w:t>What we usually want to do is simply make this task wait until the end of the simulation so that it never blocks it again. Waiting for the end of the simulation usually means waiting for all driver tasks to be over.</w:t>
      </w:r>
    </w:p>
    <w:p>
      <w:pPr>
        <w:pStyle w:val="Normal"/>
        <w:rPr>
          <w:lang w:val="en-GB" w:eastAsia="fr-FR"/>
        </w:rPr>
      </w:pPr>
      <w:r>
        <w:rPr>
          <w:lang w:val="en-GB" w:eastAsia="fr-FR"/>
        </w:rPr>
        <w:t>To wait for the end of a task, we can use cocotb.triggers:</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w:t>
      </w:r>
    </w:p>
    <w:p>
      <w:pPr>
        <w:pStyle w:val="Normal"/>
        <w:shd w:val="clear" w:color="auto" w:fill="FFFFFF"/>
        <w:spacing w:before="0" w:after="0"/>
        <w:jc w:val="left"/>
        <w:rPr>
          <w:rFonts w:ascii="Courier New" w:hAnsi="Courier New" w:eastAsia="Times New Roman" w:cs="Courier New"/>
          <w:color w:val="000000"/>
          <w:szCs w:val="20"/>
          <w:lang w:val="en-GB" w:eastAsia="fr-FR"/>
        </w:rPr>
      </w:pPr>
      <w:r>
        <w:rPr>
          <w:rFonts w:eastAsia="Times New Roman" w:cs="Courier New" w:ascii="Courier New" w:hAnsi="Courier New"/>
          <w:b/>
          <w:bCs/>
          <w:color w:val="0000FF"/>
          <w:szCs w:val="20"/>
          <w:lang w:val="en-GB" w:eastAsia="fr-FR"/>
        </w:rPr>
        <w:t>await</w:t>
      </w:r>
      <w:r>
        <w:rPr>
          <w:rFonts w:eastAsia="Times New Roman" w:cs="Courier New" w:ascii="Courier New" w:hAnsi="Courier New"/>
          <w:color w:val="000000"/>
          <w:szCs w:val="20"/>
          <w:lang w:val="en-GB" w:eastAsia="fr-FR"/>
        </w:rPr>
        <w:t xml:space="preserve"> Join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task</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waits until the task is over</w:t>
      </w:r>
    </w:p>
    <w:p>
      <w:pPr>
        <w:pStyle w:val="Normal"/>
        <w:shd w:val="clear" w:color="auto" w:fill="FFFFFF"/>
        <w:spacing w:before="0" w:after="0"/>
        <w:jc w:val="left"/>
        <w:rPr>
          <w:rFonts w:ascii="Courier New" w:hAnsi="Courier New" w:eastAsia="Times New Roman" w:cs="Courier New"/>
          <w:color w:val="008000"/>
          <w:szCs w:val="20"/>
          <w:lang w:val="en-GB" w:eastAsia="fr-FR"/>
        </w:rPr>
      </w:pPr>
      <w:r>
        <w:rPr>
          <w:rFonts w:eastAsia="Times New Roman" w:cs="Courier New" w:ascii="Courier New" w:hAnsi="Courier New"/>
          <w:b/>
          <w:bCs/>
          <w:color w:val="0000FF"/>
          <w:szCs w:val="20"/>
          <w:lang w:val="en-GB" w:eastAsia="fr-FR"/>
        </w:rPr>
        <w:t>await</w:t>
      </w:r>
      <w:r>
        <w:rPr>
          <w:rFonts w:eastAsia="Times New Roman" w:cs="Courier New" w:ascii="Courier New" w:hAnsi="Courier New"/>
          <w:color w:val="000000"/>
          <w:szCs w:val="20"/>
          <w:lang w:val="en-GB" w:eastAsia="fr-FR"/>
        </w:rPr>
        <w:t xml:space="preserve"> Combine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task0</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task1</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task2</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waits until all the tasks in parameter are over</w:t>
      </w:r>
    </w:p>
    <w:p>
      <w:pPr>
        <w:pStyle w:val="Normal"/>
        <w:rPr>
          <w:lang w:val="en-GB" w:eastAsia="fr-FR"/>
        </w:rPr>
      </w:pPr>
      <w:r>
        <w:rPr>
          <w:lang w:val="en-GB" w:eastAsia="fr-FR"/>
        </w:rPr>
        <w:t>```</w:t>
      </w:r>
    </w:p>
    <w:p>
      <w:pPr>
        <w:pStyle w:val="Normal"/>
        <w:rPr>
          <w:lang w:val="en-GB" w:eastAsia="fr-FR"/>
        </w:rPr>
      </w:pPr>
      <w:r>
        <w:rPr>
          <w:lang w:val="en-GB" w:eastAsia="fr-FR"/>
        </w:rPr>
        <w:t>Note: if there are interesting transactions happening that do not depend on a driver task (example: a VHDL DMA in the DUT that copies data from a memory to another), waiting for the end of the driver tasks may cut the simulation short because these transactions might still be happening even though the drivers have nothing else to send. To monitor these transactions, we can wait an arbitrary amount of time with:</w:t>
      </w:r>
    </w:p>
    <w:p>
      <w:pPr>
        <w:pStyle w:val="Normal"/>
        <w:rPr>
          <w:lang w:val="en-GB" w:eastAsia="fr-FR"/>
        </w:rPr>
      </w:pPr>
      <w:r>
        <w:rPr>
          <w:lang w:val="en-GB" w:eastAsia="fr-FR"/>
        </w:rPr>
      </w:r>
    </w:p>
    <w:p>
      <w:pPr>
        <w:pStyle w:val="Normal"/>
        <w:rPr>
          <w:lang w:val="en-GB" w:eastAsia="fr-FR"/>
        </w:rPr>
      </w:pPr>
      <w:r>
        <w:rPr>
          <w:lang w:val="en-GB" w:eastAsia="fr-FR"/>
        </w:rPr>
        <w:t>```</w:t>
      </w:r>
    </w:p>
    <w:p>
      <w:pPr>
        <w:pStyle w:val="Normal"/>
        <w:shd w:val="clear" w:color="auto" w:fill="FFFFFF"/>
        <w:spacing w:before="0" w:after="0"/>
        <w:jc w:val="left"/>
        <w:rPr>
          <w:rFonts w:ascii="Times New Roman" w:hAnsi="Times New Roman" w:eastAsia="Times New Roman" w:cs="Times New Roman"/>
          <w:sz w:val="24"/>
          <w:szCs w:val="24"/>
          <w:lang w:val="en-GB" w:eastAsia="fr-FR"/>
        </w:rPr>
      </w:pPr>
      <w:r>
        <w:rPr>
          <w:rFonts w:eastAsia="Times New Roman" w:cs="Courier New" w:ascii="Courier New" w:hAnsi="Courier New"/>
          <w:b/>
          <w:bCs/>
          <w:color w:val="0000FF"/>
          <w:szCs w:val="20"/>
          <w:lang w:val="en-GB" w:eastAsia="fr-FR"/>
        </w:rPr>
        <w:t>await</w:t>
      </w:r>
      <w:r>
        <w:rPr>
          <w:rFonts w:eastAsia="Times New Roman" w:cs="Courier New" w:ascii="Courier New" w:hAnsi="Courier New"/>
          <w:color w:val="000000"/>
          <w:szCs w:val="20"/>
          <w:lang w:val="en-GB" w:eastAsia="fr-FR"/>
        </w:rPr>
        <w:t xml:space="preserve"> Timer</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FF0000"/>
          <w:szCs w:val="20"/>
          <w:lang w:val="en-GB" w:eastAsia="fr-FR"/>
        </w:rPr>
        <w:t>1000</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units</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’ns’</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008000"/>
          <w:szCs w:val="20"/>
          <w:lang w:val="en-GB" w:eastAsia="fr-FR"/>
        </w:rPr>
        <w:t># waits for 1000 ns</w:t>
      </w:r>
    </w:p>
    <w:p>
      <w:pPr>
        <w:pStyle w:val="Normal"/>
        <w:rPr>
          <w:lang w:val="en-GB" w:eastAsia="fr-FR"/>
        </w:rPr>
      </w:pPr>
      <w:r>
        <w:rPr>
          <w:lang w:val="en-GB" w:eastAsia="fr-FR"/>
        </w:rPr>
        <w:t>```</w:t>
      </w:r>
    </w:p>
    <w:p>
      <w:pPr>
        <w:pStyle w:val="Heading2"/>
        <w:ind w:hanging="0" w:left="0"/>
        <w:rPr>
          <w:lang w:val="en-GB"/>
        </w:rPr>
      </w:pPr>
      <w:bookmarkStart w:id="40" w:name="_Toc151358995"/>
      <w:r>
        <w:rPr>
          <w:lang w:val="en-GB"/>
        </w:rPr>
        <w:t>Outputs</w:t>
      </w:r>
      <w:bookmarkEnd w:id="40"/>
    </w:p>
    <w:p>
      <w:pPr>
        <w:pStyle w:val="Heading3"/>
        <w:ind w:left="0"/>
        <w:rPr>
          <w:lang w:val="en-GB"/>
        </w:rPr>
      </w:pPr>
      <w:bookmarkStart w:id="41" w:name="_Toc151358996"/>
      <w:r>
        <w:rPr>
          <w:lang w:val="en-GB"/>
        </w:rPr>
        <w:t>Stimuli logs</w:t>
      </w:r>
      <w:bookmarkEnd w:id="41"/>
    </w:p>
    <w:p>
      <w:pPr>
        <w:pStyle w:val="Normal"/>
        <w:rPr>
          <w:lang w:val="en-GB" w:eastAsia="fr-FR"/>
        </w:rPr>
      </w:pPr>
      <w:r>
        <w:rPr>
          <w:lang w:val="en-GB" w:eastAsia="fr-FR"/>
        </w:rPr>
        <w:t>Monitor’s stimuli log files are written in a directory that has by default the name of the monitor (using the monitor’s default StimuliLogger).</w:t>
      </w:r>
    </w:p>
    <w:p>
      <w:pPr>
        <w:pStyle w:val="Heading3"/>
        <w:ind w:left="0"/>
        <w:rPr>
          <w:lang w:val="en-GB"/>
        </w:rPr>
      </w:pPr>
      <w:bookmarkStart w:id="42" w:name="_Toc151358997"/>
      <w:r>
        <w:rPr>
          <w:lang w:val="en-GB"/>
        </w:rPr>
        <w:t>Results</w:t>
      </w:r>
      <w:bookmarkEnd w:id="42"/>
    </w:p>
    <w:p>
      <w:pPr>
        <w:pStyle w:val="Normal"/>
        <w:rPr>
          <w:lang w:val="en-GB" w:eastAsia="fr-FR"/>
        </w:rPr>
      </w:pPr>
      <w:r>
        <w:rPr>
          <w:lang w:val="en-GB" w:eastAsia="fr-FR"/>
        </w:rPr>
        <w:t>The results.xml file (COCOTB_RESULTS_FILE option) is an xml file where the results of all tests launched during the last run are stored. It’s generated in the directory where make was called (the ‘top’ directory).</w:t>
      </w:r>
    </w:p>
    <w:p>
      <w:pPr>
        <w:pStyle w:val="Normal"/>
        <w:rPr>
          <w:lang w:val="en-GB" w:eastAsia="fr-FR"/>
        </w:rPr>
      </w:pPr>
      <w:r>
        <w:rPr>
          <w:lang w:val="en-GB" w:eastAsia="fr-FR"/>
        </w:rPr>
        <w:t>This file also contains the RANDOM_SEED used during the simulation.</w:t>
      </w:r>
    </w:p>
    <w:p>
      <w:pPr>
        <w:pStyle w:val="Heading3"/>
        <w:ind w:left="0"/>
        <w:rPr>
          <w:lang w:val="en-GB"/>
        </w:rPr>
      </w:pPr>
      <w:bookmarkStart w:id="43" w:name="_Toc151358998"/>
      <w:r>
        <w:rPr>
          <w:lang w:val="en-GB"/>
        </w:rPr>
        <w:t>Framework general logs</w:t>
      </w:r>
      <w:bookmarkEnd w:id="43"/>
    </w:p>
    <w:p>
      <w:pPr>
        <w:pStyle w:val="Normal"/>
        <w:rPr>
          <w:rFonts w:cs="Arial"/>
          <w:lang w:val="en-GB" w:eastAsia="fr-FR"/>
        </w:rPr>
      </w:pPr>
      <w:r>
        <w:rPr>
          <w:lang w:val="en-GB" w:eastAsia="fr-FR"/>
        </w:rPr>
        <w:t>A framework.log file was generated in the directory where make was called. It contains a general log of the framework that quickly describes everything that happened during the last run.</w:t>
      </w:r>
    </w:p>
    <w:p>
      <w:pPr>
        <w:pStyle w:val="Heading4"/>
        <w:rPr>
          <w:lang w:val="en-GB"/>
        </w:rPr>
      </w:pPr>
      <w:bookmarkStart w:id="44" w:name="_Toc151108933"/>
      <w:r>
        <w:rPr>
          <w:lang w:val="en-GB"/>
        </w:rPr>
        <w:t>Disabling general logs</w:t>
      </w:r>
      <w:bookmarkEnd w:id="44"/>
    </w:p>
    <w:p>
      <w:pPr>
        <w:pStyle w:val="Normal"/>
        <w:rPr>
          <w:rFonts w:cs="Arial"/>
          <w:lang w:val="en-GB" w:eastAsia="fr-FR"/>
        </w:rPr>
      </w:pPr>
      <w:r>
        <w:rPr>
          <w:rFonts w:cs="Arial"/>
          <w:lang w:val="en-GB" w:eastAsia="fr-FR"/>
        </w:rPr>
        <w:t>The framework’s logs can be disabled with:</w:t>
      </w:r>
    </w:p>
    <w:p>
      <w:pPr>
        <w:pStyle w:val="Normal"/>
        <w:rPr>
          <w:rFonts w:cs="Arial"/>
          <w:lang w:val="en-GB" w:eastAsia="fr-FR"/>
        </w:rPr>
      </w:pPr>
      <w:r>
        <w:rPr>
          <w:rFonts w:cs="Arial"/>
          <w:lang w:val="en-GB" w:eastAsia="fr-FR"/>
        </w:rPr>
        <w:t>```</w:t>
      </w:r>
    </w:p>
    <w:p>
      <w:pPr>
        <w:pStyle w:val="Normal"/>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logging</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getLogger</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808080"/>
          <w:szCs w:val="20"/>
          <w:lang w:val="en-GB" w:eastAsia="fr-FR"/>
        </w:rPr>
        <w:t>"framework"</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setLevel</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logging</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CRITICAL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FF0000"/>
          <w:szCs w:val="20"/>
          <w:lang w:val="en-GB" w:eastAsia="fr-FR"/>
        </w:rPr>
        <w:t>1</w:t>
      </w:r>
      <w:r>
        <w:rPr>
          <w:rFonts w:eastAsia="Times New Roman" w:cs="Courier New" w:ascii="Courier New" w:hAnsi="Courier New"/>
          <w:b/>
          <w:bCs/>
          <w:color w:val="000080"/>
          <w:szCs w:val="20"/>
          <w:lang w:val="en-GB" w:eastAsia="fr-FR"/>
        </w:rPr>
        <w:t>)</w:t>
      </w:r>
    </w:p>
    <w:p>
      <w:pPr>
        <w:pStyle w:val="Normal"/>
        <w:rPr>
          <w:rFonts w:cs="Arial"/>
          <w:lang w:val="en-GB" w:eastAsia="fr-FR"/>
        </w:rPr>
      </w:pPr>
      <w:r>
        <w:rPr>
          <w:rFonts w:cs="Arial"/>
          <w:lang w:val="en-GB" w:eastAsia="fr-FR"/>
        </w:rPr>
        <w:t>```</w:t>
      </w:r>
    </w:p>
    <w:p>
      <w:pPr>
        <w:pStyle w:val="Normal"/>
        <w:rPr>
          <w:rFonts w:cs="Arial"/>
          <w:lang w:val="en-GB" w:eastAsia="fr-FR"/>
        </w:rPr>
      </w:pPr>
      <w:r>
        <w:rPr>
          <w:rFonts w:cs="Arial"/>
          <w:lang w:val="en-GB" w:eastAsia="fr-FR"/>
        </w:rPr>
        <w:t>And cocotb’s logs can be disabled with:</w:t>
      </w:r>
    </w:p>
    <w:p>
      <w:pPr>
        <w:pStyle w:val="Normal"/>
        <w:rPr>
          <w:rFonts w:cs="Arial"/>
          <w:lang w:val="en-GB" w:eastAsia="fr-FR"/>
        </w:rPr>
      </w:pPr>
      <w:r>
        <w:rPr>
          <w:rFonts w:cs="Arial"/>
          <w:lang w:val="en-GB" w:eastAsia="fr-FR"/>
        </w:rPr>
        <w:t>```</w:t>
      </w:r>
    </w:p>
    <w:p>
      <w:pPr>
        <w:pStyle w:val="Normal"/>
        <w:rPr>
          <w:rFonts w:ascii="Courier New" w:hAnsi="Courier New" w:eastAsia="Times New Roman" w:cs="Courier New"/>
          <w:color w:val="000000"/>
          <w:szCs w:val="20"/>
          <w:lang w:val="en-GB" w:eastAsia="fr-FR"/>
        </w:rPr>
      </w:pPr>
      <w:r>
        <w:rPr>
          <w:rFonts w:eastAsia="Times New Roman" w:cs="Courier New" w:ascii="Courier New" w:hAnsi="Courier New"/>
          <w:color w:val="000000"/>
          <w:szCs w:val="20"/>
          <w:lang w:val="en-GB" w:eastAsia="fr-FR"/>
        </w:rPr>
        <w:t>logging</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getLogger</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808080"/>
          <w:szCs w:val="20"/>
          <w:lang w:val="en-GB" w:eastAsia="fr-FR"/>
        </w:rPr>
        <w:t>"cocotb"</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setLevel</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logging</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CRITICAL </w:t>
      </w:r>
      <w:r>
        <w:rPr>
          <w:rFonts w:eastAsia="Times New Roman" w:cs="Courier New" w:ascii="Courier New" w:hAnsi="Courier New"/>
          <w:b/>
          <w:bCs/>
          <w:color w:val="000080"/>
          <w:szCs w:val="20"/>
          <w:lang w:val="en-GB" w:eastAsia="fr-FR"/>
        </w:rPr>
        <w:t>+</w:t>
      </w:r>
      <w:r>
        <w:rPr>
          <w:rFonts w:eastAsia="Times New Roman" w:cs="Courier New" w:ascii="Courier New" w:hAnsi="Courier New"/>
          <w:color w:val="000000"/>
          <w:szCs w:val="20"/>
          <w:lang w:val="en-GB" w:eastAsia="fr-FR"/>
        </w:rPr>
        <w:t xml:space="preserve"> </w:t>
      </w:r>
      <w:r>
        <w:rPr>
          <w:rFonts w:eastAsia="Times New Roman" w:cs="Courier New" w:ascii="Courier New" w:hAnsi="Courier New"/>
          <w:color w:val="FF0000"/>
          <w:szCs w:val="20"/>
          <w:lang w:val="en-GB" w:eastAsia="fr-FR"/>
        </w:rPr>
        <w:t>1</w:t>
      </w:r>
      <w:r>
        <w:rPr>
          <w:rFonts w:eastAsia="Times New Roman" w:cs="Courier New" w:ascii="Courier New" w:hAnsi="Courier New"/>
          <w:b/>
          <w:bCs/>
          <w:color w:val="000080"/>
          <w:szCs w:val="20"/>
          <w:lang w:val="en-GB" w:eastAsia="fr-FR"/>
        </w:rPr>
        <w:t>)</w:t>
      </w:r>
    </w:p>
    <w:p>
      <w:pPr>
        <w:pStyle w:val="Normal"/>
        <w:rPr>
          <w:rFonts w:cs="Arial"/>
          <w:lang w:val="en-GB" w:eastAsia="fr-FR"/>
        </w:rPr>
      </w:pPr>
      <w:r>
        <w:rPr>
          <w:rFonts w:cs="Arial"/>
          <w:lang w:val="en-GB" w:eastAsia="fr-FR"/>
        </w:rPr>
        <w:t>```</w:t>
      </w:r>
    </w:p>
    <w:p>
      <w:pPr>
        <w:pStyle w:val="Heading2"/>
        <w:ind w:hanging="0" w:left="0"/>
        <w:rPr>
          <w:lang w:val="en-GB"/>
        </w:rPr>
      </w:pPr>
      <w:bookmarkStart w:id="45" w:name="_Toc151358999"/>
      <w:r>
        <w:rPr>
          <w:lang w:val="en-GB"/>
        </w:rPr>
        <w:t>Verifying the DUT</w:t>
      </w:r>
      <w:bookmarkEnd w:id="45"/>
    </w:p>
    <w:p>
      <w:pPr>
        <w:pStyle w:val="Heading3"/>
        <w:ind w:left="0"/>
        <w:rPr>
          <w:lang w:val="en-GB"/>
        </w:rPr>
      </w:pPr>
      <w:bookmarkStart w:id="46" w:name="_Toc151359000"/>
      <w:r>
        <w:rPr>
          <w:lang w:val="en-GB"/>
        </w:rPr>
        <w:t>Manual (then automatic) verification</w:t>
      </w:r>
      <w:bookmarkEnd w:id="46"/>
    </w:p>
    <w:p>
      <w:pPr>
        <w:pStyle w:val="Normal"/>
        <w:rPr>
          <w:lang w:val="en-GB" w:eastAsia="fr-FR"/>
        </w:rPr>
      </w:pPr>
      <w:r>
        <w:rPr>
          <w:lang w:val="en-GB" w:eastAsia="fr-FR"/>
        </w:rPr>
        <w:t>One can proceed to a manual verification by comparing the DUT’s inputs (already in files or randomly generated and written to files) with the monitored outputs (written by StimuliLoggers).</w:t>
      </w:r>
    </w:p>
    <w:p>
      <w:pPr>
        <w:pStyle w:val="Normal"/>
        <w:rPr>
          <w:lang w:val="en-GB" w:eastAsia="fr-FR"/>
        </w:rPr>
      </w:pPr>
      <w:r>
        <w:rPr>
          <w:lang w:val="en-GB" w:eastAsia="fr-FR"/>
        </w:rPr>
        <w:t>Once they are manually verified, one may copy the monitored outputs into a golden directory and create an automatic test that compares the generated output files with the golden ones.</w:t>
      </w:r>
    </w:p>
    <w:p>
      <w:pPr>
        <w:pStyle w:val="Heading3"/>
        <w:ind w:left="0"/>
        <w:rPr>
          <w:lang w:val="en-GB"/>
        </w:rPr>
      </w:pPr>
      <w:bookmarkStart w:id="47" w:name="_Toc151359001"/>
      <w:r>
        <w:rPr>
          <w:lang w:val="en-GB"/>
        </w:rPr>
        <w:t>Scoreboard</w:t>
      </w:r>
      <w:bookmarkEnd w:id="47"/>
    </w:p>
    <w:p>
      <w:pPr>
        <w:pStyle w:val="Normal"/>
        <w:rPr>
          <w:lang w:val="en-GB" w:eastAsia="fr-FR"/>
        </w:rPr>
      </w:pPr>
      <w:r>
        <w:rPr>
          <w:lang w:val="en-GB" w:eastAsia="fr-FR"/>
        </w:rPr>
        <w:t>The monitors have AnalysisPorts that can be connected to any function or method. A scoreboard is a class that uses that functionality to receive stimulis from monitors placed on the DUT’s buses and verifies it behaves as expected.</w:t>
      </w:r>
    </w:p>
    <w:p>
      <w:pPr>
        <w:pStyle w:val="Normal"/>
        <w:rPr>
          <w:lang w:val="en-GB" w:eastAsia="fr-FR"/>
        </w:rPr>
      </w:pPr>
      <w:r>
        <w:rPr>
          <w:lang w:val="en-GB" w:eastAsia="fr-FR"/>
        </w:rPr>
        <w:t>It should have one method per AnalysisPort it’s connected to and may use cocotb.queue to store items until they can be processed.</w:t>
      </w:r>
    </w:p>
    <w:p>
      <w:pPr>
        <w:pStyle w:val="Heading1"/>
        <w:ind w:left="0"/>
        <w:rPr>
          <w:lang w:val="en-GB"/>
        </w:rPr>
      </w:pPr>
      <w:bookmarkStart w:id="48" w:name="_Toc151359002"/>
      <w:r>
        <w:rPr>
          <w:lang w:val="en-GB"/>
        </w:rPr>
        <w:t>Dut compilation and test launch</w:t>
      </w:r>
      <w:bookmarkEnd w:id="48"/>
    </w:p>
    <w:p>
      <w:pPr>
        <w:pStyle w:val="Normal"/>
        <w:jc w:val="left"/>
        <w:rPr>
          <w:lang w:val="en-GB" w:eastAsia="fr-FR"/>
        </w:rPr>
      </w:pPr>
      <w:r>
        <w:rPr>
          <w:lang w:val="en-GB" w:eastAsia="fr-FR"/>
        </w:rPr>
        <w:t>See</w:t>
      </w:r>
      <w:r>
        <w:rPr>
          <w:lang w:val="en-GB"/>
        </w:rPr>
        <w:t xml:space="preserve"> </w:t>
      </w:r>
      <w:hyperlink r:id="rId13">
        <w:r>
          <w:rPr>
            <w:rStyle w:val="Hyperlink"/>
            <w:lang w:val="en-GB" w:eastAsia="fr-FR"/>
          </w:rPr>
          <w:t>https://gitlab.cnes.fr/dso-tb-et/fpga_ip/Tools/framework_simulation_cocotb_axi/-/blob/9ec27ee5a8447d7a867f190c997da022bf28f4cf/examples/README.md</w:t>
        </w:r>
      </w:hyperlink>
      <w:r>
        <w:rPr>
          <w:lang w:val="en-GB" w:eastAsia="fr-FR"/>
        </w:rPr>
        <w:t xml:space="preserve"> (this section is the same as the last part of this README).</w:t>
      </w:r>
    </w:p>
    <w:p>
      <w:pPr>
        <w:pStyle w:val="Heading2"/>
        <w:ind w:hanging="0" w:left="0"/>
        <w:rPr>
          <w:lang w:val="en-GB"/>
        </w:rPr>
      </w:pPr>
      <w:bookmarkStart w:id="49" w:name="_Toc151359003"/>
      <w:r>
        <w:rPr>
          <w:lang w:val="en-GB"/>
        </w:rPr>
        <w:t>DUT compilation using cocotb’s Makefile</w:t>
      </w:r>
      <w:bookmarkEnd w:id="49"/>
    </w:p>
    <w:p>
      <w:pPr>
        <w:pStyle w:val="NormalWeb"/>
        <w:spacing w:before="280" w:after="280"/>
        <w:rPr>
          <w:rFonts w:ascii="Arial" w:hAnsi="Arial" w:cs="Arial"/>
          <w:sz w:val="20"/>
          <w:szCs w:val="20"/>
          <w:lang w:val="en-GB"/>
        </w:rPr>
      </w:pPr>
      <w:r>
        <w:rPr>
          <w:rFonts w:cs="Arial" w:ascii="Arial" w:hAnsi="Arial"/>
          <w:sz w:val="20"/>
          <w:szCs w:val="20"/>
          <w:lang w:val="en-GB"/>
        </w:rPr>
        <w:t xml:space="preserve">Cocotb recompiles the DUT's VHDL design at every simulation (instead of only when the design changes) (see </w:t>
      </w:r>
      <w:hyperlink r:id="rId14" w:tgtFrame="_blank">
        <w:r>
          <w:rPr>
            <w:rStyle w:val="Hyperlink"/>
            <w:rFonts w:cs="Arial" w:ascii="Arial" w:hAnsi="Arial"/>
            <w:sz w:val="20"/>
            <w:szCs w:val="20"/>
            <w:lang w:val="en-GB"/>
          </w:rPr>
          <w:t>https://github.com/cocotb/cocotb/issues/1527</w:t>
        </w:r>
      </w:hyperlink>
      <w:r>
        <w:rPr>
          <w:rFonts w:cs="Arial" w:ascii="Arial" w:hAnsi="Arial"/>
          <w:sz w:val="20"/>
          <w:szCs w:val="20"/>
          <w:lang w:val="en-GB"/>
        </w:rPr>
        <w:t xml:space="preserve"> and </w:t>
      </w:r>
      <w:hyperlink r:id="rId15" w:tgtFrame="Recompilation du design VHDL à chaque simulation (cocotb Makefile.ghdl)">
        <w:r>
          <w:rPr>
            <w:rStyle w:val="Hyperlink"/>
            <w:rFonts w:cs="Arial" w:ascii="Arial" w:hAnsi="Arial"/>
            <w:sz w:val="20"/>
            <w:szCs w:val="20"/>
            <w:lang w:val="en-GB"/>
          </w:rPr>
          <w:t>#20</w:t>
        </w:r>
      </w:hyperlink>
      <w:r>
        <w:rPr>
          <w:rFonts w:cs="Arial" w:ascii="Arial" w:hAnsi="Arial"/>
          <w:sz w:val="20"/>
          <w:szCs w:val="20"/>
          <w:lang w:val="en-GB"/>
        </w:rPr>
        <w:t>).</w:t>
        <w:br/>
        <w:t>A simple fix is to</w:t>
      </w:r>
    </w:p>
    <w:p>
      <w:pPr>
        <w:pStyle w:val="HTMLPreformatted"/>
        <w:rPr>
          <w:rFonts w:ascii="Arial" w:hAnsi="Arial" w:cs="Arial"/>
          <w:lang w:val="en-GB"/>
        </w:rPr>
      </w:pPr>
      <w:r>
        <w:rPr>
          <w:rStyle w:val="Line"/>
          <w:rFonts w:cs="Arial" w:ascii="Arial" w:hAnsi="Arial"/>
          <w:lang w:val="en-GB"/>
        </w:rPr>
        <w:t>vim $(cocotb-config --makefiles)/simulators/Makefile.ghdl</w:t>
      </w:r>
    </w:p>
    <w:p>
      <w:pPr>
        <w:pStyle w:val="NormalWeb"/>
        <w:spacing w:before="280" w:after="280"/>
        <w:rPr>
          <w:rFonts w:ascii="Arial" w:hAnsi="Arial" w:cs="Arial"/>
          <w:sz w:val="20"/>
          <w:szCs w:val="20"/>
          <w:lang w:val="en-GB"/>
        </w:rPr>
      </w:pPr>
      <w:r>
        <w:rPr>
          <w:rFonts w:cs="Arial" w:ascii="Arial" w:hAnsi="Arial"/>
          <w:sz w:val="20"/>
          <w:szCs w:val="20"/>
          <w:lang w:val="en-GB"/>
        </w:rPr>
        <w:t>and change the last target from:</w:t>
      </w:r>
    </w:p>
    <w:p>
      <w:pPr>
        <w:pStyle w:val="HTMLPreformatted"/>
        <w:rPr>
          <w:rFonts w:ascii="Arial" w:hAnsi="Arial" w:cs="Arial"/>
          <w:lang w:val="en-GB"/>
        </w:rPr>
      </w:pPr>
      <w:r>
        <w:rPr>
          <w:rStyle w:val="Line"/>
          <w:rFonts w:cs="Arial" w:ascii="Arial" w:hAnsi="Arial"/>
          <w:lang w:val="en-GB"/>
        </w:rPr>
        <w:t>$(COCOTB_RESULTS_FILE): analyse $(CUSTOM_SIM_DEPS)</w:t>
      </w:r>
    </w:p>
    <w:p>
      <w:pPr>
        <w:pStyle w:val="NormalWeb"/>
        <w:spacing w:before="280" w:after="280"/>
        <w:rPr>
          <w:rFonts w:ascii="Arial" w:hAnsi="Arial" w:cs="Arial"/>
          <w:sz w:val="20"/>
          <w:szCs w:val="20"/>
          <w:lang w:val="en-GB"/>
        </w:rPr>
      </w:pPr>
      <w:r>
        <w:rPr>
          <w:rFonts w:cs="Arial" w:ascii="Arial" w:hAnsi="Arial"/>
          <w:sz w:val="20"/>
          <w:szCs w:val="20"/>
          <w:lang w:val="en-GB"/>
        </w:rPr>
        <w:t>to</w:t>
      </w:r>
    </w:p>
    <w:p>
      <w:pPr>
        <w:pStyle w:val="HTMLPreformatted"/>
        <w:rPr>
          <w:rFonts w:ascii="Arial" w:hAnsi="Arial" w:cs="Arial"/>
          <w:lang w:val="en-GB"/>
        </w:rPr>
      </w:pPr>
      <w:r>
        <w:rPr>
          <w:rStyle w:val="Line"/>
          <w:rFonts w:cs="Arial" w:ascii="Arial" w:hAnsi="Arial"/>
          <w:lang w:val="en-GB"/>
        </w:rPr>
        <w:t>$(COCOTB_RESULTS_FILE): $(CUSTOM_SIM_DEPS)</w:t>
      </w:r>
    </w:p>
    <w:p>
      <w:pPr>
        <w:pStyle w:val="NormalWeb"/>
        <w:spacing w:before="280" w:after="280"/>
        <w:rPr>
          <w:rFonts w:ascii="Arial" w:hAnsi="Arial" w:cs="Arial"/>
          <w:b/>
          <w:caps/>
          <w:sz w:val="20"/>
          <w:szCs w:val="20"/>
          <w:lang w:val="en-GB"/>
        </w:rPr>
      </w:pPr>
      <w:r>
        <w:rPr>
          <w:rFonts w:cs="Arial" w:ascii="Arial" w:hAnsi="Arial"/>
          <w:sz w:val="20"/>
          <w:szCs w:val="20"/>
          <w:lang w:val="en-GB"/>
        </w:rPr>
        <w:t xml:space="preserve">Once that is done, we can use </w:t>
      </w:r>
      <w:r>
        <w:rPr>
          <w:rStyle w:val="HTMLCode"/>
          <w:rFonts w:cs="Arial" w:ascii="Arial" w:hAnsi="Arial"/>
          <w:lang w:val="en-GB"/>
        </w:rPr>
        <w:t>make analyse</w:t>
      </w:r>
      <w:r>
        <w:rPr>
          <w:rFonts w:cs="Arial" w:ascii="Arial" w:hAnsi="Arial"/>
          <w:sz w:val="20"/>
          <w:szCs w:val="20"/>
          <w:lang w:val="en-GB"/>
        </w:rPr>
        <w:t xml:space="preserve"> to compile the design (from an example directory such as 'interconnect/'). With this solution, </w:t>
      </w:r>
      <w:r>
        <w:rPr>
          <w:rStyle w:val="HTMLCode"/>
          <w:rFonts w:cs="Arial" w:ascii="Arial" w:hAnsi="Arial"/>
          <w:lang w:val="en-GB"/>
        </w:rPr>
        <w:t>make analyse</w:t>
      </w:r>
      <w:r>
        <w:rPr>
          <w:rFonts w:cs="Arial" w:ascii="Arial" w:hAnsi="Arial"/>
          <w:sz w:val="20"/>
          <w:szCs w:val="20"/>
          <w:lang w:val="en-GB"/>
        </w:rPr>
        <w:t xml:space="preserve"> has to be called manually every time the design changes.</w:t>
      </w:r>
    </w:p>
    <w:p>
      <w:pPr>
        <w:pStyle w:val="Heading2"/>
        <w:ind w:hanging="0" w:left="0"/>
        <w:rPr>
          <w:rFonts w:cs="Arial"/>
          <w:lang w:val="en-GB"/>
        </w:rPr>
      </w:pPr>
      <w:bookmarkStart w:id="50" w:name="_Toc151359004"/>
      <w:r>
        <w:rPr>
          <w:rFonts w:cs="Arial"/>
          <w:lang w:val="en-GB"/>
        </w:rPr>
        <w:t>Launching tests</w:t>
      </w:r>
      <w:bookmarkEnd w:id="50"/>
    </w:p>
    <w:p>
      <w:pPr>
        <w:pStyle w:val="NormalWeb"/>
        <w:spacing w:before="280" w:after="280"/>
        <w:rPr>
          <w:rFonts w:ascii="Arial" w:hAnsi="Arial" w:cs="Arial"/>
          <w:sz w:val="20"/>
          <w:szCs w:val="20"/>
          <w:lang w:val="en-GB"/>
        </w:rPr>
      </w:pPr>
      <w:r>
        <w:rPr>
          <w:rStyle w:val="HTMLCode"/>
          <w:rFonts w:cs="Arial" w:ascii="Arial" w:hAnsi="Arial"/>
          <w:lang w:val="en-GB"/>
        </w:rPr>
        <w:t>make</w:t>
      </w:r>
      <w:r>
        <w:rPr>
          <w:rFonts w:cs="Arial" w:ascii="Arial" w:hAnsi="Arial"/>
          <w:sz w:val="20"/>
          <w:szCs w:val="20"/>
          <w:lang w:val="en-GB"/>
        </w:rPr>
        <w:t xml:space="preserve"> in an example directory (interconnect or interconnect_stream for instance) will launch all the tests specified in the Makefile's MODULE variable.</w:t>
        <w:br/>
      </w:r>
      <w:r>
        <w:rPr>
          <w:rStyle w:val="HTMLCode"/>
          <w:rFonts w:cs="Arial" w:ascii="Arial" w:hAnsi="Arial"/>
          <w:lang w:val="en-GB"/>
        </w:rPr>
        <w:t>make MODULE=tests.dma_copy.main</w:t>
      </w:r>
      <w:r>
        <w:rPr>
          <w:rFonts w:cs="Arial" w:ascii="Arial" w:hAnsi="Arial"/>
          <w:sz w:val="20"/>
          <w:szCs w:val="20"/>
          <w:lang w:val="en-GB"/>
        </w:rPr>
        <w:t xml:space="preserve"> will only launch the </w:t>
      </w:r>
      <w:r>
        <w:rPr>
          <w:rStyle w:val="HTMLCode"/>
          <w:rFonts w:cs="Arial" w:ascii="Arial" w:hAnsi="Arial"/>
          <w:lang w:val="en-GB"/>
        </w:rPr>
        <w:t>dma\_copy</w:t>
      </w:r>
      <w:r>
        <w:rPr>
          <w:rFonts w:cs="Arial" w:ascii="Arial" w:hAnsi="Arial"/>
          <w:sz w:val="20"/>
          <w:szCs w:val="20"/>
          <w:lang w:val="en-GB"/>
        </w:rPr>
        <w:t xml:space="preserve"> test.</w:t>
        <w:br/>
      </w:r>
      <w:r>
        <w:rPr>
          <w:rStyle w:val="HTMLCode"/>
          <w:rFonts w:cs="Arial" w:ascii="Arial" w:hAnsi="Arial"/>
          <w:lang w:val="en-GB"/>
        </w:rPr>
        <w:t>make MODULE="tests.dma_copy.main, tests.file_write.main"</w:t>
      </w:r>
      <w:r>
        <w:rPr>
          <w:rFonts w:cs="Arial" w:ascii="Arial" w:hAnsi="Arial"/>
          <w:sz w:val="20"/>
          <w:szCs w:val="20"/>
          <w:lang w:val="en-GB"/>
        </w:rPr>
        <w:t xml:space="preserve"> will only launch the </w:t>
      </w:r>
      <w:r>
        <w:rPr>
          <w:rStyle w:val="HTMLCode"/>
          <w:rFonts w:cs="Arial" w:ascii="Arial" w:hAnsi="Arial"/>
          <w:lang w:val="en-GB"/>
        </w:rPr>
        <w:t>dma\_copy</w:t>
      </w:r>
      <w:r>
        <w:rPr>
          <w:rFonts w:cs="Arial" w:ascii="Arial" w:hAnsi="Arial"/>
          <w:sz w:val="20"/>
          <w:szCs w:val="20"/>
          <w:lang w:val="en-GB"/>
        </w:rPr>
        <w:t xml:space="preserve"> and the </w:t>
      </w:r>
      <w:r>
        <w:rPr>
          <w:rStyle w:val="HTMLCode"/>
          <w:rFonts w:cs="Arial" w:ascii="Arial" w:hAnsi="Arial"/>
          <w:lang w:val="en-GB"/>
        </w:rPr>
        <w:t>file\_write</w:t>
      </w:r>
      <w:r>
        <w:rPr>
          <w:rFonts w:cs="Arial" w:ascii="Arial" w:hAnsi="Arial"/>
          <w:sz w:val="20"/>
          <w:szCs w:val="20"/>
          <w:lang w:val="en-GB"/>
        </w:rPr>
        <w:t xml:space="preserve"> tests.</w:t>
      </w:r>
    </w:p>
    <w:p>
      <w:pPr>
        <w:pStyle w:val="NormalWeb"/>
        <w:spacing w:before="280" w:after="280"/>
        <w:rPr>
          <w:rFonts w:ascii="Arial" w:hAnsi="Arial" w:cs="Arial"/>
          <w:sz w:val="20"/>
          <w:szCs w:val="20"/>
          <w:lang w:val="en-GB"/>
        </w:rPr>
      </w:pPr>
      <w:r>
        <w:rPr>
          <w:rFonts w:cs="Arial" w:ascii="Arial" w:hAnsi="Arial"/>
          <w:sz w:val="20"/>
          <w:szCs w:val="20"/>
          <w:lang w:val="en-GB"/>
        </w:rPr>
        <w:t>Note: Multiple tests launched at once will result in a single waveform with each test running separately.</w:t>
        <w:br/>
        <w:t>Since we reset the testbench at every test, we can separate them on the waveform with the reset signal.</w:t>
      </w:r>
    </w:p>
    <w:p>
      <w:pPr>
        <w:pStyle w:val="NormalWeb"/>
        <w:spacing w:before="280" w:after="280"/>
        <w:rPr>
          <w:lang w:val="en-GB"/>
        </w:rPr>
      </w:pPr>
      <w:r>
        <w:rPr>
          <w:lang w:val="en-GB"/>
        </w:rPr>
      </w:r>
    </w:p>
    <w:p>
      <w:pPr>
        <w:pStyle w:val="Heading1"/>
        <w:ind w:left="0"/>
        <w:rPr>
          <w:lang w:val="en-GB"/>
        </w:rPr>
      </w:pPr>
      <w:bookmarkStart w:id="51" w:name="_Toc151359005"/>
      <w:r>
        <w:rPr>
          <w:lang w:val="en-GB"/>
        </w:rPr>
        <w:t>Simple tests examples</w:t>
      </w:r>
      <w:bookmarkEnd w:id="51"/>
    </w:p>
    <w:p>
      <w:pPr>
        <w:pStyle w:val="Normal"/>
        <w:rPr>
          <w:lang w:val="en-GB" w:eastAsia="fr-FR"/>
        </w:rPr>
      </w:pPr>
      <w:r>
        <w:rPr>
          <w:lang w:val="en-GB" w:eastAsia="fr-FR"/>
        </w:rPr>
        <w:t>The examples under the examples/ directory exist to test the framework.</w:t>
      </w:r>
    </w:p>
    <w:p>
      <w:pPr>
        <w:pStyle w:val="Normal"/>
        <w:rPr>
          <w:lang w:val="en-GB" w:eastAsia="fr-FR"/>
        </w:rPr>
      </w:pPr>
      <w:r>
        <w:rPr>
          <w:lang w:val="en-GB" w:eastAsia="fr-FR"/>
        </w:rPr>
        <w:t>However, they can also be seen as examples on how to use it.</w:t>
      </w:r>
    </w:p>
    <w:p>
      <w:pPr>
        <w:pStyle w:val="Heading2"/>
        <w:ind w:hanging="0" w:left="0"/>
        <w:rPr>
          <w:lang w:val="en-GB"/>
        </w:rPr>
      </w:pPr>
      <w:bookmarkStart w:id="52" w:name="_Toc151359006"/>
      <w:r>
        <w:rPr>
          <w:lang w:val="en-GB"/>
        </w:rPr>
        <w:t>Examples structure</w:t>
      </w:r>
      <w:bookmarkEnd w:id="52"/>
    </w:p>
    <w:p>
      <w:pPr>
        <w:pStyle w:val="Normal"/>
        <w:jc w:val="left"/>
        <w:rPr>
          <w:lang w:val="en-GB" w:eastAsia="fr-FR"/>
        </w:rPr>
      </w:pPr>
      <w:r>
        <w:rPr>
          <w:lang w:val="en-GB" w:eastAsia="fr-FR"/>
        </w:rPr>
        <w:t>See</w:t>
      </w:r>
      <w:r>
        <w:rPr>
          <w:lang w:val="en-GB"/>
        </w:rPr>
        <w:t xml:space="preserve"> </w:t>
      </w:r>
      <w:hyperlink r:id="rId16">
        <w:r>
          <w:rPr>
            <w:rStyle w:val="Hyperlink"/>
            <w:lang w:val="en-GB" w:eastAsia="fr-FR"/>
          </w:rPr>
          <w:t>https://gitlab.cnes.fr/dso-tb-et/fpga_ip/Tools/framework_simulation_cocotb_axi/-/blob/9ec27ee5a8447d7a867f190c997da022bf28f4cf/examples/README.md</w:t>
        </w:r>
      </w:hyperlink>
      <w:r>
        <w:rPr>
          <w:lang w:val="en-GB" w:eastAsia="fr-FR"/>
        </w:rPr>
        <w:t xml:space="preserve"> (this section is the same as Structure section of this README).</w:t>
      </w:r>
    </w:p>
    <w:p>
      <w:pPr>
        <w:pStyle w:val="Heading3"/>
        <w:ind w:left="0"/>
        <w:rPr>
          <w:lang w:val="en-GB"/>
        </w:rPr>
      </w:pPr>
      <w:bookmarkStart w:id="53" w:name="_Toc151359007"/>
      <w:r>
        <w:rPr>
          <w:lang w:val="en-GB"/>
        </w:rPr>
        <w:t>Testbench structure</w:t>
      </w:r>
      <w:bookmarkEnd w:id="53"/>
    </w:p>
    <w:p>
      <w:pPr>
        <w:pStyle w:val="NormalWeb"/>
        <w:spacing w:before="280" w:after="280"/>
        <w:rPr>
          <w:rFonts w:ascii="Arial" w:hAnsi="Arial" w:cs="Arial"/>
          <w:sz w:val="20"/>
          <w:szCs w:val="20"/>
          <w:lang w:val="en-GB"/>
        </w:rPr>
      </w:pPr>
      <w:r>
        <w:rPr>
          <w:rFonts w:cs="Arial" w:ascii="Arial" w:hAnsi="Arial"/>
          <w:sz w:val="20"/>
          <w:szCs w:val="20"/>
          <w:lang w:val="en-GB"/>
        </w:rPr>
        <w:t>All testbench examples follow the same structure:</w:t>
      </w:r>
    </w:p>
    <w:p>
      <w:pPr>
        <w:pStyle w:val="Normal"/>
        <w:numPr>
          <w:ilvl w:val="0"/>
          <w:numId w:val="6"/>
        </w:numPr>
        <w:spacing w:beforeAutospacing="1" w:after="0"/>
        <w:jc w:val="left"/>
        <w:rPr>
          <w:rFonts w:cs="Arial"/>
          <w:szCs w:val="20"/>
          <w:lang w:val="en-GB"/>
        </w:rPr>
      </w:pPr>
      <w:r>
        <w:rPr>
          <w:rFonts w:cs="Arial"/>
          <w:szCs w:val="20"/>
          <w:lang w:val="en-GB"/>
        </w:rPr>
        <w:t>block_design.png: screenshot of the Vivado block design that represents the DUT</w:t>
      </w:r>
    </w:p>
    <w:p>
      <w:pPr>
        <w:pStyle w:val="Normal"/>
        <w:numPr>
          <w:ilvl w:val="0"/>
          <w:numId w:val="6"/>
        </w:numPr>
        <w:spacing w:before="0" w:after="0"/>
        <w:jc w:val="left"/>
        <w:rPr>
          <w:rFonts w:cs="Arial"/>
          <w:szCs w:val="20"/>
          <w:lang w:val="en-GB"/>
        </w:rPr>
      </w:pPr>
      <w:r>
        <w:rPr>
          <w:rFonts w:cs="Arial"/>
          <w:szCs w:val="20"/>
          <w:lang w:val="en-GB"/>
        </w:rPr>
        <w:t>address_map.png: map of AXI addresses (not for interconnect_stream since there is only AXI-Stream interfaces)</w:t>
      </w:r>
    </w:p>
    <w:p>
      <w:pPr>
        <w:pStyle w:val="Normal"/>
        <w:numPr>
          <w:ilvl w:val="0"/>
          <w:numId w:val="6"/>
        </w:numPr>
        <w:spacing w:before="0" w:after="0"/>
        <w:jc w:val="left"/>
        <w:rPr>
          <w:rFonts w:cs="Arial"/>
          <w:szCs w:val="20"/>
          <w:lang w:val="en-GB"/>
        </w:rPr>
      </w:pPr>
      <w:r>
        <w:rPr>
          <w:rFonts w:cs="Arial"/>
          <w:szCs w:val="20"/>
          <w:lang w:val="en-GB"/>
        </w:rPr>
        <w:t>src/: contains vhdl sources</w:t>
      </w:r>
    </w:p>
    <w:p>
      <w:pPr>
        <w:pStyle w:val="Normal"/>
        <w:numPr>
          <w:ilvl w:val="0"/>
          <w:numId w:val="6"/>
        </w:numPr>
        <w:spacing w:before="0" w:after="0"/>
        <w:jc w:val="left"/>
        <w:rPr>
          <w:rFonts w:cs="Arial"/>
          <w:szCs w:val="20"/>
          <w:lang w:val="en-GB"/>
        </w:rPr>
      </w:pPr>
      <w:r>
        <w:rPr>
          <w:rFonts w:cs="Arial"/>
          <w:szCs w:val="20"/>
          <w:lang w:val="en-GB"/>
        </w:rPr>
        <w:t>tests/: contains different tests directories (see 'Test directories' below)</w:t>
      </w:r>
    </w:p>
    <w:p>
      <w:pPr>
        <w:pStyle w:val="Normal"/>
        <w:numPr>
          <w:ilvl w:val="0"/>
          <w:numId w:val="6"/>
        </w:numPr>
        <w:spacing w:before="0" w:after="0"/>
        <w:jc w:val="left"/>
        <w:rPr>
          <w:rFonts w:cs="Arial"/>
          <w:szCs w:val="20"/>
          <w:lang w:val="en-GB"/>
        </w:rPr>
      </w:pPr>
      <w:r>
        <w:rPr>
          <w:rFonts w:cs="Arial"/>
          <w:szCs w:val="20"/>
          <w:lang w:val="en-GB"/>
        </w:rPr>
        <w:t>tb.py: the testbench. Its purpose it to avoid code duplication (see 'Testbench usage').</w:t>
      </w:r>
    </w:p>
    <w:p>
      <w:pPr>
        <w:pStyle w:val="Normal"/>
        <w:numPr>
          <w:ilvl w:val="0"/>
          <w:numId w:val="6"/>
        </w:numPr>
        <w:spacing w:before="0" w:after="0"/>
        <w:jc w:val="left"/>
        <w:rPr>
          <w:rFonts w:cs="Arial"/>
          <w:szCs w:val="20"/>
          <w:lang w:val="en-GB"/>
        </w:rPr>
      </w:pPr>
      <w:r>
        <w:rPr>
          <w:rFonts w:cs="Arial"/>
          <w:szCs w:val="20"/>
          <w:lang w:val="en-GB"/>
        </w:rPr>
        <w:t xml:space="preserve">Makefile: allows to </w:t>
      </w:r>
    </w:p>
    <w:p>
      <w:pPr>
        <w:pStyle w:val="Normal"/>
        <w:numPr>
          <w:ilvl w:val="1"/>
          <w:numId w:val="6"/>
        </w:numPr>
        <w:spacing w:before="0" w:after="0"/>
        <w:jc w:val="left"/>
        <w:rPr>
          <w:rFonts w:cs="Arial"/>
          <w:szCs w:val="20"/>
          <w:lang w:val="en-GB"/>
        </w:rPr>
      </w:pPr>
      <w:r>
        <w:rPr>
          <w:rFonts w:cs="Arial"/>
          <w:szCs w:val="20"/>
          <w:lang w:val="en-GB"/>
        </w:rPr>
        <w:t xml:space="preserve">compile the design with GHDL using </w:t>
      </w:r>
      <w:r>
        <w:rPr>
          <w:rStyle w:val="HTMLCode"/>
          <w:rFonts w:eastAsia="Calibri" w:cs="Arial" w:eastAsiaTheme="minorHAnsi"/>
          <w:lang w:val="en-GB"/>
        </w:rPr>
        <w:t>make analyse</w:t>
      </w:r>
      <w:r>
        <w:rPr>
          <w:rFonts w:cs="Arial"/>
          <w:szCs w:val="20"/>
          <w:lang w:val="en-GB"/>
        </w:rPr>
        <w:t xml:space="preserve"> </w:t>
      </w:r>
    </w:p>
    <w:p>
      <w:pPr>
        <w:pStyle w:val="Normal"/>
        <w:numPr>
          <w:ilvl w:val="1"/>
          <w:numId w:val="6"/>
        </w:numPr>
        <w:spacing w:before="0" w:after="0"/>
        <w:jc w:val="left"/>
        <w:rPr>
          <w:rFonts w:cs="Arial"/>
          <w:szCs w:val="20"/>
          <w:lang w:val="en-GB"/>
        </w:rPr>
      </w:pPr>
      <w:r>
        <w:rPr>
          <w:rFonts w:cs="Arial"/>
          <w:szCs w:val="20"/>
          <w:lang w:val="en-GB"/>
        </w:rPr>
        <w:t xml:space="preserve">run the tests listed in the Makefile's MODULE variable using </w:t>
      </w:r>
      <w:r>
        <w:rPr>
          <w:rStyle w:val="HTMLCode"/>
          <w:rFonts w:eastAsia="Calibri" w:cs="Arial" w:eastAsiaTheme="minorHAnsi"/>
          <w:lang w:val="en-GB"/>
        </w:rPr>
        <w:t>make</w:t>
      </w:r>
      <w:r>
        <w:rPr>
          <w:rFonts w:cs="Arial"/>
          <w:szCs w:val="20"/>
          <w:lang w:val="en-GB"/>
        </w:rPr>
        <w:t xml:space="preserve"> </w:t>
      </w:r>
    </w:p>
    <w:p>
      <w:pPr>
        <w:pStyle w:val="Normal"/>
        <w:numPr>
          <w:ilvl w:val="1"/>
          <w:numId w:val="6"/>
        </w:numPr>
        <w:spacing w:before="0" w:after="0"/>
        <w:jc w:val="left"/>
        <w:rPr>
          <w:rFonts w:cs="Arial"/>
          <w:szCs w:val="20"/>
          <w:lang w:val="en-GB"/>
        </w:rPr>
      </w:pPr>
      <w:r>
        <w:rPr>
          <w:rFonts w:cs="Arial"/>
          <w:szCs w:val="20"/>
          <w:lang w:val="en-GB"/>
        </w:rPr>
        <w:t xml:space="preserve">run all tests in a file using </w:t>
      </w:r>
      <w:r>
        <w:rPr>
          <w:rStyle w:val="HTMLCode"/>
          <w:rFonts w:eastAsia="Calibri" w:cs="Arial" w:eastAsiaTheme="minorHAnsi"/>
          <w:lang w:val="en-GB"/>
        </w:rPr>
        <w:t>make MODULE=tests.testname</w:t>
      </w:r>
      <w:r>
        <w:rPr>
          <w:rFonts w:cs="Arial"/>
          <w:szCs w:val="20"/>
          <w:lang w:val="en-GB"/>
        </w:rPr>
        <w:t xml:space="preserve"> </w:t>
      </w:r>
    </w:p>
    <w:p>
      <w:pPr>
        <w:pStyle w:val="Normal"/>
        <w:numPr>
          <w:ilvl w:val="0"/>
          <w:numId w:val="6"/>
        </w:numPr>
        <w:spacing w:before="0" w:after="0"/>
        <w:jc w:val="left"/>
        <w:rPr>
          <w:rFonts w:cs="Arial"/>
          <w:szCs w:val="20"/>
          <w:lang w:val="en-GB"/>
        </w:rPr>
      </w:pPr>
      <w:r>
        <w:rPr>
          <w:rFonts w:cs="Arial"/>
          <w:szCs w:val="20"/>
          <w:lang w:val="en-GB"/>
        </w:rPr>
        <w:t>wave.ghw and wave.vcd: signal dump that can be opened with gtkwave. It contains all the tests launched during the last run, each separated by a reset.</w:t>
      </w:r>
    </w:p>
    <w:p>
      <w:pPr>
        <w:pStyle w:val="Normal"/>
        <w:numPr>
          <w:ilvl w:val="0"/>
          <w:numId w:val="6"/>
        </w:numPr>
        <w:spacing w:before="0" w:after="0"/>
        <w:jc w:val="left"/>
        <w:rPr>
          <w:rFonts w:cs="Arial"/>
          <w:lang w:val="en-GB"/>
        </w:rPr>
      </w:pPr>
      <w:r>
        <w:rPr>
          <w:rFonts w:cs="Arial"/>
          <w:szCs w:val="20"/>
          <w:lang w:val="en-GB"/>
        </w:rPr>
        <w:t>results.xml contains the results of all the last tests launched</w:t>
      </w:r>
    </w:p>
    <w:p>
      <w:pPr>
        <w:pStyle w:val="Heading3"/>
        <w:ind w:left="0"/>
        <w:rPr>
          <w:lang w:val="en-GB"/>
        </w:rPr>
      </w:pPr>
      <w:bookmarkStart w:id="54" w:name="_Toc151359008"/>
      <w:r>
        <w:rPr>
          <w:lang w:val="en-GB"/>
        </w:rPr>
        <w:t>Tests structure</w:t>
      </w:r>
      <w:bookmarkEnd w:id="54"/>
    </w:p>
    <w:p>
      <w:pPr>
        <w:pStyle w:val="NormalWeb"/>
        <w:spacing w:before="280" w:after="280"/>
        <w:rPr>
          <w:rFonts w:ascii="Arial" w:hAnsi="Arial" w:cs="Arial"/>
          <w:sz w:val="20"/>
          <w:szCs w:val="20"/>
          <w:lang w:val="en-GB"/>
        </w:rPr>
      </w:pPr>
      <w:r>
        <w:rPr>
          <w:rFonts w:cs="Arial" w:ascii="Arial" w:hAnsi="Arial"/>
          <w:sz w:val="20"/>
          <w:szCs w:val="20"/>
          <w:lang w:val="en-GB"/>
        </w:rPr>
        <w:t>Each test directory contains:</w:t>
      </w:r>
    </w:p>
    <w:p>
      <w:pPr>
        <w:pStyle w:val="Normal"/>
        <w:numPr>
          <w:ilvl w:val="0"/>
          <w:numId w:val="7"/>
        </w:numPr>
        <w:spacing w:beforeAutospacing="1" w:after="0"/>
        <w:jc w:val="left"/>
        <w:rPr>
          <w:rFonts w:cs="Arial"/>
          <w:szCs w:val="20"/>
          <w:lang w:val="en-GB"/>
        </w:rPr>
      </w:pPr>
      <w:r>
        <w:rPr>
          <w:rFonts w:cs="Arial"/>
          <w:szCs w:val="20"/>
          <w:lang w:val="en-GB"/>
        </w:rPr>
        <w:t xml:space="preserve">main.py: the test script (the method called is the one decorated with </w:t>
      </w:r>
      <w:r>
        <w:rPr>
          <w:rStyle w:val="HTMLCode"/>
          <w:rFonts w:eastAsia="Calibri" w:cs="Arial" w:eastAsiaTheme="minorHAnsi"/>
          <w:lang w:val="en-GB"/>
        </w:rPr>
        <w:t>@cocotb.test()</w:t>
      </w:r>
      <w:r>
        <w:rPr>
          <w:rFonts w:cs="Arial"/>
          <w:szCs w:val="20"/>
          <w:lang w:val="en-GB"/>
        </w:rPr>
        <w:t>)</w:t>
      </w:r>
    </w:p>
    <w:p>
      <w:pPr>
        <w:pStyle w:val="Normal"/>
        <w:numPr>
          <w:ilvl w:val="0"/>
          <w:numId w:val="7"/>
        </w:numPr>
        <w:spacing w:before="0" w:after="0"/>
        <w:jc w:val="left"/>
        <w:rPr>
          <w:rFonts w:cs="Arial"/>
          <w:szCs w:val="20"/>
          <w:lang w:val="en-GB"/>
        </w:rPr>
      </w:pPr>
      <w:r>
        <w:rPr>
          <w:rFonts w:cs="Arial"/>
          <w:szCs w:val="20"/>
          <w:lang w:val="en-GB"/>
        </w:rPr>
        <w:t>inputs/: if present, it contains handwritten data and/or stimuli files used as inputs in the test</w:t>
      </w:r>
    </w:p>
    <w:p>
      <w:pPr>
        <w:pStyle w:val="Normal"/>
        <w:numPr>
          <w:ilvl w:val="0"/>
          <w:numId w:val="7"/>
        </w:numPr>
        <w:spacing w:before="0" w:after="0"/>
        <w:jc w:val="left"/>
        <w:rPr>
          <w:rFonts w:cs="Arial"/>
          <w:szCs w:val="20"/>
          <w:lang w:val="en-GB"/>
        </w:rPr>
      </w:pPr>
      <w:r>
        <w:rPr>
          <w:rFonts w:cs="Arial"/>
          <w:szCs w:val="20"/>
          <w:lang w:val="en-GB"/>
        </w:rPr>
        <w:t>generated_inputs/: if present, it contains randomly generated data and/or stimuli files used as inputs in the test</w:t>
      </w:r>
    </w:p>
    <w:p>
      <w:pPr>
        <w:pStyle w:val="Normal"/>
        <w:numPr>
          <w:ilvl w:val="0"/>
          <w:numId w:val="7"/>
        </w:numPr>
        <w:spacing w:before="0" w:after="0"/>
        <w:jc w:val="left"/>
        <w:rPr>
          <w:rFonts w:cs="Arial"/>
          <w:szCs w:val="20"/>
          <w:lang w:val="en-GB"/>
        </w:rPr>
      </w:pPr>
      <w:r>
        <w:rPr>
          <w:rFonts w:cs="Arial"/>
          <w:szCs w:val="20"/>
          <w:lang w:val="en-GB"/>
        </w:rPr>
        <w:t>stimlogs/: contains the monitor outputs, each directory contains the log of the monitor of the same name</w:t>
      </w:r>
    </w:p>
    <w:p>
      <w:pPr>
        <w:pStyle w:val="Normal"/>
        <w:numPr>
          <w:ilvl w:val="0"/>
          <w:numId w:val="7"/>
        </w:numPr>
        <w:spacing w:before="0" w:after="0"/>
        <w:jc w:val="left"/>
        <w:rPr>
          <w:rFonts w:cs="Arial"/>
          <w:szCs w:val="20"/>
          <w:lang w:val="en-GB"/>
        </w:rPr>
      </w:pPr>
      <w:r>
        <w:rPr>
          <w:rFonts w:cs="Arial"/>
          <w:szCs w:val="20"/>
          <w:lang w:val="en-GB"/>
        </w:rPr>
        <w:t xml:space="preserve">golden_stimlogs/: stores manually checked monitor logs to be automatically compared with stimlogs/ </w:t>
      </w:r>
    </w:p>
    <w:p>
      <w:pPr>
        <w:pStyle w:val="Normal"/>
        <w:numPr>
          <w:ilvl w:val="1"/>
          <w:numId w:val="7"/>
        </w:numPr>
        <w:spacing w:before="0" w:after="0"/>
        <w:jc w:val="left"/>
        <w:rPr>
          <w:rFonts w:cs="Arial"/>
          <w:szCs w:val="20"/>
          <w:lang w:val="en-GB"/>
        </w:rPr>
      </w:pPr>
      <w:r>
        <w:rPr>
          <w:rFonts w:cs="Arial"/>
          <w:szCs w:val="20"/>
          <w:lang w:val="en-GB"/>
        </w:rPr>
        <w:t>for random tests, it contains directories named after the random seed used, all of which have contents similar to stimlogs/</w:t>
      </w:r>
    </w:p>
    <w:p>
      <w:pPr>
        <w:pStyle w:val="Normal"/>
        <w:numPr>
          <w:ilvl w:val="1"/>
          <w:numId w:val="7"/>
        </w:numPr>
        <w:spacing w:before="0" w:after="0"/>
        <w:jc w:val="left"/>
        <w:rPr>
          <w:rFonts w:cs="Arial"/>
          <w:szCs w:val="20"/>
          <w:lang w:val="en-GB"/>
        </w:rPr>
      </w:pPr>
      <w:r>
        <w:rPr>
          <w:rFonts w:cs="Arial"/>
          <w:szCs w:val="20"/>
          <w:lang w:val="en-GB"/>
        </w:rPr>
        <w:t>for regular tests, it's directly like stimlogs/ but manually checked</w:t>
      </w:r>
    </w:p>
    <w:p>
      <w:pPr>
        <w:pStyle w:val="Normal"/>
        <w:numPr>
          <w:ilvl w:val="0"/>
          <w:numId w:val="7"/>
        </w:numPr>
        <w:spacing w:before="0" w:after="0"/>
        <w:jc w:val="left"/>
        <w:rPr>
          <w:rFonts w:cs="Arial"/>
          <w:szCs w:val="20"/>
          <w:lang w:val="en-GB"/>
        </w:rPr>
      </w:pPr>
      <w:r>
        <w:rPr>
          <w:rFonts w:cs="Arial"/>
          <w:szCs w:val="20"/>
          <w:lang w:val="en-GB"/>
        </w:rPr>
        <w:t>read_data: present only for read tests, contains the data read</w:t>
      </w:r>
    </w:p>
    <w:p>
      <w:pPr>
        <w:pStyle w:val="Normal"/>
        <w:numPr>
          <w:ilvl w:val="0"/>
          <w:numId w:val="7"/>
        </w:numPr>
        <w:spacing w:before="0" w:afterAutospacing="1"/>
        <w:jc w:val="left"/>
        <w:rPr>
          <w:rFonts w:cs="Arial"/>
          <w:szCs w:val="20"/>
          <w:lang w:val="en-GB"/>
        </w:rPr>
      </w:pPr>
      <w:r>
        <w:rPr>
          <w:rFonts w:cs="Arial"/>
          <w:szCs w:val="20"/>
          <w:lang w:val="en-GB"/>
        </w:rPr>
        <w:t>golden_read_data: stores manually checked read data (with the same distinction as golden_stimlogs for random tests)</w:t>
      </w:r>
    </w:p>
    <w:p>
      <w:pPr>
        <w:pStyle w:val="Normal"/>
        <w:rPr>
          <w:lang w:val="en-GB" w:eastAsia="fr-FR"/>
        </w:rPr>
      </w:pPr>
      <w:r>
        <w:rPr>
          <w:lang w:val="en-GB" w:eastAsia="fr-FR"/>
        </w:rPr>
      </w:r>
    </w:p>
    <w:p>
      <w:pPr>
        <w:pStyle w:val="Heading2"/>
        <w:ind w:hanging="0" w:left="0"/>
        <w:rPr>
          <w:lang w:val="en-GB"/>
        </w:rPr>
      </w:pPr>
      <w:bookmarkStart w:id="55" w:name="_Toc151359009"/>
      <w:r>
        <w:rPr>
          <w:lang w:val="en-GB"/>
        </w:rPr>
        <w:t>Interconnect example</w:t>
      </w:r>
      <w:bookmarkEnd w:id="55"/>
    </w:p>
    <w:p>
      <w:pPr>
        <w:pStyle w:val="Normal"/>
        <w:keepNext w:val="true"/>
        <w:rPr/>
      </w:pPr>
      <w:r>
        <w:rPr/>
        <w:drawing>
          <wp:inline distT="0" distB="0" distL="0" distR="0">
            <wp:extent cx="5750560" cy="3255645"/>
            <wp:effectExtent l="0" t="0" r="0" b="0"/>
            <wp:docPr id="6" name="Image 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1" descr=""/>
                    <pic:cNvPicPr>
                      <a:picLocks noChangeAspect="1" noChangeArrowheads="1"/>
                    </pic:cNvPicPr>
                  </pic:nvPicPr>
                  <pic:blipFill>
                    <a:blip r:embed="rId17"/>
                    <a:stretch>
                      <a:fillRect/>
                    </a:stretch>
                  </pic:blipFill>
                  <pic:spPr bwMode="auto">
                    <a:xfrm>
                      <a:off x="0" y="0"/>
                      <a:ext cx="5750560" cy="3255645"/>
                    </a:xfrm>
                    <a:prstGeom prst="rect">
                      <a:avLst/>
                    </a:prstGeom>
                  </pic:spPr>
                </pic:pic>
              </a:graphicData>
            </a:graphic>
          </wp:inline>
        </w:drawing>
      </w:r>
    </w:p>
    <w:p>
      <w:pPr>
        <w:pStyle w:val="Caption1"/>
        <w:rPr>
          <w:lang w:val="en-GB"/>
        </w:rPr>
      </w:pPr>
      <w:bookmarkStart w:id="56" w:name="_Toc151359015"/>
      <w:r>
        <w:rPr>
          <w:lang w:val="en-GB"/>
        </w:rPr>
        <w:t xml:space="preserve">Figure </w:t>
      </w:r>
      <w:r>
        <w:rPr/>
        <w:fldChar w:fldCharType="begin"/>
      </w:r>
      <w:r>
        <w:rPr/>
        <w:instrText xml:space="preserve"> SEQ Figure \* ARABIC </w:instrText>
      </w:r>
      <w:r>
        <w:rPr/>
        <w:fldChar w:fldCharType="separate"/>
      </w:r>
      <w:r>
        <w:rPr/>
        <w:t>3</w:t>
      </w:r>
      <w:r>
        <w:rPr/>
        <w:fldChar w:fldCharType="end"/>
      </w:r>
      <w:r>
        <w:rPr>
          <w:lang w:val="en-GB"/>
        </w:rPr>
        <w:t xml:space="preserve"> - Block diagram of the interconnect example's DUT</w:t>
      </w:r>
      <w:bookmarkEnd w:id="56"/>
    </w:p>
    <w:p>
      <w:pPr>
        <w:pStyle w:val="Normal"/>
        <w:jc w:val="left"/>
        <w:rPr>
          <w:lang w:val="en-GB" w:eastAsia="fr-FR"/>
        </w:rPr>
      </w:pPr>
      <w:r>
        <w:rPr>
          <w:lang w:val="en-GB" w:eastAsia="fr-FR"/>
        </w:rPr>
        <w:t>Can be found in examples/interconnect.</w:t>
        <w:br/>
        <w:t>The TB (testbench) class for this DUT can be found in tb.py and the tests in tests/.</w:t>
      </w:r>
    </w:p>
    <w:p>
      <w:pPr>
        <w:pStyle w:val="Normal"/>
        <w:rPr>
          <w:lang w:val="en-GB" w:eastAsia="fr-FR"/>
        </w:rPr>
      </w:pPr>
      <w:r>
        <w:rPr>
          <w:lang w:val="en-GB" w:eastAsia="fr-FR"/>
        </w:rPr>
        <w:t>The dma_copy test is a quite simple test example that can be copied to create other tests. The inputs are all specified in the inputs/ directory as stimuli and data files. This tests uses a framework.AxiLiteMaster connected to the in_axilite interface to control the axi_dma. It makes the axi_dma copy the data from a framework.AxiLiteRam connected to the out0_axilite interface to a framework.AxiLiteRam connected to the out1_axilite interface. It then verifies the copy worked as expected by directly comparing the 2 memories (with no axi transactions, directly by accessing the memories in python).</w:t>
      </w:r>
    </w:p>
    <w:p>
      <w:pPr>
        <w:pStyle w:val="Heading2"/>
        <w:ind w:hanging="0" w:left="0"/>
        <w:rPr>
          <w:lang w:val="en-GB"/>
        </w:rPr>
      </w:pPr>
      <w:bookmarkStart w:id="57" w:name="_Toc151359010"/>
      <w:r>
        <w:rPr>
          <w:lang w:val="en-GB"/>
        </w:rPr>
        <w:t>Interconnect_stream example</w:t>
      </w:r>
      <w:bookmarkEnd w:id="57"/>
    </w:p>
    <w:p>
      <w:pPr>
        <w:pStyle w:val="Normal"/>
        <w:keepNext w:val="true"/>
        <w:rPr/>
      </w:pPr>
      <w:r>
        <w:rPr/>
        <w:drawing>
          <wp:inline distT="0" distB="0" distL="0" distR="0">
            <wp:extent cx="5761355" cy="1749425"/>
            <wp:effectExtent l="0" t="0" r="0" b="0"/>
            <wp:docPr id="7"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5" descr=""/>
                    <pic:cNvPicPr>
                      <a:picLocks noChangeAspect="1" noChangeArrowheads="1"/>
                    </pic:cNvPicPr>
                  </pic:nvPicPr>
                  <pic:blipFill>
                    <a:blip r:embed="rId18"/>
                    <a:stretch>
                      <a:fillRect/>
                    </a:stretch>
                  </pic:blipFill>
                  <pic:spPr bwMode="auto">
                    <a:xfrm>
                      <a:off x="0" y="0"/>
                      <a:ext cx="5761355" cy="1749425"/>
                    </a:xfrm>
                    <a:prstGeom prst="rect">
                      <a:avLst/>
                    </a:prstGeom>
                  </pic:spPr>
                </pic:pic>
              </a:graphicData>
            </a:graphic>
          </wp:inline>
        </w:drawing>
      </w:r>
    </w:p>
    <w:p>
      <w:pPr>
        <w:pStyle w:val="Caption1"/>
        <w:rPr>
          <w:lang w:val="en-GB"/>
        </w:rPr>
      </w:pPr>
      <w:bookmarkStart w:id="58" w:name="_Toc151359016"/>
      <w:r>
        <w:rPr>
          <w:lang w:val="en-GB"/>
        </w:rPr>
        <w:t xml:space="preserve">Figure </w:t>
      </w:r>
      <w:r>
        <w:rPr/>
        <w:fldChar w:fldCharType="begin"/>
      </w:r>
      <w:r>
        <w:rPr/>
        <w:instrText xml:space="preserve"> SEQ Figure \* ARABIC </w:instrText>
      </w:r>
      <w:r>
        <w:rPr/>
        <w:fldChar w:fldCharType="separate"/>
      </w:r>
      <w:r>
        <w:rPr/>
        <w:t>4</w:t>
      </w:r>
      <w:r>
        <w:rPr/>
        <w:fldChar w:fldCharType="end"/>
      </w:r>
      <w:r>
        <w:rPr>
          <w:lang w:val="en-GB"/>
        </w:rPr>
        <w:t xml:space="preserve"> - Block diagram of the interconnect_stream(_tlast) example's DUT</w:t>
      </w:r>
      <w:bookmarkEnd w:id="58"/>
    </w:p>
    <w:p>
      <w:pPr>
        <w:pStyle w:val="Normal"/>
        <w:jc w:val="left"/>
        <w:rPr>
          <w:lang w:val="en-GB" w:eastAsia="fr-FR"/>
        </w:rPr>
      </w:pPr>
      <w:r>
        <w:rPr>
          <w:lang w:val="en-GB" w:eastAsia="fr-FR"/>
        </w:rPr>
        <w:t>Can be found in examples/interconnect_stream or examples/interconnect_stream_tlast.</w:t>
        <w:br/>
        <w:t>The testbench class for this DUT can be found in tb.py and the tests in tests/.</w:t>
      </w:r>
    </w:p>
    <w:p>
      <w:pPr>
        <w:pStyle w:val="Normal"/>
        <w:jc w:val="left"/>
        <w:rPr>
          <w:lang w:val="en-GB" w:eastAsia="fr-FR"/>
        </w:rPr>
      </w:pPr>
      <w:r>
        <w:rPr>
          <w:lang w:val="en-GB" w:eastAsia="fr-FR"/>
        </w:rPr>
        <w:t>The interconnect_stream and interconnect_stream_tlast examples have a very similar DUT and almost the same tests.</w:t>
        <w:br/>
        <w:t>The difference is that the interconnect_stream DUT has no tlast and no tkeep signals on all axi stream buses while the interconnect_stream_tlast has those signals.</w:t>
      </w:r>
    </w:p>
    <w:p>
      <w:pPr>
        <w:pStyle w:val="Normal"/>
        <w:jc w:val="left"/>
        <w:rPr>
          <w:lang w:val="en-GB" w:eastAsia="fr-FR"/>
        </w:rPr>
      </w:pPr>
      <w:r>
        <w:rPr>
          <w:lang w:val="en-GB" w:eastAsia="fr-FR"/>
        </w:rPr>
        <w:t>The Data Width Converters are present to test the change of bus size (axis_in and axis_out0 have a size of 32 bits, axis_out1 has a size of 16 bits and axis_out2 has a size of 8 bits).</w:t>
      </w:r>
    </w:p>
    <w:p>
      <w:pPr>
        <w:pStyle w:val="Normal"/>
        <w:jc w:val="left"/>
        <w:rPr>
          <w:lang w:val="en-GB" w:eastAsia="fr-FR"/>
        </w:rPr>
      </w:pPr>
      <w:r>
        <w:rPr>
          <w:lang w:val="en-GB" w:eastAsia="fr-FR"/>
        </w:rPr>
        <w:t>The stimulis_inputs test is quite simple and can be copied to create other tests.</w:t>
      </w:r>
    </w:p>
    <w:p>
      <w:pPr>
        <w:pStyle w:val="Normal"/>
        <w:jc w:val="left"/>
        <w:rPr>
          <w:lang w:val="en-GB" w:eastAsia="fr-FR"/>
        </w:rPr>
      </w:pPr>
      <w:r>
        <w:rPr>
          <w:lang w:val="en-GB" w:eastAsia="fr-FR"/>
        </w:rPr>
        <w:t>The unit_write_read test is an example of a test fully written in python (no stimuli or data file needed).</w:t>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rPr>
          <w:lang w:val="en-GB" w:eastAsia="fr-FR"/>
        </w:rPr>
      </w:pPr>
      <w:r>
        <w:rPr>
          <w:lang w:val="en-GB" w:eastAsia="fr-FR"/>
        </w:rPr>
      </w:r>
    </w:p>
    <w:p>
      <w:pPr>
        <w:pStyle w:val="Normal"/>
        <w:jc w:val="center"/>
        <w:rPr>
          <w:b/>
          <w:sz w:val="28"/>
          <w:szCs w:val="28"/>
          <w:u w:val="single"/>
          <w:lang w:val="en-GB"/>
        </w:rPr>
      </w:pPr>
      <w:r>
        <w:rPr>
          <w:b/>
          <w:sz w:val="28"/>
          <w:szCs w:val="28"/>
          <w:u w:val="single"/>
          <w:lang w:val="en-GB"/>
        </w:rPr>
      </w:r>
    </w:p>
    <w:p>
      <w:pPr>
        <w:pStyle w:val="Normal"/>
        <w:jc w:val="center"/>
        <w:rPr>
          <w:b/>
          <w:sz w:val="28"/>
          <w:szCs w:val="28"/>
          <w:u w:val="single"/>
          <w:lang w:val="en-GB"/>
        </w:rPr>
      </w:pPr>
      <w:r>
        <w:rPr>
          <w:b/>
          <w:sz w:val="28"/>
          <w:szCs w:val="28"/>
          <w:u w:val="single"/>
          <w:lang w:val="en-GB"/>
        </w:rPr>
      </w:r>
    </w:p>
    <w:p>
      <w:pPr>
        <w:pStyle w:val="Normal"/>
        <w:jc w:val="center"/>
        <w:rPr>
          <w:b/>
          <w:sz w:val="28"/>
          <w:szCs w:val="28"/>
          <w:u w:val="single"/>
          <w:lang w:val="en-GB"/>
        </w:rPr>
      </w:pPr>
      <w:bookmarkStart w:id="59" w:name="_Hlk149649743"/>
      <w:r>
        <w:rPr>
          <w:b/>
          <w:sz w:val="28"/>
          <w:szCs w:val="28"/>
          <w:u w:val="single"/>
          <w:lang w:val="en-GB"/>
        </w:rPr>
        <w:t>End of document</w:t>
      </w:r>
      <w:bookmarkEnd w:id="59"/>
    </w:p>
    <w:p>
      <w:pPr>
        <w:pStyle w:val="Normal"/>
        <w:spacing w:before="60" w:after="120"/>
        <w:rPr>
          <w:lang w:val="en-GB"/>
        </w:rPr>
      </w:pPr>
      <w:r>
        <w:rPr>
          <w:lang w:val="en-GB"/>
        </w:rPr>
      </w:r>
    </w:p>
    <w:sectPr>
      <w:headerReference w:type="even" r:id="rId19"/>
      <w:headerReference w:type="default" r:id="rId20"/>
      <w:headerReference w:type="first" r:id="rId21"/>
      <w:footerReference w:type="even" r:id="rId22"/>
      <w:footerReference w:type="default" r:id="rId23"/>
      <w:footerReference w:type="first" r:id="rId24"/>
      <w:type w:val="nextPage"/>
      <w:pgSz w:w="11906" w:h="16838"/>
      <w:pgMar w:left="1417" w:right="1417" w:gutter="0" w:header="708" w:top="765" w:footer="708" w:bottom="1417"/>
      <w:pgNumType w:fmt="decimal"/>
      <w:formProt w:val="false"/>
      <w:titlePg/>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Arial">
    <w:charset w:val="01"/>
    <w:family w:val="roman"/>
    <w:pitch w:val="variable"/>
  </w:font>
  <w:font w:name="Tahoma">
    <w:charset w:val="01"/>
    <w:family w:val="roman"/>
    <w:pitch w:val="variable"/>
  </w:font>
  <w:font w:name="Courier New">
    <w:charset w:val="01"/>
    <w:family w:val="roman"/>
    <w:pitch w:val="variable"/>
  </w:font>
  <w:font w:name="Liberation Sans">
    <w:altName w:val="Arial"/>
    <w:charset w:val="01"/>
    <w:family w:val="swiss"/>
    <w:pitch w:val="variable"/>
  </w:font>
  <w:font w:name="Cambria">
    <w:charset w:val="01"/>
    <w:family w:val="roman"/>
    <w:pitch w:val="variable"/>
  </w:font>
  <w:font w:name="DejaVu Serif">
    <w:charset w:val="01"/>
    <w:family w:val="roman"/>
    <w:pitch w:val="variable"/>
  </w:font>
  <w:font w:name="Times New Roman">
    <w:charset w:val="01"/>
    <w:family w:val="roman"/>
    <w:pitch w:val="variable"/>
  </w:font>
  <w:font w:name="DejaVu Sans Mono">
    <w:charset w:val="01"/>
    <w:family w:val="roman"/>
    <w:pitch w:val="variable"/>
  </w:font>
  <w:font w:name="Arial">
    <w:charset w:val="01"/>
    <w:family w:val="swiss"/>
    <w:pitch w:val="default"/>
  </w:font>
  <w:font w:name="Courier New">
    <w:charset w:val="01"/>
    <w:family w:val="modern"/>
    <w:pitch w:val="fixed"/>
  </w:font>
  <w:font w:name="Wingdings">
    <w:charset w:val="02"/>
    <w:family w:val="auto"/>
    <w:pitch w:val="default"/>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spacing w:before="60" w:after="0"/>
      <w:rPr/>
    </w:pPr>
    <w:r>
      <w:rPr/>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Style w:val="Grilledutableau"/>
      <w:tblW w:w="9747"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1384"/>
      <w:gridCol w:w="6520"/>
      <w:gridCol w:w="1843"/>
    </w:tblGrid>
    <w:tr>
      <w:trPr/>
      <w:tc>
        <w:tcPr>
          <w:tcW w:w="1384" w:type="dxa"/>
          <w:tcBorders>
            <w:left w:val="nil"/>
            <w:bottom w:val="nil"/>
            <w:right w:val="nil"/>
          </w:tcBorders>
        </w:tcPr>
        <w:p>
          <w:pPr>
            <w:pStyle w:val="Footer"/>
            <w:widowControl/>
            <w:spacing w:before="60" w:after="0"/>
            <w:rPr>
              <w:rFonts w:eastAsia="Calibri" w:cs=""/>
              <w:kern w:val="0"/>
              <w:szCs w:val="22"/>
              <w:lang w:val="fr-FR" w:eastAsia="en-US" w:bidi="ar-SA"/>
            </w:rPr>
          </w:pPr>
          <w:r>
            <w:rPr>
              <w:rFonts w:eastAsia="Calibri" w:cs=""/>
              <w:kern w:val="0"/>
              <w:szCs w:val="22"/>
              <w:lang w:val="fr-FR" w:eastAsia="en-US" w:bidi="ar-SA"/>
            </w:rPr>
          </w:r>
        </w:p>
      </w:tc>
      <w:tc>
        <w:tcPr>
          <w:tcW w:w="6520" w:type="dxa"/>
          <w:tcBorders>
            <w:left w:val="nil"/>
            <w:bottom w:val="nil"/>
            <w:right w:val="nil"/>
          </w:tcBorders>
        </w:tcPr>
        <w:p>
          <w:pPr>
            <w:pStyle w:val="Normal"/>
            <w:widowControl/>
            <w:spacing w:before="60" w:after="120"/>
            <w:jc w:val="center"/>
            <w:rPr>
              <w:rFonts w:eastAsia="Calibri" w:cs=""/>
              <w:kern w:val="0"/>
              <w:szCs w:val="22"/>
              <w:lang w:val="fr-FR" w:eastAsia="en-US" w:bidi="ar-SA"/>
            </w:rPr>
          </w:pPr>
          <w:r>
            <w:rPr>
              <w:rFonts w:eastAsia="Calibri" w:cs=""/>
              <w:kern w:val="0"/>
              <w:szCs w:val="22"/>
              <w:lang w:val="fr-FR" w:eastAsia="en-US" w:bidi="ar-SA"/>
            </w:rPr>
          </w:r>
        </w:p>
      </w:tc>
      <w:tc>
        <w:tcPr>
          <w:tcW w:w="1843" w:type="dxa"/>
          <w:tcBorders>
            <w:left w:val="nil"/>
            <w:bottom w:val="nil"/>
            <w:right w:val="nil"/>
          </w:tcBorders>
        </w:tcPr>
        <w:p>
          <w:pPr>
            <w:pStyle w:val="Footer"/>
            <w:widowControl/>
            <w:spacing w:before="60" w:after="0"/>
            <w:rPr>
              <w:rFonts w:eastAsia="Calibri" w:cs=""/>
              <w:kern w:val="0"/>
              <w:szCs w:val="22"/>
              <w:lang w:val="fr-FR" w:eastAsia="en-US" w:bidi="ar-SA"/>
            </w:rPr>
          </w:pPr>
          <w:r>
            <w:rPr>
              <w:rFonts w:eastAsia="Calibri" w:cs=""/>
              <w:kern w:val="0"/>
              <w:szCs w:val="22"/>
              <w:lang w:val="fr-FR" w:eastAsia="en-US" w:bidi="ar-SA"/>
            </w:rPr>
          </w:r>
        </w:p>
      </w:tc>
    </w:tr>
  </w:tbl>
  <w:p>
    <w:pPr>
      <w:pStyle w:val="Footer"/>
      <w:rPr>
        <w:sz w:val="16"/>
      </w:rPr>
    </w:pPr>
    <w:bookmarkStart w:id="61" w:name="_Hlk149649866"/>
    <w:bookmarkStart w:id="62" w:name="_Hlk149649865"/>
    <w:r>
      <w:rPr>
        <w:sz w:val="16"/>
      </w:rPr>
      <w:t xml:space="preserve">23-9482-ED_0001 – </w:t>
    </w:r>
    <w:bookmarkEnd w:id="61"/>
    <w:bookmarkEnd w:id="62"/>
    <w:r>
      <w:rPr>
        <w:sz w:val="16"/>
      </w:rPr>
      <w:t>1.1</w:t>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Style w:val="Grilledutableau"/>
      <w:tblW w:w="9747"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1384"/>
      <w:gridCol w:w="6520"/>
      <w:gridCol w:w="1843"/>
    </w:tblGrid>
    <w:tr>
      <w:trPr/>
      <w:tc>
        <w:tcPr>
          <w:tcW w:w="1384" w:type="dxa"/>
          <w:tcBorders>
            <w:left w:val="nil"/>
            <w:bottom w:val="nil"/>
            <w:right w:val="nil"/>
          </w:tcBorders>
        </w:tcPr>
        <w:p>
          <w:pPr>
            <w:pStyle w:val="Footer"/>
            <w:widowControl/>
            <w:spacing w:before="60" w:after="0"/>
            <w:rPr>
              <w:rFonts w:eastAsia="Calibri" w:cs=""/>
              <w:kern w:val="0"/>
              <w:szCs w:val="22"/>
              <w:lang w:val="fr-FR" w:eastAsia="en-US" w:bidi="ar-SA"/>
            </w:rPr>
          </w:pPr>
          <w:r>
            <w:rPr>
              <w:rFonts w:eastAsia="Calibri" w:cs=""/>
              <w:kern w:val="0"/>
              <w:szCs w:val="22"/>
              <w:lang w:val="fr-FR" w:eastAsia="en-US" w:bidi="ar-SA"/>
            </w:rPr>
          </w:r>
        </w:p>
      </w:tc>
      <w:tc>
        <w:tcPr>
          <w:tcW w:w="6520" w:type="dxa"/>
          <w:tcBorders>
            <w:left w:val="nil"/>
            <w:bottom w:val="nil"/>
            <w:right w:val="nil"/>
          </w:tcBorders>
        </w:tcPr>
        <w:p>
          <w:pPr>
            <w:pStyle w:val="Normal"/>
            <w:widowControl/>
            <w:spacing w:before="60" w:after="120"/>
            <w:jc w:val="center"/>
            <w:rPr>
              <w:rFonts w:eastAsia="Calibri" w:cs=""/>
              <w:kern w:val="0"/>
              <w:szCs w:val="22"/>
              <w:lang w:val="fr-FR" w:eastAsia="en-US" w:bidi="ar-SA"/>
            </w:rPr>
          </w:pPr>
          <w:r>
            <w:rPr>
              <w:rFonts w:eastAsia="Calibri" w:cs=""/>
              <w:kern w:val="0"/>
              <w:szCs w:val="22"/>
              <w:lang w:val="fr-FR" w:eastAsia="en-US" w:bidi="ar-SA"/>
            </w:rPr>
          </w:r>
        </w:p>
      </w:tc>
      <w:tc>
        <w:tcPr>
          <w:tcW w:w="1843" w:type="dxa"/>
          <w:tcBorders>
            <w:left w:val="nil"/>
            <w:bottom w:val="nil"/>
            <w:right w:val="nil"/>
          </w:tcBorders>
        </w:tcPr>
        <w:p>
          <w:pPr>
            <w:pStyle w:val="Footer"/>
            <w:widowControl/>
            <w:spacing w:before="60" w:after="0"/>
            <w:rPr>
              <w:rFonts w:eastAsia="Calibri" w:cs=""/>
              <w:kern w:val="0"/>
              <w:szCs w:val="22"/>
              <w:lang w:val="fr-FR" w:eastAsia="en-US" w:bidi="ar-SA"/>
            </w:rPr>
          </w:pPr>
          <w:r>
            <w:rPr>
              <w:rFonts w:eastAsia="Calibri" w:cs=""/>
              <w:kern w:val="0"/>
              <w:szCs w:val="22"/>
              <w:lang w:val="fr-FR" w:eastAsia="en-US" w:bidi="ar-SA"/>
            </w:rPr>
          </w:r>
        </w:p>
      </w:tc>
    </w:tr>
  </w:tbl>
  <w:p>
    <w:pPr>
      <w:pStyle w:val="Footer"/>
      <w:rPr>
        <w:sz w:val="16"/>
      </w:rPr>
    </w:pPr>
    <w:bookmarkStart w:id="63" w:name="_Hlk149649890"/>
    <w:bookmarkStart w:id="64" w:name="_Hlk149649889"/>
    <w:bookmarkStart w:id="65" w:name="_Hlk149649877"/>
    <w:bookmarkStart w:id="66" w:name="_Hlk149649876"/>
    <w:r>
      <w:rPr>
        <w:sz w:val="16"/>
      </w:rPr>
      <w:t>23-9482-ED_0001 -01</w:t>
    </w:r>
    <w:bookmarkEnd w:id="63"/>
    <w:bookmarkEnd w:id="64"/>
    <w:bookmarkEnd w:id="65"/>
    <w:bookmarkEnd w:id="66"/>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tbl>
    <w:tblPr>
      <w:tblStyle w:val="Grilledutableau"/>
      <w:tblW w:w="9747"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1887"/>
      <w:gridCol w:w="6197"/>
      <w:gridCol w:w="1663"/>
    </w:tblGrid>
    <w:tr>
      <w:trPr>
        <w:trHeight w:val="400" w:hRule="atLeast"/>
      </w:trPr>
      <w:tc>
        <w:tcPr>
          <w:tcW w:w="1887" w:type="dxa"/>
          <w:vMerge w:val="restart"/>
          <w:tcBorders>
            <w:top w:val="nil"/>
            <w:left w:val="nil"/>
            <w:right w:val="nil"/>
          </w:tcBorders>
        </w:tcPr>
        <w:p>
          <w:pPr>
            <w:pStyle w:val="Normal"/>
            <w:widowControl/>
            <w:spacing w:before="0" w:after="0"/>
            <w:rPr>
              <w:rFonts w:eastAsia="Calibri" w:cs=""/>
              <w:kern w:val="0"/>
              <w:szCs w:val="22"/>
              <w:lang w:val="fr-FR" w:eastAsia="en-US" w:bidi="ar-SA"/>
            </w:rPr>
          </w:pPr>
          <w:r>
            <w:rPr>
              <w:rFonts w:eastAsia="Calibri" w:cs=""/>
              <w:kern w:val="0"/>
              <w:szCs w:val="22"/>
              <w:lang w:val="fr-FR" w:eastAsia="en-US" w:bidi="ar-SA"/>
            </w:rPr>
            <w:drawing>
              <wp:inline distT="0" distB="0" distL="0" distR="0">
                <wp:extent cx="1061720" cy="360045"/>
                <wp:effectExtent l="0" t="0" r="0" b="0"/>
                <wp:docPr id="8" name="Image 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6" descr=""/>
                        <pic:cNvPicPr>
                          <a:picLocks noChangeAspect="1" noChangeArrowheads="1"/>
                        </pic:cNvPicPr>
                      </pic:nvPicPr>
                      <pic:blipFill>
                        <a:blip r:embed="rId1"/>
                        <a:stretch>
                          <a:fillRect/>
                        </a:stretch>
                      </pic:blipFill>
                      <pic:spPr bwMode="auto">
                        <a:xfrm>
                          <a:off x="0" y="0"/>
                          <a:ext cx="1061720" cy="360045"/>
                        </a:xfrm>
                        <a:prstGeom prst="rect">
                          <a:avLst/>
                        </a:prstGeom>
                      </pic:spPr>
                    </pic:pic>
                  </a:graphicData>
                </a:graphic>
              </wp:inline>
            </w:drawing>
          </w:r>
        </w:p>
      </w:tc>
      <w:tc>
        <w:tcPr>
          <w:tcW w:w="6197" w:type="dxa"/>
          <w:tcBorders>
            <w:top w:val="nil"/>
            <w:left w:val="nil"/>
            <w:bottom w:val="nil"/>
            <w:right w:val="nil"/>
          </w:tcBorders>
          <w:vAlign w:val="center"/>
        </w:tcPr>
        <w:p>
          <w:pPr>
            <w:pStyle w:val="Normal"/>
            <w:widowControl/>
            <w:spacing w:before="0" w:after="0"/>
            <w:jc w:val="center"/>
            <w:rPr>
              <w:rFonts w:eastAsia="Calibri" w:cs=""/>
              <w:kern w:val="0"/>
              <w:szCs w:val="22"/>
              <w:lang w:val="fr-FR" w:eastAsia="en-US" w:bidi="ar-SA"/>
            </w:rPr>
          </w:pPr>
          <w:r>
            <w:rPr>
              <w:rFonts w:eastAsia="Calibri" w:cs=""/>
              <w:kern w:val="0"/>
              <w:szCs w:val="22"/>
              <w:lang w:val="fr-FR" w:eastAsia="en-US" w:bidi="ar-SA"/>
            </w:rPr>
            <w:t>FRAMEWORK COCOTB – USER MANUAL</w:t>
          </w:r>
        </w:p>
      </w:tc>
      <w:tc>
        <w:tcPr>
          <w:tcW w:w="1663" w:type="dxa"/>
          <w:vMerge w:val="restart"/>
          <w:tcBorders>
            <w:top w:val="nil"/>
            <w:left w:val="nil"/>
            <w:right w:val="nil"/>
          </w:tcBorders>
          <w:vAlign w:val="center"/>
        </w:tcPr>
        <w:p>
          <w:pPr>
            <w:pStyle w:val="Normal"/>
            <w:widowControl/>
            <w:spacing w:before="0" w:after="0"/>
            <w:jc w:val="right"/>
            <w:rPr>
              <w:rFonts w:eastAsia="Calibri" w:cs=""/>
              <w:kern w:val="0"/>
              <w:szCs w:val="22"/>
              <w:lang w:val="fr-FR" w:eastAsia="en-US" w:bidi="ar-SA"/>
            </w:rPr>
          </w:pPr>
          <w:r>
            <w:rPr>
              <w:rFonts w:eastAsia="Calibri" w:cs=""/>
              <w:kern w:val="0"/>
              <w:szCs w:val="22"/>
              <w:lang w:val="fr-FR" w:eastAsia="en-US" w:bidi="ar-SA"/>
            </w:rPr>
            <w:t xml:space="preserve">Page </w:t>
          </w:r>
          <w:r>
            <w:rPr>
              <w:rFonts w:eastAsia="Calibri" w:cs=""/>
              <w:kern w:val="0"/>
              <w:szCs w:val="18"/>
              <w:lang w:val="fr-FR" w:eastAsia="en-US" w:bidi="ar-SA"/>
            </w:rPr>
            <w:fldChar w:fldCharType="begin"/>
          </w:r>
          <w:r>
            <w:rPr>
              <w:kern w:val="0"/>
              <w:szCs w:val="18"/>
              <w:rFonts w:eastAsia="Calibri" w:cs=""/>
              <w:lang w:val="fr-FR" w:eastAsia="en-US" w:bidi="ar-SA"/>
            </w:rPr>
            <w:instrText xml:space="preserve"> PAGE </w:instrText>
          </w:r>
          <w:r>
            <w:rPr>
              <w:kern w:val="0"/>
              <w:szCs w:val="18"/>
              <w:rFonts w:eastAsia="Calibri" w:cs=""/>
              <w:lang w:val="fr-FR" w:eastAsia="en-US" w:bidi="ar-SA"/>
            </w:rPr>
            <w:fldChar w:fldCharType="separate"/>
          </w:r>
          <w:r>
            <w:rPr>
              <w:kern w:val="0"/>
              <w:szCs w:val="18"/>
              <w:rFonts w:eastAsia="Calibri" w:cs=""/>
              <w:lang w:val="fr-FR" w:eastAsia="en-US" w:bidi="ar-SA"/>
            </w:rPr>
            <w:t>22</w:t>
          </w:r>
          <w:r>
            <w:rPr>
              <w:kern w:val="0"/>
              <w:szCs w:val="18"/>
              <w:rFonts w:eastAsia="Calibri" w:cs=""/>
              <w:lang w:val="fr-FR" w:eastAsia="en-US" w:bidi="ar-SA"/>
            </w:rPr>
            <w:fldChar w:fldCharType="end"/>
          </w:r>
          <w:r>
            <w:rPr>
              <w:rFonts w:eastAsia="Calibri" w:cs=""/>
              <w:kern w:val="0"/>
              <w:szCs w:val="18"/>
              <w:lang w:val="fr-FR" w:eastAsia="en-US" w:bidi="ar-SA"/>
            </w:rPr>
            <w:t>/</w:t>
          </w:r>
          <w:r>
            <w:rPr>
              <w:rFonts w:eastAsia="Calibri" w:cs=""/>
              <w:kern w:val="0"/>
              <w:szCs w:val="18"/>
              <w:lang w:val="fr-FR" w:eastAsia="en-US" w:bidi="ar-SA"/>
            </w:rPr>
            <w:fldChar w:fldCharType="begin"/>
          </w:r>
          <w:r>
            <w:rPr>
              <w:kern w:val="0"/>
              <w:szCs w:val="18"/>
              <w:rFonts w:eastAsia="Calibri" w:cs=""/>
              <w:lang w:val="fr-FR" w:eastAsia="en-US" w:bidi="ar-SA"/>
            </w:rPr>
            <w:instrText xml:space="preserve"> NUMPAGES </w:instrText>
          </w:r>
          <w:r>
            <w:rPr>
              <w:kern w:val="0"/>
              <w:szCs w:val="18"/>
              <w:rFonts w:eastAsia="Calibri" w:cs=""/>
              <w:lang w:val="fr-FR" w:eastAsia="en-US" w:bidi="ar-SA"/>
            </w:rPr>
            <w:fldChar w:fldCharType="separate"/>
          </w:r>
          <w:r>
            <w:rPr>
              <w:kern w:val="0"/>
              <w:szCs w:val="18"/>
              <w:rFonts w:eastAsia="Calibri" w:cs=""/>
              <w:lang w:val="fr-FR" w:eastAsia="en-US" w:bidi="ar-SA"/>
            </w:rPr>
            <w:t>23</w:t>
          </w:r>
          <w:r>
            <w:rPr>
              <w:kern w:val="0"/>
              <w:szCs w:val="18"/>
              <w:rFonts w:eastAsia="Calibri" w:cs=""/>
              <w:lang w:val="fr-FR" w:eastAsia="en-US" w:bidi="ar-SA"/>
            </w:rPr>
            <w:fldChar w:fldCharType="end"/>
          </w:r>
        </w:p>
      </w:tc>
    </w:tr>
    <w:tr>
      <w:trPr>
        <w:trHeight w:val="400" w:hRule="atLeast"/>
      </w:trPr>
      <w:tc>
        <w:tcPr>
          <w:tcW w:w="1887" w:type="dxa"/>
          <w:vMerge w:val="continue"/>
          <w:tcBorders>
            <w:left w:val="nil"/>
            <w:right w:val="nil"/>
          </w:tcBorders>
        </w:tcPr>
        <w:p>
          <w:pPr>
            <w:pStyle w:val="Normal"/>
            <w:widowControl/>
            <w:spacing w:before="0" w:after="0"/>
            <w:rPr>
              <w:lang w:eastAsia="fr-FR"/>
            </w:rPr>
          </w:pPr>
          <w:r>
            <w:rPr>
              <w:rFonts w:eastAsia="Calibri" w:cs=""/>
              <w:kern w:val="0"/>
              <w:szCs w:val="22"/>
              <w:lang w:val="fr-FR" w:eastAsia="fr-FR" w:bidi="ar-SA"/>
            </w:rPr>
          </w:r>
        </w:p>
      </w:tc>
      <w:tc>
        <w:tcPr>
          <w:tcW w:w="6197" w:type="dxa"/>
          <w:tcBorders>
            <w:top w:val="nil"/>
            <w:left w:val="nil"/>
            <w:right w:val="nil"/>
          </w:tcBorders>
          <w:vAlign w:val="center"/>
        </w:tcPr>
        <w:p>
          <w:pPr>
            <w:pStyle w:val="Normal"/>
            <w:widowControl/>
            <w:spacing w:before="0" w:after="0"/>
            <w:jc w:val="center"/>
            <w:rPr>
              <w:szCs w:val="20"/>
            </w:rPr>
          </w:pPr>
          <w:bookmarkStart w:id="60" w:name="_Hlk149649859"/>
          <w:r>
            <w:rPr>
              <w:rFonts w:eastAsia="Calibri" w:cs=""/>
              <w:kern w:val="0"/>
              <w:szCs w:val="22"/>
              <w:lang w:val="fr-FR" w:eastAsia="en-US" w:bidi="ar-SA"/>
            </w:rPr>
            <w:fldChar w:fldCharType="begin"/>
          </w:r>
          <w:r>
            <w:rPr>
              <w:kern w:val="0"/>
              <w:szCs w:val="22"/>
              <w:rFonts w:eastAsia="Calibri" w:cs=""/>
              <w:lang w:val="fr-FR" w:eastAsia="en-US" w:bidi="ar-SA"/>
            </w:rPr>
            <w:instrText xml:space="preserve"> DOCPROPERTY "Référence_Doc"</w:instrText>
          </w:r>
          <w:r>
            <w:rPr>
              <w:kern w:val="0"/>
              <w:szCs w:val="22"/>
              <w:rFonts w:eastAsia="Calibri" w:cs=""/>
              <w:lang w:val="fr-FR" w:eastAsia="en-US" w:bidi="ar-SA"/>
            </w:rPr>
            <w:fldChar w:fldCharType="separate"/>
          </w:r>
          <w:r>
            <w:rPr>
              <w:kern w:val="0"/>
              <w:szCs w:val="22"/>
              <w:rFonts w:eastAsia="Calibri" w:cs=""/>
              <w:lang w:val="fr-FR" w:eastAsia="en-US" w:bidi="ar-SA"/>
            </w:rPr>
            <w:t>23-9482-ED_0001</w:t>
          </w:r>
          <w:r>
            <w:rPr>
              <w:kern w:val="0"/>
              <w:szCs w:val="22"/>
              <w:rFonts w:eastAsia="Calibri" w:cs=""/>
              <w:lang w:val="fr-FR" w:eastAsia="en-US" w:bidi="ar-SA"/>
            </w:rPr>
            <w:fldChar w:fldCharType="end"/>
          </w:r>
          <w:r>
            <w:rPr>
              <w:rFonts w:eastAsia="Calibri" w:cs=""/>
              <w:kern w:val="0"/>
              <w:szCs w:val="22"/>
              <w:lang w:val="fr-FR" w:eastAsia="en-US" w:bidi="ar-SA"/>
            </w:rPr>
            <w:t xml:space="preserve"> </w:t>
          </w:r>
          <w:r>
            <w:rPr>
              <w:rFonts w:eastAsia="Calibri" w:cs=""/>
              <w:kern w:val="0"/>
              <w:szCs w:val="20"/>
              <w:lang w:val="fr-FR" w:eastAsia="en-US" w:bidi="ar-SA"/>
            </w:rPr>
            <w:t xml:space="preserve">– </w:t>
          </w:r>
          <w:r>
            <w:rPr>
              <w:rFonts w:eastAsia="Calibri" w:cs=""/>
              <w:kern w:val="0"/>
              <w:szCs w:val="20"/>
              <w:lang w:val="fr-FR" w:eastAsia="en-US" w:bidi="ar-SA"/>
            </w:rPr>
            <w:fldChar w:fldCharType="begin"/>
          </w:r>
          <w:r>
            <w:rPr>
              <w:kern w:val="0"/>
              <w:szCs w:val="20"/>
              <w:rFonts w:eastAsia="Calibri" w:cs=""/>
              <w:lang w:val="fr-FR" w:eastAsia="en-US" w:bidi="ar-SA"/>
            </w:rPr>
            <w:instrText xml:space="preserve"> DOCPROPERTY "Révision"</w:instrText>
          </w:r>
          <w:r>
            <w:rPr>
              <w:kern w:val="0"/>
              <w:szCs w:val="20"/>
              <w:rFonts w:eastAsia="Calibri" w:cs=""/>
              <w:lang w:val="fr-FR" w:eastAsia="en-US" w:bidi="ar-SA"/>
            </w:rPr>
            <w:fldChar w:fldCharType="separate"/>
          </w:r>
          <w:r>
            <w:rPr>
              <w:kern w:val="0"/>
              <w:szCs w:val="20"/>
              <w:rFonts w:eastAsia="Calibri" w:cs=""/>
              <w:lang w:val="fr-FR" w:eastAsia="en-US" w:bidi="ar-SA"/>
            </w:rPr>
            <w:t>1.1</w:t>
          </w:r>
          <w:r>
            <w:rPr>
              <w:kern w:val="0"/>
              <w:szCs w:val="20"/>
              <w:rFonts w:eastAsia="Calibri" w:cs=""/>
              <w:lang w:val="fr-FR" w:eastAsia="en-US" w:bidi="ar-SA"/>
            </w:rPr>
            <w:fldChar w:fldCharType="end"/>
          </w:r>
          <w:bookmarkEnd w:id="60"/>
        </w:p>
      </w:tc>
      <w:tc>
        <w:tcPr>
          <w:tcW w:w="1663" w:type="dxa"/>
          <w:vMerge w:val="continue"/>
          <w:tcBorders>
            <w:left w:val="nil"/>
            <w:right w:val="nil"/>
          </w:tcBorders>
          <w:vAlign w:val="center"/>
        </w:tcPr>
        <w:p>
          <w:pPr>
            <w:pStyle w:val="Normal"/>
            <w:widowControl/>
            <w:spacing w:before="0" w:after="0"/>
            <w:jc w:val="center"/>
            <w:rPr>
              <w:rFonts w:eastAsia="Calibri" w:cs=""/>
              <w:kern w:val="0"/>
              <w:szCs w:val="22"/>
              <w:lang w:val="fr-FR" w:eastAsia="en-US" w:bidi="ar-SA"/>
            </w:rPr>
          </w:pPr>
          <w:r>
            <w:rPr>
              <w:rFonts w:eastAsia="Calibri" w:cs=""/>
              <w:kern w:val="0"/>
              <w:szCs w:val="22"/>
              <w:lang w:val="fr-FR" w:eastAsia="en-US" w:bidi="ar-SA"/>
            </w:rPr>
          </w:r>
        </w:p>
      </w:tc>
    </w:tr>
  </w:tbl>
  <w:p>
    <w:pPr>
      <w:pStyle w:val="Normal"/>
      <w:widowControl/>
      <w:bidi w:val="0"/>
      <w:spacing w:lineRule="auto" w:line="240" w:before="60" w:after="120"/>
      <w:jc w:val="both"/>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pStyle w:val="Heading1"/>
      <w:numFmt w:val="decimal"/>
      <w:suff w:val="space"/>
      <w:lvlText w:val="%1. "/>
      <w:lvlJc w:val="left"/>
      <w:pPr>
        <w:tabs>
          <w:tab w:val="num" w:pos="0"/>
        </w:tabs>
        <w:ind w:left="568" w:hanging="0"/>
      </w:pPr>
      <w:rPr>
        <w:sz w:val="28"/>
        <w:szCs w:val="28"/>
        <w:lang w:val="en-GB"/>
      </w:rPr>
    </w:lvl>
    <w:lvl w:ilvl="1">
      <w:start w:val="1"/>
      <w:pStyle w:val="Heading2"/>
      <w:numFmt w:val="decimal"/>
      <w:lvlText w:val="%1.%2."/>
      <w:lvlJc w:val="left"/>
      <w:pPr>
        <w:tabs>
          <w:tab w:val="num" w:pos="652"/>
        </w:tabs>
        <w:ind w:left="652" w:hanging="652"/>
      </w:pPr>
      <w:rPr/>
    </w:lvl>
    <w:lvl w:ilvl="2">
      <w:start w:val="1"/>
      <w:pStyle w:val="Heading3"/>
      <w:numFmt w:val="decimal"/>
      <w:lvlText w:val="%1.%2.%3."/>
      <w:lvlJc w:val="left"/>
      <w:pPr>
        <w:tabs>
          <w:tab w:val="num" w:pos="1287"/>
        </w:tabs>
        <w:ind w:left="567" w:hanging="0"/>
      </w:pPr>
      <w:rPr/>
    </w:lvl>
    <w:lvl w:ilvl="3">
      <w:start w:val="1"/>
      <w:pStyle w:val="Heading4"/>
      <w:numFmt w:val="decimal"/>
      <w:lvlText w:val="%1.%2.%3.%4."/>
      <w:lvlJc w:val="left"/>
      <w:pPr>
        <w:tabs>
          <w:tab w:val="num" w:pos="1080"/>
        </w:tabs>
        <w:ind w:left="0" w:hanging="0"/>
      </w:pPr>
      <w:rPr/>
    </w:lvl>
    <w:lvl w:ilvl="4">
      <w:start w:val="1"/>
      <w:pStyle w:val="Heading5"/>
      <w:numFmt w:val="decimal"/>
      <w:lvlText w:val="%1.%2.%3.%4.%5."/>
      <w:lvlJc w:val="left"/>
      <w:pPr>
        <w:tabs>
          <w:tab w:val="num" w:pos="1440"/>
        </w:tabs>
        <w:ind w:left="0" w:hanging="0"/>
      </w:pPr>
      <w:rPr/>
    </w:lvl>
    <w:lvl w:ilvl="5">
      <w:start w:val="1"/>
      <w:pStyle w:val="Heading6"/>
      <w:numFmt w:val="decimal"/>
      <w:lvlText w:val="%1.%2.%3.%4.%5.%6."/>
      <w:lvlJc w:val="left"/>
      <w:pPr>
        <w:tabs>
          <w:tab w:val="num" w:pos="1440"/>
        </w:tabs>
        <w:ind w:left="0" w:hanging="0"/>
      </w:pPr>
      <w:rPr/>
    </w:lvl>
    <w:lvl w:ilvl="6">
      <w:start w:val="1"/>
      <w:pStyle w:val="Heading7"/>
      <w:numFmt w:val="decimal"/>
      <w:lvlText w:val="%1.%2.%3.%4.%5.%6.%7."/>
      <w:lvlJc w:val="left"/>
      <w:pPr>
        <w:tabs>
          <w:tab w:val="num" w:pos="1800"/>
        </w:tabs>
        <w:ind w:left="0" w:hanging="0"/>
      </w:pPr>
      <w:rPr/>
    </w:lvl>
    <w:lvl w:ilvl="7">
      <w:start w:val="1"/>
      <w:pStyle w:val="Heading8"/>
      <w:numFmt w:val="decimal"/>
      <w:lvlText w:val="%1.%2.%3.%4.%5.%6.%7.%8."/>
      <w:lvlJc w:val="left"/>
      <w:pPr>
        <w:tabs>
          <w:tab w:val="num" w:pos="2160"/>
        </w:tabs>
        <w:ind w:left="0" w:hanging="0"/>
      </w:pPr>
      <w:rPr/>
    </w:lvl>
    <w:lvl w:ilvl="8">
      <w:start w:val="1"/>
      <w:pStyle w:val="Heading9"/>
      <w:numFmt w:val="decimal"/>
      <w:lvlText w:val="%1.%2.%3.%4.%5.%6.%7.%8.%9."/>
      <w:lvlJc w:val="left"/>
      <w:pPr>
        <w:tabs>
          <w:tab w:val="num" w:pos="2160"/>
        </w:tabs>
        <w:ind w:left="0" w:hanging="0"/>
      </w:pPr>
      <w:rPr/>
    </w:lvl>
  </w:abstractNum>
  <w:abstractNum w:abstractNumId="2">
    <w:lvl w:ilvl="0">
      <w:numFmt w:val="bullet"/>
      <w:lvlText w:val="-"/>
      <w:lvlJc w:val="left"/>
      <w:pPr>
        <w:tabs>
          <w:tab w:val="num" w:pos="0"/>
        </w:tabs>
        <w:ind w:left="720" w:hanging="360"/>
      </w:pPr>
      <w:rPr>
        <w:rFonts w:ascii="Arial" w:hAnsi="Arial" w:cs="Arial" w:hint="default"/>
        <w:rFonts w:eastAsiaTheme="minorHAnsi"/>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3">
    <w:lvl w:ilvl="0">
      <w:numFmt w:val="bullet"/>
      <w:lvlText w:val="-"/>
      <w:lvlJc w:val="left"/>
      <w:pPr>
        <w:tabs>
          <w:tab w:val="num" w:pos="0"/>
        </w:tabs>
        <w:ind w:left="1080" w:hanging="360"/>
      </w:pPr>
      <w:rPr>
        <w:rFonts w:ascii="Arial" w:hAnsi="Arial" w:cs="Arial" w:hint="default"/>
        <w:rFonts w:eastAsiaTheme="minorHAnsi"/>
      </w:rPr>
    </w:lvl>
    <w:lvl w:ilvl="1">
      <w:start w:val="1"/>
      <w:numFmt w:val="bullet"/>
      <w:lvlText w:val="o"/>
      <w:lvlJc w:val="left"/>
      <w:pPr>
        <w:tabs>
          <w:tab w:val="num" w:pos="0"/>
        </w:tabs>
        <w:ind w:left="1800" w:hanging="360"/>
      </w:pPr>
      <w:rPr>
        <w:rFonts w:ascii="Courier New" w:hAnsi="Courier New" w:cs="Courier New" w:hint="default"/>
      </w:rPr>
    </w:lvl>
    <w:lvl w:ilvl="2">
      <w:start w:val="1"/>
      <w:numFmt w:val="bullet"/>
      <w:lvlText w:val=""/>
      <w:lvlJc w:val="left"/>
      <w:pPr>
        <w:tabs>
          <w:tab w:val="num" w:pos="0"/>
        </w:tabs>
        <w:ind w:left="2520" w:hanging="360"/>
      </w:pPr>
      <w:rPr>
        <w:rFonts w:ascii="Wingdings" w:hAnsi="Wingdings" w:cs="Wingdings" w:hint="default"/>
      </w:rPr>
    </w:lvl>
    <w:lvl w:ilvl="3">
      <w:start w:val="1"/>
      <w:numFmt w:val="bullet"/>
      <w:lvlText w:val=""/>
      <w:lvlJc w:val="left"/>
      <w:pPr>
        <w:tabs>
          <w:tab w:val="num" w:pos="0"/>
        </w:tabs>
        <w:ind w:left="3240" w:hanging="360"/>
      </w:pPr>
      <w:rPr>
        <w:rFonts w:ascii="Symbol" w:hAnsi="Symbol" w:cs="Symbol" w:hint="default"/>
      </w:rPr>
    </w:lvl>
    <w:lvl w:ilvl="4">
      <w:start w:val="1"/>
      <w:numFmt w:val="bullet"/>
      <w:lvlText w:val="o"/>
      <w:lvlJc w:val="left"/>
      <w:pPr>
        <w:tabs>
          <w:tab w:val="num" w:pos="0"/>
        </w:tabs>
        <w:ind w:left="3960" w:hanging="360"/>
      </w:pPr>
      <w:rPr>
        <w:rFonts w:ascii="Courier New" w:hAnsi="Courier New" w:cs="Courier New" w:hint="default"/>
      </w:rPr>
    </w:lvl>
    <w:lvl w:ilvl="5">
      <w:start w:val="1"/>
      <w:numFmt w:val="bullet"/>
      <w:lvlText w:val=""/>
      <w:lvlJc w:val="left"/>
      <w:pPr>
        <w:tabs>
          <w:tab w:val="num" w:pos="0"/>
        </w:tabs>
        <w:ind w:left="4680" w:hanging="360"/>
      </w:pPr>
      <w:rPr>
        <w:rFonts w:ascii="Wingdings" w:hAnsi="Wingdings" w:cs="Wingdings" w:hint="default"/>
      </w:rPr>
    </w:lvl>
    <w:lvl w:ilvl="6">
      <w:start w:val="1"/>
      <w:numFmt w:val="bullet"/>
      <w:lvlText w:val=""/>
      <w:lvlJc w:val="left"/>
      <w:pPr>
        <w:tabs>
          <w:tab w:val="num" w:pos="0"/>
        </w:tabs>
        <w:ind w:left="5400" w:hanging="360"/>
      </w:pPr>
      <w:rPr>
        <w:rFonts w:ascii="Symbol" w:hAnsi="Symbol" w:cs="Symbol" w:hint="default"/>
      </w:rPr>
    </w:lvl>
    <w:lvl w:ilvl="7">
      <w:start w:val="1"/>
      <w:numFmt w:val="bullet"/>
      <w:lvlText w:val="o"/>
      <w:lvlJc w:val="left"/>
      <w:pPr>
        <w:tabs>
          <w:tab w:val="num" w:pos="0"/>
        </w:tabs>
        <w:ind w:left="6120" w:hanging="360"/>
      </w:pPr>
      <w:rPr>
        <w:rFonts w:ascii="Courier New" w:hAnsi="Courier New" w:cs="Courier New" w:hint="default"/>
      </w:rPr>
    </w:lvl>
    <w:lvl w:ilvl="8">
      <w:start w:val="1"/>
      <w:numFmt w:val="bullet"/>
      <w:lvlText w:val=""/>
      <w:lvlJc w:val="left"/>
      <w:pPr>
        <w:tabs>
          <w:tab w:val="num" w:pos="0"/>
        </w:tabs>
        <w:ind w:left="6840" w:hanging="360"/>
      </w:pPr>
      <w:rPr>
        <w:rFonts w:ascii="Wingdings" w:hAnsi="Wingdings" w:cs="Wingdings" w:hint="default"/>
      </w:rPr>
    </w:lvl>
  </w:abstractNum>
  <w:abstractNum w:abstractNumId="4">
    <w:lvl w:ilvl="0">
      <w:start w:val="1"/>
      <w:numFmt w:val="decimal"/>
      <w:lvlText w:val="%1."/>
      <w:lvlJc w:val="left"/>
      <w:pPr>
        <w:tabs>
          <w:tab w:val="num" w:pos="0"/>
        </w:tabs>
        <w:ind w:left="720" w:hanging="360"/>
      </w:pPr>
      <w:rPr/>
    </w:lvl>
    <w:lvl w:ilvl="1">
      <w:start w:val="1"/>
      <w:numFmt w:val="decimal"/>
      <w:lvlText w:val="%2."/>
      <w:lvlJc w:val="left"/>
      <w:pPr>
        <w:tabs>
          <w:tab w:val="num" w:pos="0"/>
        </w:tabs>
        <w:ind w:left="1080" w:hanging="360"/>
      </w:pPr>
      <w:rPr/>
    </w:lvl>
    <w:lvl w:ilvl="2">
      <w:start w:val="1"/>
      <w:numFmt w:val="decimal"/>
      <w:lvlText w:val="%3."/>
      <w:lvlJc w:val="left"/>
      <w:pPr>
        <w:tabs>
          <w:tab w:val="num" w:pos="0"/>
        </w:tabs>
        <w:ind w:left="1440" w:hanging="360"/>
      </w:pPr>
      <w:rPr/>
    </w:lvl>
    <w:lvl w:ilvl="3">
      <w:start w:val="1"/>
      <w:numFmt w:val="decimal"/>
      <w:lvlText w:val="%4."/>
      <w:lvlJc w:val="left"/>
      <w:pPr>
        <w:tabs>
          <w:tab w:val="num" w:pos="0"/>
        </w:tabs>
        <w:ind w:left="1800" w:hanging="360"/>
      </w:pPr>
      <w:rPr/>
    </w:lvl>
    <w:lvl w:ilvl="4">
      <w:start w:val="1"/>
      <w:numFmt w:val="decimal"/>
      <w:lvlText w:val="%5."/>
      <w:lvlJc w:val="left"/>
      <w:pPr>
        <w:tabs>
          <w:tab w:val="num" w:pos="0"/>
        </w:tabs>
        <w:ind w:left="2160" w:hanging="360"/>
      </w:pPr>
      <w:rPr/>
    </w:lvl>
    <w:lvl w:ilvl="5">
      <w:start w:val="1"/>
      <w:numFmt w:val="decimal"/>
      <w:lvlText w:val="%6."/>
      <w:lvlJc w:val="left"/>
      <w:pPr>
        <w:tabs>
          <w:tab w:val="num" w:pos="0"/>
        </w:tabs>
        <w:ind w:left="2520" w:hanging="360"/>
      </w:pPr>
      <w:rPr/>
    </w:lvl>
    <w:lvl w:ilvl="6">
      <w:start w:val="1"/>
      <w:numFmt w:val="decimal"/>
      <w:lvlText w:val="%7."/>
      <w:lvlJc w:val="left"/>
      <w:pPr>
        <w:tabs>
          <w:tab w:val="num" w:pos="0"/>
        </w:tabs>
        <w:ind w:left="2880" w:hanging="360"/>
      </w:pPr>
      <w:rPr/>
    </w:lvl>
    <w:lvl w:ilvl="7">
      <w:start w:val="1"/>
      <w:numFmt w:val="decimal"/>
      <w:lvlText w:val="%8."/>
      <w:lvlJc w:val="left"/>
      <w:pPr>
        <w:tabs>
          <w:tab w:val="num" w:pos="0"/>
        </w:tabs>
        <w:ind w:left="3240" w:hanging="360"/>
      </w:pPr>
      <w:rPr/>
    </w:lvl>
    <w:lvl w:ilvl="8">
      <w:start w:val="1"/>
      <w:numFmt w:val="decimal"/>
      <w:lvlText w:val="%9."/>
      <w:lvlJc w:val="left"/>
      <w:pPr>
        <w:tabs>
          <w:tab w:val="num" w:pos="0"/>
        </w:tabs>
        <w:ind w:left="3600" w:hanging="360"/>
      </w:pPr>
      <w:rPr/>
    </w:lvl>
  </w:abstractNum>
  <w:abstractNum w:abstractNumId="5">
    <w:lvl w:ilvl="0">
      <w:start w:val="2"/>
      <w:numFmt w:val="bullet"/>
      <w:lvlText w:val="-"/>
      <w:lvlJc w:val="left"/>
      <w:pPr>
        <w:tabs>
          <w:tab w:val="num" w:pos="0"/>
        </w:tabs>
        <w:ind w:left="720" w:hanging="360"/>
      </w:pPr>
      <w:rPr>
        <w:rFonts w:ascii="Arial" w:hAnsi="Arial" w:cs="Arial" w:hint="default"/>
        <w:rFonts w:eastAsiaTheme="minorHAnsi"/>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6">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abstractNum w:abstractNumId="7">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o"/>
      <w:lvlJc w:val="left"/>
      <w:pPr>
        <w:tabs>
          <w:tab w:val="num" w:pos="1440"/>
        </w:tabs>
        <w:ind w:left="1440" w:hanging="360"/>
      </w:pPr>
      <w:rPr>
        <w:rFonts w:ascii="Courier New" w:hAnsi="Courier New" w:cs="Courier New" w:hint="default"/>
        <w:sz w:val="20"/>
      </w:rPr>
    </w:lvl>
    <w:lvl w:ilvl="2">
      <w:start w:val="1"/>
      <w:numFmt w:val="bullet"/>
      <w:lvlText w:val=""/>
      <w:lvlJc w:val="left"/>
      <w:pPr>
        <w:tabs>
          <w:tab w:val="num" w:pos="2160"/>
        </w:tabs>
        <w:ind w:left="2160" w:hanging="360"/>
      </w:pPr>
      <w:rPr>
        <w:rFonts w:ascii="Wingdings" w:hAnsi="Wingdings" w:cs="Wingdings" w:hint="default"/>
        <w:sz w:val="20"/>
      </w:rPr>
    </w:lvl>
    <w:lvl w:ilvl="3">
      <w:start w:val="1"/>
      <w:numFmt w:val="bullet"/>
      <w:lvlText w:val=""/>
      <w:lvlJc w:val="left"/>
      <w:pPr>
        <w:tabs>
          <w:tab w:val="num" w:pos="2880"/>
        </w:tabs>
        <w:ind w:left="2880" w:hanging="360"/>
      </w:pPr>
      <w:rPr>
        <w:rFonts w:ascii="Wingdings" w:hAnsi="Wingdings" w:cs="Wingdings" w:hint="default"/>
        <w:sz w:val="20"/>
      </w:rPr>
    </w:lvl>
    <w:lvl w:ilvl="4">
      <w:start w:val="1"/>
      <w:numFmt w:val="bullet"/>
      <w:lvlText w:val=""/>
      <w:lvlJc w:val="left"/>
      <w:pPr>
        <w:tabs>
          <w:tab w:val="num" w:pos="3600"/>
        </w:tabs>
        <w:ind w:left="3600" w:hanging="360"/>
      </w:pPr>
      <w:rPr>
        <w:rFonts w:ascii="Wingdings" w:hAnsi="Wingdings" w:cs="Wingdings" w:hint="default"/>
        <w:sz w:val="20"/>
      </w:rPr>
    </w:lvl>
    <w:lvl w:ilvl="5">
      <w:start w:val="1"/>
      <w:numFmt w:val="bullet"/>
      <w:lvlText w:val=""/>
      <w:lvlJc w:val="left"/>
      <w:pPr>
        <w:tabs>
          <w:tab w:val="num" w:pos="4320"/>
        </w:tabs>
        <w:ind w:left="4320" w:hanging="360"/>
      </w:pPr>
      <w:rPr>
        <w:rFonts w:ascii="Wingdings" w:hAnsi="Wingdings" w:cs="Wingdings" w:hint="default"/>
        <w:sz w:val="20"/>
      </w:rPr>
    </w:lvl>
    <w:lvl w:ilvl="6">
      <w:start w:val="1"/>
      <w:numFmt w:val="bullet"/>
      <w:lvlText w:val=""/>
      <w:lvlJc w:val="left"/>
      <w:pPr>
        <w:tabs>
          <w:tab w:val="num" w:pos="5040"/>
        </w:tabs>
        <w:ind w:left="5040" w:hanging="360"/>
      </w:pPr>
      <w:rPr>
        <w:rFonts w:ascii="Wingdings" w:hAnsi="Wingdings" w:cs="Wingdings" w:hint="default"/>
        <w:sz w:val="20"/>
      </w:rPr>
    </w:lvl>
    <w:lvl w:ilvl="7">
      <w:start w:val="1"/>
      <w:numFmt w:val="bullet"/>
      <w:lvlText w:val=""/>
      <w:lvlJc w:val="left"/>
      <w:pPr>
        <w:tabs>
          <w:tab w:val="num" w:pos="5760"/>
        </w:tabs>
        <w:ind w:left="5760" w:hanging="360"/>
      </w:pPr>
      <w:rPr>
        <w:rFonts w:ascii="Wingdings" w:hAnsi="Wingdings" w:cs="Wingdings" w:hint="default"/>
        <w:sz w:val="20"/>
      </w:rPr>
    </w:lvl>
    <w:lvl w:ilvl="8">
      <w:start w:val="1"/>
      <w:numFmt w:val="bullet"/>
      <w:lvlText w:val=""/>
      <w:lvlJc w:val="left"/>
      <w:pPr>
        <w:tabs>
          <w:tab w:val="num" w:pos="6480"/>
        </w:tabs>
        <w:ind w:left="6480" w:hanging="360"/>
      </w:pPr>
      <w:rPr>
        <w:rFonts w:ascii="Wingdings" w:hAnsi="Wingdings" w:cs="Wingdings" w:hint="default"/>
        <w:sz w:val="20"/>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bering>
</file>

<file path=word/settings.xml><?xml version="1.0" encoding="utf-8"?>
<w:settings xmlns:w="http://schemas.openxmlformats.org/wordprocessingml/2006/main">
  <w:zoom w:percent="140"/>
  <w:defaultTabStop w:val="708"/>
  <w:autoHyphenation w:val="true"/>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fr-FR"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fr-FR"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0" w:qFormat="1"/>
    <w:lsdException w:name="heading 2" w:uiPriority="0" w:semiHidden="1" w:unhideWhenUsed="1" w:qFormat="1"/>
    <w:lsdException w:name="heading 3" w:uiPriority="0" w:semiHidden="1" w:unhideWhenUsed="1" w:qFormat="1"/>
    <w:lsdException w:name="heading 4" w:uiPriority="0" w:semiHidden="1" w:unhideWhenUsed="1" w:qFormat="1"/>
    <w:lsdException w:name="heading 5" w:uiPriority="0" w:semiHidden="1" w:unhideWhenUsed="1" w:qFormat="1"/>
    <w:lsdException w:name="heading 6" w:uiPriority="0" w:semiHidden="1" w:unhideWhenUsed="1" w:qFormat="1"/>
    <w:lsdException w:name="heading 7" w:uiPriority="0" w:semiHidden="1" w:unhideWhenUsed="1"/>
    <w:lsdException w:name="heading 8" w:uiPriority="0" w:semiHidden="1" w:unhideWhenUsed="1"/>
    <w:lsdException w:name="heading 9" w:uiPriority="0"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0"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semiHidden="1" w:unhideWhenUsed="1"/>
    <w:lsdException w:name="TOC Heading" w:uiPriority="39"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b8633b"/>
    <w:pPr>
      <w:widowControl/>
      <w:bidi w:val="0"/>
      <w:spacing w:lineRule="auto" w:line="240" w:before="60" w:after="120"/>
      <w:jc w:val="both"/>
    </w:pPr>
    <w:rPr>
      <w:rFonts w:ascii="Arial" w:hAnsi="Arial" w:eastAsia="Calibri" w:cs="" w:cstheme="minorBidi" w:eastAsiaTheme="minorHAnsi"/>
      <w:color w:val="auto"/>
      <w:kern w:val="0"/>
      <w:sz w:val="20"/>
      <w:szCs w:val="22"/>
      <w:lang w:val="fr-FR" w:eastAsia="en-US" w:bidi="ar-SA"/>
    </w:rPr>
  </w:style>
  <w:style w:type="paragraph" w:styleId="Heading1">
    <w:name w:val="Heading 1"/>
    <w:basedOn w:val="Normal"/>
    <w:next w:val="Normal"/>
    <w:link w:val="Titre1Car"/>
    <w:qFormat/>
    <w:rsid w:val="00c73a80"/>
    <w:pPr>
      <w:keepNext w:val="true"/>
      <w:keepLines/>
      <w:pageBreakBefore/>
      <w:numPr>
        <w:ilvl w:val="0"/>
        <w:numId w:val="1"/>
      </w:numPr>
      <w:spacing w:before="120" w:after="480"/>
      <w:ind w:left="0"/>
      <w:jc w:val="center"/>
      <w:outlineLvl w:val="0"/>
    </w:pPr>
    <w:rPr>
      <w:rFonts w:eastAsia="Times New Roman" w:cs="Times New Roman"/>
      <w:b/>
      <w:caps/>
      <w:sz w:val="28"/>
      <w:szCs w:val="20"/>
      <w:lang w:eastAsia="fr-FR"/>
    </w:rPr>
  </w:style>
  <w:style w:type="paragraph" w:styleId="Heading2">
    <w:name w:val="Heading 2"/>
    <w:basedOn w:val="Normal"/>
    <w:next w:val="Normal"/>
    <w:link w:val="Titre2Car"/>
    <w:qFormat/>
    <w:rsid w:val="00c73a80"/>
    <w:pPr>
      <w:keepNext w:val="true"/>
      <w:keepLines/>
      <w:numPr>
        <w:ilvl w:val="1"/>
        <w:numId w:val="1"/>
      </w:numPr>
      <w:spacing w:before="360" w:after="240"/>
      <w:ind w:hanging="0" w:left="0"/>
      <w:outlineLvl w:val="1"/>
    </w:pPr>
    <w:rPr>
      <w:rFonts w:eastAsia="Times New Roman" w:cs="Times New Roman"/>
      <w:b/>
      <w:caps/>
      <w:sz w:val="26"/>
      <w:szCs w:val="20"/>
      <w:lang w:eastAsia="fr-FR"/>
    </w:rPr>
  </w:style>
  <w:style w:type="paragraph" w:styleId="Heading3">
    <w:name w:val="Heading 3"/>
    <w:basedOn w:val="Normal"/>
    <w:next w:val="Normal"/>
    <w:link w:val="Titre3Car"/>
    <w:qFormat/>
    <w:rsid w:val="00fd688b"/>
    <w:pPr>
      <w:keepNext w:val="true"/>
      <w:keepLines/>
      <w:numPr>
        <w:ilvl w:val="2"/>
        <w:numId w:val="1"/>
      </w:numPr>
      <w:tabs>
        <w:tab w:val="clear" w:pos="708"/>
        <w:tab w:val="left" w:pos="851" w:leader="none"/>
      </w:tabs>
      <w:spacing w:before="360" w:after="240"/>
      <w:ind w:left="0"/>
      <w:outlineLvl w:val="2"/>
    </w:pPr>
    <w:rPr>
      <w:rFonts w:eastAsia="Times New Roman" w:cs="Times New Roman"/>
      <w:b/>
      <w:caps/>
      <w:sz w:val="24"/>
      <w:szCs w:val="20"/>
      <w:lang w:eastAsia="fr-FR"/>
    </w:rPr>
  </w:style>
  <w:style w:type="paragraph" w:styleId="Heading4">
    <w:name w:val="Heading 4"/>
    <w:basedOn w:val="Normal"/>
    <w:next w:val="Normal"/>
    <w:link w:val="Titre4Car"/>
    <w:qFormat/>
    <w:rsid w:val="00fd688b"/>
    <w:pPr>
      <w:keepNext w:val="true"/>
      <w:keepLines/>
      <w:numPr>
        <w:ilvl w:val="3"/>
        <w:numId w:val="1"/>
      </w:numPr>
      <w:tabs>
        <w:tab w:val="clear" w:pos="708"/>
        <w:tab w:val="left" w:pos="993" w:leader="none"/>
      </w:tabs>
      <w:spacing w:before="360" w:after="240"/>
      <w:outlineLvl w:val="3"/>
    </w:pPr>
    <w:rPr>
      <w:rFonts w:eastAsia="Times New Roman" w:cs="Times New Roman"/>
      <w:b/>
      <w:caps/>
      <w:sz w:val="22"/>
      <w:szCs w:val="20"/>
      <w:lang w:eastAsia="fr-FR"/>
    </w:rPr>
  </w:style>
  <w:style w:type="paragraph" w:styleId="Heading5">
    <w:name w:val="Heading 5"/>
    <w:basedOn w:val="Normal"/>
    <w:next w:val="Normal"/>
    <w:link w:val="Titre5Car"/>
    <w:qFormat/>
    <w:rsid w:val="00fd688b"/>
    <w:pPr>
      <w:keepNext w:val="true"/>
      <w:keepLines/>
      <w:numPr>
        <w:ilvl w:val="4"/>
        <w:numId w:val="1"/>
      </w:numPr>
      <w:tabs>
        <w:tab w:val="clear" w:pos="708"/>
        <w:tab w:val="left" w:pos="1134" w:leader="none"/>
      </w:tabs>
      <w:spacing w:before="360" w:after="240"/>
      <w:outlineLvl w:val="4"/>
    </w:pPr>
    <w:rPr>
      <w:rFonts w:eastAsia="Times New Roman" w:cs="Times New Roman"/>
      <w:b/>
      <w:caps/>
      <w:szCs w:val="20"/>
      <w:lang w:eastAsia="fr-FR"/>
    </w:rPr>
  </w:style>
  <w:style w:type="paragraph" w:styleId="Heading6">
    <w:name w:val="Heading 6"/>
    <w:basedOn w:val="Normal"/>
    <w:next w:val="Normal"/>
    <w:link w:val="Titre6Car"/>
    <w:qFormat/>
    <w:rsid w:val="00fd688b"/>
    <w:pPr>
      <w:keepNext w:val="true"/>
      <w:keepLines/>
      <w:numPr>
        <w:ilvl w:val="5"/>
        <w:numId w:val="1"/>
      </w:numPr>
      <w:tabs>
        <w:tab w:val="clear" w:pos="708"/>
        <w:tab w:val="left" w:pos="1276" w:leader="none"/>
      </w:tabs>
      <w:spacing w:before="360" w:after="240"/>
      <w:outlineLvl w:val="5"/>
    </w:pPr>
    <w:rPr>
      <w:rFonts w:eastAsia="Times New Roman" w:cs="Times New Roman"/>
      <w:b/>
      <w:caps/>
      <w:szCs w:val="20"/>
      <w:lang w:eastAsia="fr-FR"/>
    </w:rPr>
  </w:style>
  <w:style w:type="paragraph" w:styleId="Heading7">
    <w:name w:val="Heading 7"/>
    <w:basedOn w:val="Heading6"/>
    <w:next w:val="Normal"/>
    <w:link w:val="Titre7Car"/>
    <w:qFormat/>
    <w:rsid w:val="00fd688b"/>
    <w:pPr>
      <w:numPr>
        <w:ilvl w:val="6"/>
        <w:numId w:val="1"/>
      </w:numPr>
      <w:tabs>
        <w:tab w:val="clear" w:pos="1276"/>
        <w:tab w:val="left" w:pos="1418" w:leader="none"/>
      </w:tabs>
      <w:outlineLvl w:val="6"/>
    </w:pPr>
    <w:rPr/>
  </w:style>
  <w:style w:type="paragraph" w:styleId="Heading8">
    <w:name w:val="Heading 8"/>
    <w:basedOn w:val="Heading7"/>
    <w:next w:val="Normal"/>
    <w:link w:val="Titre8Car"/>
    <w:qFormat/>
    <w:rsid w:val="00d2031f"/>
    <w:pPr>
      <w:numPr>
        <w:ilvl w:val="7"/>
        <w:numId w:val="1"/>
      </w:numPr>
      <w:tabs>
        <w:tab w:val="clear" w:pos="1418"/>
        <w:tab w:val="left" w:pos="1560" w:leader="none"/>
      </w:tabs>
      <w:outlineLvl w:val="7"/>
    </w:pPr>
    <w:rPr/>
  </w:style>
  <w:style w:type="paragraph" w:styleId="Heading9">
    <w:name w:val="Heading 9"/>
    <w:basedOn w:val="Heading8"/>
    <w:next w:val="Normal"/>
    <w:link w:val="Titre9Car"/>
    <w:qFormat/>
    <w:rsid w:val="00d2031f"/>
    <w:pPr>
      <w:numPr>
        <w:ilvl w:val="8"/>
        <w:numId w:val="1"/>
      </w:numPr>
      <w:tabs>
        <w:tab w:val="clear" w:pos="1560"/>
        <w:tab w:val="left" w:pos="1701" w:leader="none"/>
      </w:tabs>
      <w:outlineLvl w:val="8"/>
    </w:pPr>
    <w:rPr/>
  </w:style>
  <w:style w:type="character" w:styleId="DefaultParagraphFont" w:default="1">
    <w:name w:val="Default Paragraph Font"/>
    <w:uiPriority w:val="1"/>
    <w:semiHidden/>
    <w:unhideWhenUsed/>
    <w:qFormat/>
    <w:rPr/>
  </w:style>
  <w:style w:type="character" w:styleId="En-tteCar" w:customStyle="1">
    <w:name w:val="En-tête Car"/>
    <w:basedOn w:val="DefaultParagraphFont"/>
    <w:link w:val="Header"/>
    <w:uiPriority w:val="99"/>
    <w:qFormat/>
    <w:rsid w:val="00ce1285"/>
    <w:rPr>
      <w:rFonts w:ascii="Arial" w:hAnsi="Arial"/>
    </w:rPr>
  </w:style>
  <w:style w:type="character" w:styleId="PieddepageCar" w:customStyle="1">
    <w:name w:val="Pied de page Car"/>
    <w:basedOn w:val="DefaultParagraphFont"/>
    <w:link w:val="Footer"/>
    <w:uiPriority w:val="99"/>
    <w:qFormat/>
    <w:rsid w:val="00ac5c6d"/>
    <w:rPr/>
  </w:style>
  <w:style w:type="character" w:styleId="TextedebullesCar" w:customStyle="1">
    <w:name w:val="Texte de bulles Car"/>
    <w:basedOn w:val="DefaultParagraphFont"/>
    <w:link w:val="BalloonText"/>
    <w:uiPriority w:val="99"/>
    <w:semiHidden/>
    <w:qFormat/>
    <w:rsid w:val="00ac5c6d"/>
    <w:rPr>
      <w:rFonts w:ascii="Tahoma" w:hAnsi="Tahoma" w:cs="Tahoma"/>
      <w:sz w:val="16"/>
      <w:szCs w:val="16"/>
    </w:rPr>
  </w:style>
  <w:style w:type="character" w:styleId="Titre1Car" w:customStyle="1">
    <w:name w:val="Titre 1 Car"/>
    <w:basedOn w:val="DefaultParagraphFont"/>
    <w:link w:val="Heading1"/>
    <w:qFormat/>
    <w:rsid w:val="00c73a80"/>
    <w:rPr>
      <w:rFonts w:ascii="Arial" w:hAnsi="Arial" w:eastAsia="Times New Roman" w:cs="Times New Roman"/>
      <w:b/>
      <w:caps/>
      <w:sz w:val="28"/>
      <w:szCs w:val="20"/>
      <w:lang w:eastAsia="fr-FR"/>
    </w:rPr>
  </w:style>
  <w:style w:type="character" w:styleId="Titre2Car" w:customStyle="1">
    <w:name w:val="Titre 2 Car"/>
    <w:basedOn w:val="DefaultParagraphFont"/>
    <w:link w:val="Heading2"/>
    <w:qFormat/>
    <w:rsid w:val="00c73a80"/>
    <w:rPr>
      <w:rFonts w:ascii="Arial" w:hAnsi="Arial" w:eastAsia="Times New Roman" w:cs="Times New Roman"/>
      <w:b/>
      <w:caps/>
      <w:sz w:val="26"/>
      <w:szCs w:val="20"/>
      <w:lang w:eastAsia="fr-FR"/>
    </w:rPr>
  </w:style>
  <w:style w:type="character" w:styleId="Titre3Car" w:customStyle="1">
    <w:name w:val="Titre 3 Car"/>
    <w:basedOn w:val="DefaultParagraphFont"/>
    <w:link w:val="Heading3"/>
    <w:qFormat/>
    <w:rsid w:val="00fd688b"/>
    <w:rPr>
      <w:rFonts w:ascii="Arial" w:hAnsi="Arial" w:eastAsia="Times New Roman" w:cs="Times New Roman"/>
      <w:b/>
      <w:caps/>
      <w:sz w:val="24"/>
      <w:szCs w:val="20"/>
      <w:lang w:eastAsia="fr-FR"/>
    </w:rPr>
  </w:style>
  <w:style w:type="character" w:styleId="Titre4Car" w:customStyle="1">
    <w:name w:val="Titre 4 Car"/>
    <w:basedOn w:val="DefaultParagraphFont"/>
    <w:link w:val="Heading4"/>
    <w:qFormat/>
    <w:rsid w:val="00fd688b"/>
    <w:rPr>
      <w:rFonts w:ascii="Arial" w:hAnsi="Arial" w:eastAsia="Times New Roman" w:cs="Times New Roman"/>
      <w:b/>
      <w:caps/>
      <w:szCs w:val="20"/>
      <w:lang w:eastAsia="fr-FR"/>
    </w:rPr>
  </w:style>
  <w:style w:type="character" w:styleId="Titre5Car" w:customStyle="1">
    <w:name w:val="Titre 5 Car"/>
    <w:basedOn w:val="DefaultParagraphFont"/>
    <w:link w:val="Heading5"/>
    <w:qFormat/>
    <w:rsid w:val="00fd688b"/>
    <w:rPr>
      <w:rFonts w:ascii="Arial" w:hAnsi="Arial" w:eastAsia="Times New Roman" w:cs="Times New Roman"/>
      <w:b/>
      <w:caps/>
      <w:sz w:val="20"/>
      <w:szCs w:val="20"/>
      <w:lang w:eastAsia="fr-FR"/>
    </w:rPr>
  </w:style>
  <w:style w:type="character" w:styleId="Titre6Car" w:customStyle="1">
    <w:name w:val="Titre 6 Car"/>
    <w:basedOn w:val="DefaultParagraphFont"/>
    <w:link w:val="Heading6"/>
    <w:qFormat/>
    <w:rsid w:val="00fd688b"/>
    <w:rPr>
      <w:rFonts w:ascii="Arial" w:hAnsi="Arial" w:eastAsia="Times New Roman" w:cs="Times New Roman"/>
      <w:b/>
      <w:caps/>
      <w:sz w:val="20"/>
      <w:szCs w:val="20"/>
      <w:lang w:eastAsia="fr-FR"/>
    </w:rPr>
  </w:style>
  <w:style w:type="character" w:styleId="Titre7Car" w:customStyle="1">
    <w:name w:val="Titre 7 Car"/>
    <w:basedOn w:val="DefaultParagraphFont"/>
    <w:link w:val="Heading7"/>
    <w:qFormat/>
    <w:rsid w:val="00fd688b"/>
    <w:rPr>
      <w:rFonts w:ascii="Arial" w:hAnsi="Arial" w:eastAsia="Times New Roman" w:cs="Times New Roman"/>
      <w:b/>
      <w:caps/>
      <w:sz w:val="20"/>
      <w:szCs w:val="20"/>
      <w:lang w:eastAsia="fr-FR"/>
    </w:rPr>
  </w:style>
  <w:style w:type="character" w:styleId="Titre8Car" w:customStyle="1">
    <w:name w:val="Titre 8 Car"/>
    <w:basedOn w:val="DefaultParagraphFont"/>
    <w:link w:val="Heading8"/>
    <w:qFormat/>
    <w:rsid w:val="00d2031f"/>
    <w:rPr>
      <w:rFonts w:ascii="Arial" w:hAnsi="Arial" w:eastAsia="Times New Roman" w:cs="Times New Roman"/>
      <w:b/>
      <w:caps/>
      <w:sz w:val="20"/>
      <w:szCs w:val="20"/>
      <w:lang w:eastAsia="fr-FR"/>
    </w:rPr>
  </w:style>
  <w:style w:type="character" w:styleId="Titre9Car" w:customStyle="1">
    <w:name w:val="Titre 9 Car"/>
    <w:basedOn w:val="DefaultParagraphFont"/>
    <w:link w:val="Heading9"/>
    <w:qFormat/>
    <w:rsid w:val="00d2031f"/>
    <w:rPr>
      <w:rFonts w:ascii="Arial" w:hAnsi="Arial" w:eastAsia="Times New Roman" w:cs="Times New Roman"/>
      <w:b/>
      <w:caps/>
      <w:sz w:val="20"/>
      <w:szCs w:val="20"/>
      <w:lang w:eastAsia="fr-FR"/>
    </w:rPr>
  </w:style>
  <w:style w:type="character" w:styleId="Hyperlink">
    <w:name w:val="Hyperlink"/>
    <w:basedOn w:val="DefaultParagraphFont"/>
    <w:uiPriority w:val="99"/>
    <w:unhideWhenUsed/>
    <w:rsid w:val="001a675e"/>
    <w:rPr>
      <w:color w:themeColor="hyperlink" w:val="0000FF"/>
      <w:u w:val="single"/>
    </w:rPr>
  </w:style>
  <w:style w:type="character" w:styleId="PlaceholderText">
    <w:name w:val="Placeholder Text"/>
    <w:basedOn w:val="DefaultParagraphFont"/>
    <w:uiPriority w:val="99"/>
    <w:semiHidden/>
    <w:qFormat/>
    <w:rsid w:val="001932a3"/>
    <w:rPr>
      <w:color w:val="808080"/>
    </w:rPr>
  </w:style>
  <w:style w:type="character" w:styleId="CitationCar" w:customStyle="1">
    <w:name w:val="Citation Car"/>
    <w:basedOn w:val="DefaultParagraphFont"/>
    <w:link w:val="Quote"/>
    <w:uiPriority w:val="29"/>
    <w:qFormat/>
    <w:rsid w:val="003d3991"/>
    <w:rPr>
      <w:rFonts w:ascii="Arial" w:hAnsi="Arial"/>
      <w:i/>
      <w:iCs/>
      <w:color w:themeColor="text1" w:val="000000"/>
    </w:rPr>
  </w:style>
  <w:style w:type="character" w:styleId="UnresolvedMention">
    <w:name w:val="Unresolved Mention"/>
    <w:basedOn w:val="DefaultParagraphFont"/>
    <w:uiPriority w:val="99"/>
    <w:semiHidden/>
    <w:unhideWhenUsed/>
    <w:qFormat/>
    <w:rsid w:val="00a14f91"/>
    <w:rPr>
      <w:color w:val="605E5C"/>
      <w:shd w:fill="E1DFDD" w:val="clear"/>
    </w:rPr>
  </w:style>
  <w:style w:type="character" w:styleId="FollowedHyperlink">
    <w:name w:val="FollowedHyperlink"/>
    <w:basedOn w:val="DefaultParagraphFont"/>
    <w:uiPriority w:val="99"/>
    <w:semiHidden/>
    <w:unhideWhenUsed/>
    <w:rsid w:val="005111de"/>
    <w:rPr>
      <w:color w:themeColor="followedHyperlink" w:val="800080"/>
      <w:u w:val="single"/>
    </w:rPr>
  </w:style>
  <w:style w:type="character" w:styleId="PrformatHTMLCar" w:customStyle="1">
    <w:name w:val="Préformaté HTML Car"/>
    <w:basedOn w:val="DefaultParagraphFont"/>
    <w:link w:val="HTMLPreformatted"/>
    <w:uiPriority w:val="99"/>
    <w:semiHidden/>
    <w:qFormat/>
    <w:rsid w:val="007d4bfd"/>
    <w:rPr>
      <w:rFonts w:ascii="Courier New" w:hAnsi="Courier New" w:eastAsia="Times New Roman" w:cs="Courier New"/>
      <w:sz w:val="20"/>
      <w:szCs w:val="20"/>
      <w:lang w:eastAsia="fr-FR"/>
    </w:rPr>
  </w:style>
  <w:style w:type="character" w:styleId="Line" w:customStyle="1">
    <w:name w:val="line"/>
    <w:basedOn w:val="DefaultParagraphFont"/>
    <w:qFormat/>
    <w:rsid w:val="007d4bfd"/>
    <w:rPr/>
  </w:style>
  <w:style w:type="character" w:styleId="Hljs-variable" w:customStyle="1">
    <w:name w:val="hljs-variable"/>
    <w:basedOn w:val="DefaultParagraphFont"/>
    <w:qFormat/>
    <w:rsid w:val="007d4bfd"/>
    <w:rPr/>
  </w:style>
  <w:style w:type="character" w:styleId="Hljs-keyword" w:customStyle="1">
    <w:name w:val="hljs-keyword"/>
    <w:basedOn w:val="DefaultParagraphFont"/>
    <w:qFormat/>
    <w:rsid w:val="007d4bfd"/>
    <w:rPr/>
  </w:style>
  <w:style w:type="character" w:styleId="N" w:customStyle="1">
    <w:name w:val="n"/>
    <w:basedOn w:val="DefaultParagraphFont"/>
    <w:qFormat/>
    <w:rsid w:val="00804e80"/>
    <w:rPr/>
  </w:style>
  <w:style w:type="character" w:styleId="P" w:customStyle="1">
    <w:name w:val="p"/>
    <w:basedOn w:val="DefaultParagraphFont"/>
    <w:qFormat/>
    <w:rsid w:val="00804e80"/>
    <w:rPr/>
  </w:style>
  <w:style w:type="character" w:styleId="Nf" w:customStyle="1">
    <w:name w:val="nf"/>
    <w:basedOn w:val="DefaultParagraphFont"/>
    <w:qFormat/>
    <w:rsid w:val="00804e80"/>
    <w:rPr/>
  </w:style>
  <w:style w:type="character" w:styleId="HTMLCode">
    <w:name w:val="HTML Code"/>
    <w:basedOn w:val="DefaultParagraphFont"/>
    <w:uiPriority w:val="99"/>
    <w:semiHidden/>
    <w:unhideWhenUsed/>
    <w:qFormat/>
    <w:rsid w:val="0032238f"/>
    <w:rPr>
      <w:rFonts w:ascii="Courier New" w:hAnsi="Courier New" w:eastAsia="Times New Roman" w:cs="Courier New"/>
      <w:sz w:val="20"/>
      <w:szCs w:val="20"/>
    </w:rPr>
  </w:style>
  <w:style w:type="character" w:styleId="Sc0" w:customStyle="1">
    <w:name w:val="sc0"/>
    <w:basedOn w:val="DefaultParagraphFont"/>
    <w:qFormat/>
    <w:rsid w:val="000a67a9"/>
    <w:rPr>
      <w:rFonts w:ascii="Courier New" w:hAnsi="Courier New" w:cs="Courier New"/>
      <w:color w:val="000000"/>
      <w:sz w:val="20"/>
      <w:szCs w:val="20"/>
    </w:rPr>
  </w:style>
  <w:style w:type="character" w:styleId="Sc51" w:customStyle="1">
    <w:name w:val="sc51"/>
    <w:basedOn w:val="DefaultParagraphFont"/>
    <w:qFormat/>
    <w:rsid w:val="000a67a9"/>
    <w:rPr>
      <w:rFonts w:ascii="Courier New" w:hAnsi="Courier New" w:cs="Courier New"/>
      <w:b/>
      <w:bCs/>
      <w:color w:val="0000FF"/>
      <w:sz w:val="20"/>
      <w:szCs w:val="20"/>
    </w:rPr>
  </w:style>
  <w:style w:type="character" w:styleId="Sc91" w:customStyle="1">
    <w:name w:val="sc91"/>
    <w:basedOn w:val="DefaultParagraphFont"/>
    <w:qFormat/>
    <w:rsid w:val="000a67a9"/>
    <w:rPr>
      <w:rFonts w:ascii="Courier New" w:hAnsi="Courier New" w:cs="Courier New"/>
      <w:color w:val="FF00FF"/>
      <w:sz w:val="20"/>
      <w:szCs w:val="20"/>
    </w:rPr>
  </w:style>
  <w:style w:type="character" w:styleId="Sc101" w:customStyle="1">
    <w:name w:val="sc101"/>
    <w:basedOn w:val="DefaultParagraphFont"/>
    <w:qFormat/>
    <w:rsid w:val="000a67a9"/>
    <w:rPr>
      <w:rFonts w:ascii="Courier New" w:hAnsi="Courier New" w:cs="Courier New"/>
      <w:b/>
      <w:bCs/>
      <w:color w:val="000080"/>
      <w:sz w:val="20"/>
      <w:szCs w:val="20"/>
    </w:rPr>
  </w:style>
  <w:style w:type="character" w:styleId="Sc11" w:customStyle="1">
    <w:name w:val="sc11"/>
    <w:basedOn w:val="DefaultParagraphFont"/>
    <w:qFormat/>
    <w:rsid w:val="000a67a9"/>
    <w:rPr>
      <w:rFonts w:ascii="Courier New" w:hAnsi="Courier New" w:cs="Courier New"/>
      <w:color w:val="000000"/>
      <w:sz w:val="20"/>
      <w:szCs w:val="20"/>
    </w:rPr>
  </w:style>
  <w:style w:type="character" w:styleId="Sc12" w:customStyle="1">
    <w:name w:val="sc12"/>
    <w:basedOn w:val="DefaultParagraphFont"/>
    <w:qFormat/>
    <w:rsid w:val="000a67a9"/>
    <w:rPr>
      <w:rFonts w:ascii="Courier New" w:hAnsi="Courier New" w:cs="Courier New"/>
      <w:color w:val="008000"/>
      <w:sz w:val="20"/>
      <w:szCs w:val="20"/>
    </w:rPr>
  </w:style>
  <w:style w:type="character" w:styleId="Sc31" w:customStyle="1">
    <w:name w:val="sc31"/>
    <w:basedOn w:val="DefaultParagraphFont"/>
    <w:qFormat/>
    <w:rsid w:val="000a67a9"/>
    <w:rPr>
      <w:rFonts w:ascii="Courier New" w:hAnsi="Courier New" w:cs="Courier New"/>
      <w:color w:val="808080"/>
      <w:sz w:val="20"/>
      <w:szCs w:val="20"/>
    </w:rPr>
  </w:style>
  <w:style w:type="character" w:styleId="Sc21" w:customStyle="1">
    <w:name w:val="sc21"/>
    <w:basedOn w:val="DefaultParagraphFont"/>
    <w:qFormat/>
    <w:rsid w:val="000a67a9"/>
    <w:rPr>
      <w:rFonts w:ascii="Courier New" w:hAnsi="Courier New" w:cs="Courier New"/>
      <w:color w:val="FF0000"/>
      <w:sz w:val="20"/>
      <w:szCs w:val="20"/>
    </w:rPr>
  </w:style>
  <w:style w:type="character" w:styleId="Sc141" w:customStyle="1">
    <w:name w:val="sc141"/>
    <w:basedOn w:val="DefaultParagraphFont"/>
    <w:qFormat/>
    <w:rsid w:val="000a67a9"/>
    <w:rPr>
      <w:rFonts w:ascii="Courier New" w:hAnsi="Courier New" w:cs="Courier New"/>
      <w:b/>
      <w:bCs/>
      <w:color w:val="880088"/>
      <w:sz w:val="20"/>
      <w:szCs w:val="20"/>
    </w:rPr>
  </w:style>
  <w:style w:type="character" w:styleId="Sc41" w:customStyle="1">
    <w:name w:val="sc41"/>
    <w:basedOn w:val="DefaultParagraphFont"/>
    <w:qFormat/>
    <w:rsid w:val="000a67a9"/>
    <w:rPr>
      <w:rFonts w:ascii="Courier New" w:hAnsi="Courier New" w:cs="Courier New"/>
      <w:color w:val="808080"/>
      <w:sz w:val="20"/>
      <w:szCs w:val="20"/>
    </w:rPr>
  </w:style>
  <w:style w:type="character" w:styleId="Sc151" w:customStyle="1">
    <w:name w:val="sc151"/>
    <w:basedOn w:val="DefaultParagraphFont"/>
    <w:qFormat/>
    <w:rsid w:val="00622381"/>
    <w:rPr>
      <w:rFonts w:ascii="Courier New" w:hAnsi="Courier New" w:cs="Courier New"/>
      <w:i/>
      <w:iCs/>
      <w:color w:val="FF8000"/>
      <w:sz w:val="20"/>
      <w:szCs w:val="20"/>
    </w:rPr>
  </w:style>
  <w:style w:type="character" w:styleId="IndexLink">
    <w:name w:val="Index Link"/>
    <w:qFormat/>
    <w:rPr/>
  </w:style>
  <w:style w:type="paragraph" w:styleId="Heading">
    <w:name w:val="Heading"/>
    <w:basedOn w:val="Normal"/>
    <w:next w:val="BodyText"/>
    <w:qFormat/>
    <w:pPr>
      <w:keepNext w:val="true"/>
      <w:spacing w:before="240" w:after="120"/>
    </w:pPr>
    <w:rPr>
      <w:rFonts w:ascii="Liberation Sans" w:hAnsi="Liberation Sans" w:eastAsia="WenQuanYi Micro Hei" w:cs="Free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paragraph" w:styleId="HeaderandFooter">
    <w:name w:val="Header and Footer"/>
    <w:basedOn w:val="Normal"/>
    <w:qFormat/>
    <w:pPr/>
    <w:rPr/>
  </w:style>
  <w:style w:type="paragraph" w:styleId="Header">
    <w:name w:val="Header"/>
    <w:basedOn w:val="Normal"/>
    <w:link w:val="En-tteCar"/>
    <w:uiPriority w:val="99"/>
    <w:unhideWhenUsed/>
    <w:rsid w:val="00ce1285"/>
    <w:pPr>
      <w:tabs>
        <w:tab w:val="clear" w:pos="708"/>
        <w:tab w:val="center" w:pos="4536" w:leader="none"/>
        <w:tab w:val="right" w:pos="9072" w:leader="none"/>
      </w:tabs>
      <w:spacing w:before="0" w:after="0"/>
    </w:pPr>
    <w:rPr/>
  </w:style>
  <w:style w:type="paragraph" w:styleId="Footer">
    <w:name w:val="Footer"/>
    <w:basedOn w:val="Normal"/>
    <w:link w:val="PieddepageCar"/>
    <w:uiPriority w:val="99"/>
    <w:unhideWhenUsed/>
    <w:rsid w:val="00ac5c6d"/>
    <w:pPr>
      <w:tabs>
        <w:tab w:val="clear" w:pos="708"/>
        <w:tab w:val="center" w:pos="4536" w:leader="none"/>
        <w:tab w:val="right" w:pos="9072" w:leader="none"/>
      </w:tabs>
      <w:spacing w:before="60" w:after="0"/>
    </w:pPr>
    <w:rPr/>
  </w:style>
  <w:style w:type="paragraph" w:styleId="BalloonText">
    <w:name w:val="Balloon Text"/>
    <w:basedOn w:val="Normal"/>
    <w:link w:val="TextedebullesCar"/>
    <w:uiPriority w:val="99"/>
    <w:semiHidden/>
    <w:unhideWhenUsed/>
    <w:qFormat/>
    <w:rsid w:val="00ac5c6d"/>
    <w:pPr>
      <w:spacing w:before="60" w:after="0"/>
    </w:pPr>
    <w:rPr>
      <w:rFonts w:ascii="Tahoma" w:hAnsi="Tahoma" w:cs="Tahoma"/>
      <w:sz w:val="16"/>
      <w:szCs w:val="16"/>
    </w:rPr>
  </w:style>
  <w:style w:type="paragraph" w:styleId="IndexHeading">
    <w:name w:val="Index Heading"/>
    <w:basedOn w:val="Heading"/>
    <w:pPr/>
    <w:rPr/>
  </w:style>
  <w:style w:type="paragraph" w:styleId="TOCHeading">
    <w:name w:val="TOC Heading"/>
    <w:basedOn w:val="Heading1"/>
    <w:next w:val="Normal"/>
    <w:uiPriority w:val="39"/>
    <w:unhideWhenUsed/>
    <w:qFormat/>
    <w:rsid w:val="001a675e"/>
    <w:pPr>
      <w:pageBreakBefore w:val="false"/>
      <w:numPr>
        <w:ilvl w:val="0"/>
        <w:numId w:val="0"/>
      </w:numPr>
      <w:spacing w:lineRule="auto" w:line="276" w:before="480" w:after="0"/>
      <w:ind w:left="0"/>
      <w:jc w:val="left"/>
      <w:outlineLvl w:val="9"/>
    </w:pPr>
    <w:rPr>
      <w:rFonts w:ascii="Cambria" w:hAnsi="Cambria" w:eastAsia="" w:cs="" w:asciiTheme="majorHAnsi" w:cstheme="majorBidi" w:eastAsiaTheme="majorEastAsia" w:hAnsiTheme="majorHAnsi"/>
      <w:bCs/>
      <w:caps w:val="false"/>
      <w:smallCaps w:val="false"/>
      <w:color w:themeColor="accent1" w:themeShade="bf" w:val="365F91"/>
      <w:szCs w:val="28"/>
      <w:lang w:eastAsia="en-US"/>
    </w:rPr>
  </w:style>
  <w:style w:type="paragraph" w:styleId="TOC1">
    <w:name w:val="TOC 1"/>
    <w:basedOn w:val="Normal"/>
    <w:next w:val="Normal"/>
    <w:autoRedefine/>
    <w:uiPriority w:val="39"/>
    <w:unhideWhenUsed/>
    <w:rsid w:val="00bf64c3"/>
    <w:pPr>
      <w:spacing w:before="60" w:after="100"/>
    </w:pPr>
    <w:rPr/>
  </w:style>
  <w:style w:type="paragraph" w:styleId="TOC2">
    <w:name w:val="TOC 2"/>
    <w:basedOn w:val="Normal"/>
    <w:next w:val="Normal"/>
    <w:autoRedefine/>
    <w:uiPriority w:val="39"/>
    <w:unhideWhenUsed/>
    <w:rsid w:val="001a675e"/>
    <w:pPr>
      <w:spacing w:before="60" w:after="100"/>
      <w:ind w:left="220"/>
    </w:pPr>
    <w:rPr/>
  </w:style>
  <w:style w:type="paragraph" w:styleId="TOC3">
    <w:name w:val="TOC 3"/>
    <w:basedOn w:val="Normal"/>
    <w:next w:val="Normal"/>
    <w:autoRedefine/>
    <w:uiPriority w:val="39"/>
    <w:unhideWhenUsed/>
    <w:rsid w:val="001a675e"/>
    <w:pPr>
      <w:spacing w:before="60" w:after="100"/>
      <w:ind w:left="440"/>
    </w:pPr>
    <w:rPr/>
  </w:style>
  <w:style w:type="paragraph" w:styleId="Texte" w:customStyle="1">
    <w:name w:val="Texte"/>
    <w:basedOn w:val="Normal"/>
    <w:qFormat/>
    <w:rsid w:val="00fc45f8"/>
    <w:pPr>
      <w:spacing w:before="240" w:after="0"/>
      <w:ind w:left="567"/>
    </w:pPr>
    <w:rPr>
      <w:rFonts w:eastAsia="Times New Roman" w:cs="Times New Roman"/>
      <w:szCs w:val="20"/>
      <w:lang w:eastAsia="fr-FR"/>
    </w:rPr>
  </w:style>
  <w:style w:type="paragraph" w:styleId="TitredeFigure" w:customStyle="1">
    <w:name w:val="Titre de Figure"/>
    <w:basedOn w:val="Texte"/>
    <w:next w:val="Texte"/>
    <w:qFormat/>
    <w:rsid w:val="00fc45f8"/>
    <w:pPr>
      <w:keepLines/>
      <w:spacing w:before="240" w:after="240"/>
      <w:ind w:left="0"/>
      <w:jc w:val="center"/>
    </w:pPr>
    <w:rPr>
      <w:caps/>
    </w:rPr>
  </w:style>
  <w:style w:type="paragraph" w:styleId="TableofFigures">
    <w:name w:val="Table of Figures"/>
    <w:basedOn w:val="TOC1"/>
    <w:next w:val="Normal"/>
    <w:uiPriority w:val="99"/>
    <w:rsid w:val="00fc45f8"/>
    <w:pPr>
      <w:tabs>
        <w:tab w:val="clear" w:pos="708"/>
        <w:tab w:val="left" w:pos="1560" w:leader="none"/>
        <w:tab w:val="right" w:pos="9639" w:leader="dot"/>
      </w:tabs>
      <w:spacing w:before="120" w:after="0"/>
      <w:ind w:hanging="1559" w:left="1559" w:right="567"/>
    </w:pPr>
    <w:rPr>
      <w:rFonts w:eastAsia="Times New Roman" w:cs="Times New Roman"/>
      <w:caps/>
      <w:szCs w:val="20"/>
      <w:lang w:eastAsia="fr-FR"/>
    </w:rPr>
  </w:style>
  <w:style w:type="paragraph" w:styleId="Quote">
    <w:name w:val="Quote"/>
    <w:basedOn w:val="Normal"/>
    <w:next w:val="Normal"/>
    <w:link w:val="CitationCar"/>
    <w:uiPriority w:val="29"/>
    <w:qFormat/>
    <w:rsid w:val="003d3991"/>
    <w:pPr/>
    <w:rPr>
      <w:i/>
      <w:iCs/>
      <w:color w:themeColor="text1" w:val="000000"/>
    </w:rPr>
  </w:style>
  <w:style w:type="paragraph" w:styleId="ListParagraph">
    <w:name w:val="List Paragraph"/>
    <w:basedOn w:val="Normal"/>
    <w:uiPriority w:val="34"/>
    <w:qFormat/>
    <w:rsid w:val="00584ce8"/>
    <w:pPr>
      <w:ind w:left="720"/>
    </w:pPr>
    <w:rPr/>
  </w:style>
  <w:style w:type="paragraph" w:styleId="Standard" w:customStyle="1">
    <w:name w:val="Standard"/>
    <w:qFormat/>
    <w:rsid w:val="00a07cbe"/>
    <w:pPr>
      <w:widowControl/>
      <w:suppressAutoHyphens w:val="true"/>
      <w:bidi w:val="0"/>
      <w:spacing w:lineRule="auto" w:line="240" w:before="0" w:after="0"/>
      <w:jc w:val="left"/>
      <w:textAlignment w:val="baseline"/>
    </w:pPr>
    <w:rPr>
      <w:rFonts w:ascii="DejaVu Serif" w:hAnsi="DejaVu Serif" w:eastAsia="Noto Sans" w:cs="Noto Sans Devanagari"/>
      <w:color w:val="auto"/>
      <w:kern w:val="2"/>
      <w:sz w:val="24"/>
      <w:szCs w:val="24"/>
      <w:lang w:val="en-GB" w:eastAsia="zh-CN" w:bidi="hi-IN"/>
    </w:rPr>
  </w:style>
  <w:style w:type="paragraph" w:styleId="Caption1">
    <w:name w:val="caption1"/>
    <w:basedOn w:val="Normal"/>
    <w:next w:val="Normal"/>
    <w:unhideWhenUsed/>
    <w:qFormat/>
    <w:rsid w:val="007b339d"/>
    <w:pPr>
      <w:spacing w:before="0" w:after="200"/>
    </w:pPr>
    <w:rPr>
      <w:i/>
      <w:iCs/>
      <w:color w:themeColor="text2" w:val="1F497D"/>
      <w:sz w:val="18"/>
      <w:szCs w:val="18"/>
    </w:rPr>
  </w:style>
  <w:style w:type="paragraph" w:styleId="HTMLPreformatted">
    <w:name w:val="HTML Preformatted"/>
    <w:basedOn w:val="Normal"/>
    <w:link w:val="PrformatHTMLCar"/>
    <w:uiPriority w:val="99"/>
    <w:semiHidden/>
    <w:unhideWhenUsed/>
    <w:qFormat/>
    <w:rsid w:val="007d4bfd"/>
    <w:pPr>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before="0" w:after="0"/>
      <w:jc w:val="left"/>
    </w:pPr>
    <w:rPr>
      <w:rFonts w:ascii="Courier New" w:hAnsi="Courier New" w:eastAsia="Times New Roman" w:cs="Courier New"/>
      <w:szCs w:val="20"/>
      <w:lang w:eastAsia="fr-FR"/>
    </w:rPr>
  </w:style>
  <w:style w:type="paragraph" w:styleId="NormalWeb">
    <w:name w:val="Normal (Web)"/>
    <w:basedOn w:val="Normal"/>
    <w:uiPriority w:val="99"/>
    <w:unhideWhenUsed/>
    <w:qFormat/>
    <w:rsid w:val="0032238f"/>
    <w:pPr>
      <w:spacing w:beforeAutospacing="1" w:afterAutospacing="1"/>
      <w:jc w:val="left"/>
    </w:pPr>
    <w:rPr>
      <w:rFonts w:ascii="Times New Roman" w:hAnsi="Times New Roman" w:eastAsia="Times New Roman" w:cs="Times New Roman"/>
      <w:sz w:val="24"/>
      <w:szCs w:val="24"/>
      <w:lang w:eastAsia="fr-FR"/>
    </w:rPr>
  </w:style>
  <w:style w:type="paragraph" w:styleId="TOC4">
    <w:name w:val="TOC 4"/>
    <w:basedOn w:val="Index"/>
    <w:pPr/>
    <w:rPr/>
  </w:style>
  <w:style w:type="paragraph" w:styleId="TOC5">
    <w:name w:val="TOC 5"/>
    <w:basedOn w:val="Index"/>
    <w:pPr/>
    <w:rPr/>
  </w:style>
  <w:style w:type="paragraph" w:styleId="TOC6">
    <w:name w:val="TOC 6"/>
    <w:basedOn w:val="Index"/>
    <w:pPr/>
    <w:rPr/>
  </w:style>
  <w:style w:type="paragraph" w:styleId="TOC7">
    <w:name w:val="TOC 7"/>
    <w:basedOn w:val="Index"/>
    <w:pPr/>
    <w:rPr/>
  </w:style>
  <w:style w:type="paragraph" w:styleId="TOC8">
    <w:name w:val="TOC 8"/>
    <w:basedOn w:val="Index"/>
    <w:pPr/>
    <w:rPr/>
  </w:style>
  <w:style w:type="paragraph" w:styleId="TOC9">
    <w:name w:val="TOC 9"/>
    <w:basedOn w:val="Index"/>
    <w:pPr/>
    <w:rPr/>
  </w:style>
  <w:style w:type="paragraph" w:styleId="FrameContents">
    <w:name w:val="Frame Contents"/>
    <w:basedOn w:val="Normal"/>
    <w:qFormat/>
    <w:pPr/>
    <w:rPr/>
  </w:style>
  <w:style w:type="numbering" w:styleId="NoList" w:default="1">
    <w:name w:val="No List"/>
    <w:uiPriority w:val="99"/>
    <w:semiHidden/>
    <w:unhideWhenUsed/>
    <w:qFormat/>
  </w:style>
  <w:style w:type="table" w:default="1" w:styleId="TableauNormal">
    <w:name w:val="Normal Table"/>
    <w:uiPriority w:val="99"/>
    <w:semiHidden/>
    <w:unhideWhenUsed/>
    <w:tblPr>
      <w:tblCellMar>
        <w:top w:w="0" w:type="dxa"/>
        <w:left w:w="108" w:type="dxa"/>
        <w:bottom w:w="0" w:type="dxa"/>
        <w:right w:w="108" w:type="dxa"/>
      </w:tblCellMar>
    </w:tblPr>
  </w:style>
  <w:style w:type="table" w:styleId="Grilledutableau">
    <w:name w:val="Table Grid"/>
    <w:basedOn w:val="TableauNormal"/>
    <w:uiPriority w:val="59"/>
    <w:rsid w:val="00ac5c6d"/>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MACROS.MAJ_CHAMPS" wne:name="TemplateProject.Macros.MAJ_Champs"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wmf"/><Relationship Id="rId3" Type="http://schemas.openxmlformats.org/officeDocument/2006/relationships/hyperlink" Target="https://docs.cocotb.org/en/stable/" TargetMode="External"/><Relationship Id="rId4" Type="http://schemas.openxmlformats.org/officeDocument/2006/relationships/hyperlink" Target="https://github.com/alexforencich/cocotbext-axi/blob/f2bf8c0ed8813974fc1dfef7b835233468ab6b90/README.md" TargetMode="External"/><Relationship Id="rId5" Type="http://schemas.openxmlformats.org/officeDocument/2006/relationships/hyperlink" Target="https://www.json.org/json-en.html" TargetMode="External"/><Relationship Id="rId6" Type="http://schemas.openxmlformats.org/officeDocument/2006/relationships/hyperlink" Target="https://gitlab.cnes.fr/dso-tb-et/fpga_ip/Tools/framework_simulation_cocotb_axi/-/blob/5f6aa8205607fdf7eb30330541f625274e4f3ad6/README.md" TargetMode="External"/><Relationship Id="rId7" Type="http://schemas.openxmlformats.org/officeDocument/2006/relationships/hyperlink" Target="https://github.com/YosysHQ/oss-cad-suite-build/releases/tag/2023-10-23" TargetMode="External"/><Relationship Id="rId8" Type="http://schemas.openxmlformats.org/officeDocument/2006/relationships/image" Target="media/image2.png"/><Relationship Id="rId9" Type="http://schemas.openxmlformats.org/officeDocument/2006/relationships/image" Target="media/image3.svg"/><Relationship Id="rId10" Type="http://schemas.openxmlformats.org/officeDocument/2006/relationships/image" Target="media/image4.png"/><Relationship Id="rId11" Type="http://schemas.openxmlformats.org/officeDocument/2006/relationships/image" Target="media/image5.png"/><Relationship Id="rId12" Type="http://schemas.openxmlformats.org/officeDocument/2006/relationships/hyperlink" Target="https://docs.python.org/3.8/library/asyncio-task.html" TargetMode="External"/><Relationship Id="rId13" Type="http://schemas.openxmlformats.org/officeDocument/2006/relationships/hyperlink" Target="https://gitlab.cnes.fr/dso-tb-et/fpga_ip/Tools/framework_simulation_cocotb_axi/-/blob/9ec27ee5a8447d7a867f190c997da022bf28f4cf/examples/README.md" TargetMode="External"/><Relationship Id="rId14" Type="http://schemas.openxmlformats.org/officeDocument/2006/relationships/hyperlink" Target="https://github.com/cocotb/cocotb/issues/1527" TargetMode="External"/><Relationship Id="rId15" Type="http://schemas.openxmlformats.org/officeDocument/2006/relationships/hyperlink" Target="../../../../../../../dso-tb-et/fpga_ip/Tools/framework_simulation_cocotb_axi/-/issues/20" TargetMode="External"/><Relationship Id="rId16" Type="http://schemas.openxmlformats.org/officeDocument/2006/relationships/hyperlink" Target="https://gitlab.cnes.fr/dso-tb-et/fpga_ip/Tools/framework_simulation_cocotb_axi/-/blob/9ec27ee5a8447d7a867f190c997da022bf28f4cf/examples/README.md" TargetMode="External"/><Relationship Id="rId17" Type="http://schemas.openxmlformats.org/officeDocument/2006/relationships/image" Target="media/image6.png"/><Relationship Id="rId18" Type="http://schemas.openxmlformats.org/officeDocument/2006/relationships/image" Target="media/image7.png"/><Relationship Id="rId19" Type="http://schemas.openxmlformats.org/officeDocument/2006/relationships/header" Target="header1.xml"/><Relationship Id="rId20" Type="http://schemas.openxmlformats.org/officeDocument/2006/relationships/header" Target="header2.xml"/><Relationship Id="rId21" Type="http://schemas.openxmlformats.org/officeDocument/2006/relationships/header" Target="header3.xml"/><Relationship Id="rId22" Type="http://schemas.openxmlformats.org/officeDocument/2006/relationships/footer" Target="footer1.xml"/><Relationship Id="rId23" Type="http://schemas.openxmlformats.org/officeDocument/2006/relationships/footer" Target="footer2.xml"/><Relationship Id="rId24" Type="http://schemas.openxmlformats.org/officeDocument/2006/relationships/footer" Target="footer3.xml"/><Relationship Id="rId25" Type="http://schemas.openxmlformats.org/officeDocument/2006/relationships/numbering" Target="numbering.xml"/><Relationship Id="rId26" Type="http://schemas.openxmlformats.org/officeDocument/2006/relationships/fontTable" Target="fontTable.xml"/><Relationship Id="rId27" Type="http://schemas.openxmlformats.org/officeDocument/2006/relationships/settings" Target="settings.xml"/><Relationship Id="rId28" Type="http://schemas.openxmlformats.org/officeDocument/2006/relationships/theme" Target="theme/theme1.xml"/><Relationship Id="rId29" Type="http://schemas.openxmlformats.org/officeDocument/2006/relationships/customXml" Target="../customXml/item1.xml"/><Relationship Id="rId30" Type="http://schemas.microsoft.com/office/2006/relationships/vbaProject" Target="vbaProject.bin"/>
</Relationships>
</file>

<file path=word/_rels/header2.xml.rels><?xml version="1.0" encoding="UTF-8"?>
<Relationships xmlns="http://schemas.openxmlformats.org/package/2006/relationships"><Relationship Id="rId1" Type="http://schemas.openxmlformats.org/officeDocument/2006/relationships/image" Target="media/image1.wmf"/>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xmlns:r="http://schemas.openxmlformats.org/officeDocument/2006/relationships" name="Thème Offic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pitchFamily="0" charset="1"/>
        <a:ea typeface=""/>
        <a:cs typeface=""/>
      </a:majorFont>
      <a:minorFont>
        <a:latin typeface="Calibri" pitchFamily="0" charset="1"/>
        <a:ea typeface=""/>
        <a:cs typeface=""/>
      </a:minorFont>
    </a:fontScheme>
    <a:fmtScheme>
      <a:fillStyleLst>
        <a:solidFill>
          <a:schemeClr val="phClr"/>
        </a:solidFill>
        <a:gradFill>
          <a:gsLst>
            <a:gs pos="0">
              <a:schemeClr val="phClr">
                <a:tint val="50000"/>
              </a:schemeClr>
            </a:gs>
            <a:gs pos="35000">
              <a:schemeClr val="phClr">
                <a:tint val="37000"/>
              </a:schemeClr>
            </a:gs>
            <a:gs pos="100000">
              <a:schemeClr val="phClr">
                <a:tint val="15000"/>
              </a:schemeClr>
            </a:gs>
          </a:gsLst>
          <a:lin ang="16200000" scaled="1"/>
          <a:tileRect l="0" t="0" r="0" b="0"/>
        </a:gradFill>
        <a:gradFill>
          <a:gsLst>
            <a:gs pos="0">
              <a:schemeClr val="phClr">
                <a:shade val="51000"/>
              </a:schemeClr>
            </a:gs>
            <a:gs pos="80000">
              <a:schemeClr val="phClr">
                <a:shade val="93000"/>
              </a:schemeClr>
            </a:gs>
            <a:gs pos="100000">
              <a:schemeClr val="phClr">
                <a:shade val="94000"/>
              </a:schemeClr>
            </a:gs>
          </a:gsLst>
          <a:lin ang="16200000" scaled="0"/>
          <a:tileRect l="0" t="0" r="0" b="0"/>
        </a:gradFill>
      </a:fillStyleLst>
      <a:lnStyleLst>
        <a:ln w="9525" cap="flat" cmpd="sng" algn="ctr">
          <a:prstDash val="solid"/>
        </a:ln>
        <a:ln w="25400" cap="flat" cmpd="sng" algn="ctr">
          <a:prstDash val="solid"/>
        </a:ln>
        <a:ln w="38100" cap="flat" cmpd="sng" algn="ctr">
          <a:prstDash val="solid"/>
        </a:ln>
      </a:lnStyleLst>
      <a:effectStyleLst>
        <a:effectStyle>
          <a:effectLst/>
        </a:effectStyle>
        <a:effectStyle>
          <a:effectLst/>
        </a:effectStyle>
        <a:effectStyle>
          <a:effectLst/>
        </a:effectStyle>
      </a:effectStyleLst>
      <a:bgFillStyleLst>
        <a:solidFill>
          <a:schemeClr val="phClr"/>
        </a:solidFill>
        <a:gradFill>
          <a:gsLst>
            <a:gs pos="0">
              <a:schemeClr val="phClr">
                <a:tint val="40000"/>
              </a:schemeClr>
            </a:gs>
            <a:gs pos="40000">
              <a:schemeClr val="phClr">
                <a:tint val="45000"/>
                <a:shade val="99000"/>
              </a:schemeClr>
            </a:gs>
            <a:gs pos="100000">
              <a:schemeClr val="phClr">
                <a:shade val="20000"/>
              </a:schemeClr>
            </a:gs>
          </a:gsLst>
          <a:path path="circle">
            <a:fillToRect l="50000" t="-80000" r="50000" b="180000"/>
          </a:path>
          <a:tileRect l="0" t="0" r="0" b="0"/>
        </a:gradFill>
        <a:gradFill>
          <a:gsLst>
            <a:gs pos="0">
              <a:schemeClr val="phClr">
                <a:tint val="80000"/>
              </a:schemeClr>
            </a:gs>
            <a:gs pos="100000">
              <a:schemeClr val="phClr">
                <a:shade val="30000"/>
              </a:schemeClr>
            </a:gs>
          </a:gsLst>
          <a:path path="circle">
            <a:fillToRect l="50000" t="50000" r="50000" b="50000"/>
          </a:path>
          <a:tileRect l="0" t="0" r="0" b="0"/>
        </a:gradFill>
      </a:bgFillStyleLst>
    </a:fmtScheme>
  </a:themeElements>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EE487A-0759-4870-AD5A-ED8892CBE0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478</TotalTime>
  <Application>LibreOffice/24.2.0.3$Linux_X86_64 LibreOffice_project/420$Build-3</Application>
  <AppVersion>15.0000</AppVersion>
  <Pages>23</Pages>
  <Words>3694</Words>
  <Characters>20897</Characters>
  <CharactersWithSpaces>24308</CharactersWithSpaces>
  <Paragraphs>402</Paragraphs>
  <Company>Microsoft</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2023-10-31T10:46:00Z</dcterms:created>
  <dc:creator>Arnaud DANIEL</dc:creator>
  <dc:description/>
  <dc:language>en-GB</dc:language>
  <cp:lastModifiedBy/>
  <dcterms:modified xsi:type="dcterms:W3CDTF">2024-04-04T17:12:59Z</dcterms:modified>
  <cp:revision>182</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uteur">
    <vt:lpwstr>Philippe LESPRIT</vt:lpwstr>
  </property>
  <property fmtid="{D5CDD505-2E9C-101B-9397-08002B2CF9AE}" pid="3" name="Client">
    <vt:lpwstr>Elsys</vt:lpwstr>
  </property>
  <property fmtid="{D5CDD505-2E9C-101B-9397-08002B2CF9AE}" pid="4" name="Confidentialité">
    <vt:lpwstr>Aucune</vt:lpwstr>
  </property>
  <property fmtid="{D5CDD505-2E9C-101B-9397-08002B2CF9AE}" pid="5" name="Date_Edition">
    <vt:lpwstr>01/04/14</vt:lpwstr>
  </property>
  <property fmtid="{D5CDD505-2E9C-101B-9397-08002B2CF9AE}" pid="6" name="Mots_Clés">
    <vt:lpwstr>FPGA, modelsim, compilation, librairies, Xilinx, Altera</vt:lpwstr>
  </property>
  <property fmtid="{D5CDD505-2E9C-101B-9397-08002B2CF9AE}" pid="7" name="Projet">
    <vt:lpwstr>FRAMEWORK-COCOTB</vt:lpwstr>
  </property>
  <property fmtid="{D5CDD505-2E9C-101B-9397-08002B2CF9AE}" pid="8" name="Référence_Doc">
    <vt:lpwstr>23-9482-ED_0001</vt:lpwstr>
  </property>
  <property fmtid="{D5CDD505-2E9C-101B-9397-08002B2CF9AE}" pid="9" name="Révision">
    <vt:lpwstr>01</vt:lpwstr>
  </property>
  <property fmtid="{D5CDD505-2E9C-101B-9397-08002B2CF9AE}" pid="10" name="Titre">
    <vt:lpwstr>Tutoriel compilation librairies Xilinx ou Altera sous Modelsim</vt:lpwstr>
  </property>
</Properties>
</file>