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6CFA29" w14:textId="197411CC" w:rsidR="00E016C3" w:rsidRDefault="00BA7665">
      <w:pPr>
        <w:rPr>
          <w:lang w:val="en-US"/>
        </w:rPr>
      </w:pPr>
      <w:r>
        <w:rPr>
          <w:lang w:val="en-US"/>
        </w:rPr>
        <w:t>Image references</w:t>
      </w:r>
    </w:p>
    <w:p w14:paraId="46092526" w14:textId="77777777" w:rsidR="00BA7665" w:rsidRDefault="00BA7665">
      <w:pPr>
        <w:rPr>
          <w:lang w:val="en-US"/>
        </w:rPr>
      </w:pPr>
    </w:p>
    <w:p w14:paraId="75DEC86B" w14:textId="77777777" w:rsidR="00BA7665" w:rsidRPr="00BA7665" w:rsidRDefault="00BA7665" w:rsidP="00BA7665">
      <w:r w:rsidRPr="00BA7665">
        <w:t>Burns, E. and Cadogan, M. (2018). </w:t>
      </w:r>
      <w:r w:rsidRPr="00BA7665">
        <w:rPr>
          <w:i/>
          <w:iCs/>
        </w:rPr>
        <w:t xml:space="preserve">Myocardial </w:t>
      </w:r>
      <w:proofErr w:type="spellStart"/>
      <w:r w:rsidRPr="00BA7665">
        <w:rPr>
          <w:i/>
          <w:iCs/>
        </w:rPr>
        <w:t>Ischaemia</w:t>
      </w:r>
      <w:proofErr w:type="spellEnd"/>
      <w:r w:rsidRPr="00BA7665">
        <w:rPr>
          <w:i/>
          <w:iCs/>
        </w:rPr>
        <w:t xml:space="preserve"> • LITFL • ECG Library Diagnosis</w:t>
      </w:r>
      <w:r w:rsidRPr="00BA7665">
        <w:t>. [online] Life in the Fast Lane • LITFL • Medical Blog. Available at: https://litfl.com/myocardial-ischaemia-ecg-library/.</w:t>
      </w:r>
    </w:p>
    <w:p w14:paraId="7EBBB890" w14:textId="77777777" w:rsidR="00BA7665" w:rsidRPr="00BA7665" w:rsidRDefault="00BA7665" w:rsidP="00BA7665">
      <w:r w:rsidRPr="00BA7665">
        <w:t>‌</w:t>
      </w:r>
    </w:p>
    <w:p w14:paraId="1F0435F5" w14:textId="77777777" w:rsidR="006126BE" w:rsidRPr="006126BE" w:rsidRDefault="006126BE" w:rsidP="006126BE">
      <w:r w:rsidRPr="006126BE">
        <w:t>Burns, E. and Buttner, R. (2024). </w:t>
      </w:r>
      <w:r w:rsidRPr="006126BE">
        <w:rPr>
          <w:i/>
          <w:iCs/>
        </w:rPr>
        <w:t>Anterior myocardial infarction</w:t>
      </w:r>
      <w:r w:rsidRPr="006126BE">
        <w:t>. [online] Life in the Fast Lane. Available at: https://litfl.com/anterior-myocardial-infarction-ecg-library/.</w:t>
      </w:r>
    </w:p>
    <w:p w14:paraId="7F96B8D0" w14:textId="77777777" w:rsidR="006126BE" w:rsidRPr="006126BE" w:rsidRDefault="006126BE" w:rsidP="006126BE">
      <w:r w:rsidRPr="006126BE">
        <w:t>‌</w:t>
      </w:r>
    </w:p>
    <w:p w14:paraId="5DB5E247" w14:textId="3AB0919A" w:rsidR="002D7670" w:rsidRDefault="002D7670" w:rsidP="002D7670">
      <w:r w:rsidRPr="002D7670">
        <w:t>Buttner, R. and Burns, E. (2019). </w:t>
      </w:r>
      <w:r w:rsidRPr="002D7670">
        <w:rPr>
          <w:i/>
          <w:iCs/>
        </w:rPr>
        <w:t>Inferior STEMI • LITFL Medical Blog • ECG Library Diagnosis</w:t>
      </w:r>
      <w:r w:rsidRPr="002D7670">
        <w:t xml:space="preserve">. [online] Life in the Fast Lane • LITFL • Medical Blog. Available at: </w:t>
      </w:r>
      <w:hyperlink r:id="rId4" w:history="1">
        <w:r w:rsidR="00FA4454" w:rsidRPr="00817FBC">
          <w:rPr>
            <w:rStyle w:val="Hyperlink"/>
          </w:rPr>
          <w:t>https://litfl.com/inferior-stemi-ecg-library/</w:t>
        </w:r>
      </w:hyperlink>
      <w:r w:rsidRPr="002D7670">
        <w:t>.</w:t>
      </w:r>
    </w:p>
    <w:p w14:paraId="2D9E1B15" w14:textId="77777777" w:rsidR="00FA4454" w:rsidRDefault="00FA4454" w:rsidP="002D7670"/>
    <w:p w14:paraId="2B90F5DA" w14:textId="0F89AA37" w:rsidR="00FA4454" w:rsidRDefault="00FA4454" w:rsidP="00FA4454">
      <w:r w:rsidRPr="00FA4454">
        <w:t>Buttner, R. and Burns, E. (2019). </w:t>
      </w:r>
      <w:r w:rsidRPr="00FA4454">
        <w:rPr>
          <w:i/>
          <w:iCs/>
        </w:rPr>
        <w:t>Hyperkalaemia ECG changes • LITFL • ECG Library Diagnosis</w:t>
      </w:r>
      <w:r w:rsidRPr="00FA4454">
        <w:t xml:space="preserve">. [online] Life in the Fast Lane • LITFL • Medical Blog. Available at: </w:t>
      </w:r>
      <w:hyperlink r:id="rId5" w:history="1">
        <w:r w:rsidR="00573B93" w:rsidRPr="00FA4454">
          <w:rPr>
            <w:rStyle w:val="Hyperlink"/>
          </w:rPr>
          <w:t>https://litfl.com/hyperkalaemia-ecg-library/</w:t>
        </w:r>
      </w:hyperlink>
      <w:r w:rsidRPr="00FA4454">
        <w:t>.</w:t>
      </w:r>
    </w:p>
    <w:p w14:paraId="002863E1" w14:textId="77777777" w:rsidR="00573B93" w:rsidRPr="00573B93" w:rsidRDefault="00573B93" w:rsidP="00573B93">
      <w:r w:rsidRPr="00573B93">
        <w:t>Burns, E. and Buttner, R. (2018). </w:t>
      </w:r>
      <w:r w:rsidRPr="00573B93">
        <w:rPr>
          <w:i/>
          <w:iCs/>
        </w:rPr>
        <w:t>Supraventricular Tachycardia (SVT) • LITFL • ECG Library Diagnosis</w:t>
      </w:r>
      <w:r w:rsidRPr="00573B93">
        <w:t>. [online] Life in the Fast Lane • LITFL • Medical Blog. Available at: https://litfl.com/supraventricular-tachycardia-svt-ecg-library/.</w:t>
      </w:r>
    </w:p>
    <w:p w14:paraId="288C6357" w14:textId="77777777" w:rsidR="00573B93" w:rsidRPr="00573B93" w:rsidRDefault="00573B93" w:rsidP="00573B93">
      <w:r w:rsidRPr="00573B93">
        <w:t>‌</w:t>
      </w:r>
    </w:p>
    <w:p w14:paraId="7A537124" w14:textId="77777777" w:rsidR="002B577D" w:rsidRPr="002B577D" w:rsidRDefault="002B577D" w:rsidP="002B577D">
      <w:r w:rsidRPr="002B577D">
        <w:t>Burns, E., Buttner, R. and Buttner, E.B. and R. (2018). </w:t>
      </w:r>
      <w:r w:rsidRPr="002B577D">
        <w:rPr>
          <w:i/>
          <w:iCs/>
        </w:rPr>
        <w:t>Sinus Bradycardia</w:t>
      </w:r>
      <w:r w:rsidRPr="002B577D">
        <w:t>. [online] Life in the Fast Lane • LITFL. Available at: https://litfl.com/sinus-bradycardia-ecg-library/.</w:t>
      </w:r>
    </w:p>
    <w:p w14:paraId="6E286C5C" w14:textId="77777777" w:rsidR="002B577D" w:rsidRPr="002B577D" w:rsidRDefault="002B577D" w:rsidP="002B577D">
      <w:r w:rsidRPr="002B577D">
        <w:t>‌</w:t>
      </w:r>
    </w:p>
    <w:p w14:paraId="7334661D" w14:textId="091B3678" w:rsidR="00FA4454" w:rsidRPr="00FA4454" w:rsidRDefault="00FA4454" w:rsidP="00FA4454"/>
    <w:p w14:paraId="3B948820" w14:textId="77777777" w:rsidR="00FA4454" w:rsidRDefault="00FA4454" w:rsidP="002D7670"/>
    <w:p w14:paraId="17AE9B2B" w14:textId="77777777" w:rsidR="00DD71DA" w:rsidRPr="00DD71DA" w:rsidRDefault="00DD71DA" w:rsidP="00DD71DA">
      <w:r w:rsidRPr="00DD71DA">
        <w:t>Burns, E. and Buttner, R. (2024). </w:t>
      </w:r>
      <w:r w:rsidRPr="00DD71DA">
        <w:rPr>
          <w:i/>
          <w:iCs/>
        </w:rPr>
        <w:t>Atrial fibrillation</w:t>
      </w:r>
      <w:r w:rsidRPr="00DD71DA">
        <w:t>. [online] Life in the Fast Lane. Available at: https://litfl.com/atrial-fibrillation-ecg-library/.</w:t>
      </w:r>
    </w:p>
    <w:p w14:paraId="2083773F" w14:textId="77777777" w:rsidR="00DD71DA" w:rsidRPr="00DD71DA" w:rsidRDefault="00DD71DA" w:rsidP="00DD71DA">
      <w:r w:rsidRPr="00DD71DA">
        <w:t>‌</w:t>
      </w:r>
    </w:p>
    <w:p w14:paraId="3ED81D39" w14:textId="77777777" w:rsidR="00FA4454" w:rsidRDefault="00FA4454" w:rsidP="002D7670"/>
    <w:p w14:paraId="0AF0150F" w14:textId="77777777" w:rsidR="00DD71DA" w:rsidRPr="002D7670" w:rsidRDefault="00DD71DA" w:rsidP="002D7670"/>
    <w:p w14:paraId="25B698E8" w14:textId="77777777" w:rsidR="002D7670" w:rsidRPr="002D7670" w:rsidRDefault="002D7670" w:rsidP="002D7670">
      <w:r w:rsidRPr="002D7670">
        <w:t>‌</w:t>
      </w:r>
    </w:p>
    <w:p w14:paraId="483E8FF5" w14:textId="77777777" w:rsidR="00BA7665" w:rsidRPr="00BA7665" w:rsidRDefault="00BA7665">
      <w:pPr>
        <w:rPr>
          <w:lang w:val="en-US"/>
        </w:rPr>
      </w:pPr>
    </w:p>
    <w:sectPr w:rsidR="00BA7665" w:rsidRPr="00BA76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3DA3"/>
    <w:rsid w:val="001F1FA1"/>
    <w:rsid w:val="002B577D"/>
    <w:rsid w:val="002D7670"/>
    <w:rsid w:val="00573B93"/>
    <w:rsid w:val="006126BE"/>
    <w:rsid w:val="009D2ADC"/>
    <w:rsid w:val="00BA7665"/>
    <w:rsid w:val="00C53DA3"/>
    <w:rsid w:val="00DD71DA"/>
    <w:rsid w:val="00E016C3"/>
    <w:rsid w:val="00E65D44"/>
    <w:rsid w:val="00FA44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1B39FB"/>
  <w15:chartTrackingRefBased/>
  <w15:docId w15:val="{62C9E80D-93A4-48D7-95DD-AA4E92CBD4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3D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3D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3D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3D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3D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3D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3D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3D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3D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3D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3D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3D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3D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3D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3D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3D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3D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3D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3D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3D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3D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3D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3D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3D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3D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3D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3D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3D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3DA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A445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A445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litfl.com/hyperkalaemia-ecg-library/" TargetMode="External"/><Relationship Id="rId4" Type="http://schemas.openxmlformats.org/officeDocument/2006/relationships/hyperlink" Target="https://litfl.com/inferior-stemi-ecg-library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227</Words>
  <Characters>1300</Characters>
  <Application>Microsoft Office Word</Application>
  <DocSecurity>0</DocSecurity>
  <Lines>10</Lines>
  <Paragraphs>3</Paragraphs>
  <ScaleCrop>false</ScaleCrop>
  <Company/>
  <LinksUpToDate>false</LinksUpToDate>
  <CharactersWithSpaces>1524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Iain Hunt</dc:creator>
  <cp:keywords/>
  <dc:description/>
  <cp:lastModifiedBy>Iain Hunt</cp:lastModifiedBy>
  <cp:revision>8</cp:revision>
  <dcterms:created xsi:type="dcterms:W3CDTF">2026-02-07T05:42:00Z</dcterms:created>
  <dcterms:modified xsi:type="dcterms:W3CDTF">2026-02-07T07:30:00Z</dcterms:modified>
</cp:coreProperties>
</file>