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8314" w14:textId="74642BA9" w:rsidR="003E6396" w:rsidRPr="00E24E98" w:rsidRDefault="003E6396">
      <w:pPr>
        <w:pStyle w:val="Title"/>
        <w:rPr>
          <w:rFonts w:asciiTheme="majorBidi" w:hAnsiTheme="majorBidi"/>
        </w:rPr>
      </w:pPr>
      <w:r w:rsidRPr="00E24E98">
        <w:rPr>
          <w:rFonts w:asciiTheme="majorBidi" w:hAnsiTheme="majorBidi"/>
          <w:noProof/>
        </w:rPr>
        <w:drawing>
          <wp:inline distT="0" distB="0" distL="0" distR="0" wp14:anchorId="2CE18F72" wp14:editId="6CFFBB53">
            <wp:extent cx="3228975" cy="2686050"/>
            <wp:effectExtent l="0" t="0" r="9525" b="0"/>
            <wp:docPr id="91983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975" cy="2686050"/>
                    </a:xfrm>
                    <a:prstGeom prst="rect">
                      <a:avLst/>
                    </a:prstGeom>
                    <a:noFill/>
                    <a:ln>
                      <a:noFill/>
                    </a:ln>
                  </pic:spPr>
                </pic:pic>
              </a:graphicData>
            </a:graphic>
          </wp:inline>
        </w:drawing>
      </w:r>
    </w:p>
    <w:p w14:paraId="1F42DA0B" w14:textId="77777777" w:rsidR="003E6396" w:rsidRPr="00E24E98" w:rsidRDefault="003E6396">
      <w:pPr>
        <w:pStyle w:val="Title"/>
        <w:rPr>
          <w:rFonts w:asciiTheme="majorBidi" w:hAnsiTheme="majorBidi"/>
        </w:rPr>
      </w:pPr>
    </w:p>
    <w:p w14:paraId="347C5C2D" w14:textId="435B43BF" w:rsidR="00344EDC" w:rsidRPr="00E24E98" w:rsidRDefault="00000000">
      <w:pPr>
        <w:pStyle w:val="Title"/>
        <w:rPr>
          <w:rFonts w:asciiTheme="majorBidi" w:hAnsiTheme="majorBidi"/>
        </w:rPr>
      </w:pPr>
      <w:r w:rsidRPr="00E24E98">
        <w:rPr>
          <w:rFonts w:asciiTheme="majorBidi" w:hAnsiTheme="majorBidi"/>
        </w:rPr>
        <w:t>Shikan Translation Services (STS) - Corporate Profile</w:t>
      </w:r>
    </w:p>
    <w:p w14:paraId="21E8F07C" w14:textId="77777777" w:rsidR="00344EDC" w:rsidRPr="00E24E98" w:rsidRDefault="00000000">
      <w:pPr>
        <w:rPr>
          <w:rFonts w:asciiTheme="majorBidi" w:hAnsiTheme="majorBidi" w:cstheme="majorBidi"/>
        </w:rPr>
      </w:pPr>
      <w:r w:rsidRPr="00E24E98">
        <w:rPr>
          <w:rFonts w:asciiTheme="majorBidi" w:hAnsiTheme="majorBidi" w:cstheme="majorBidi"/>
        </w:rPr>
        <w:t>GLOBAL CREDIBILITY. PROFESSIONAL EXCELLENCE.</w:t>
      </w:r>
    </w:p>
    <w:p w14:paraId="005E7920" w14:textId="77777777" w:rsidR="00344EDC" w:rsidRPr="00E24E98" w:rsidRDefault="00000000">
      <w:pPr>
        <w:pStyle w:val="Heading1"/>
        <w:rPr>
          <w:rFonts w:asciiTheme="majorBidi" w:hAnsiTheme="majorBidi"/>
          <w:sz w:val="40"/>
          <w:szCs w:val="40"/>
        </w:rPr>
      </w:pPr>
      <w:r w:rsidRPr="00E24E98">
        <w:rPr>
          <w:rFonts w:asciiTheme="majorBidi" w:hAnsiTheme="majorBidi"/>
          <w:sz w:val="40"/>
          <w:szCs w:val="40"/>
        </w:rPr>
        <w:t>Company Overview</w:t>
      </w:r>
    </w:p>
    <w:p w14:paraId="5AAA51EC" w14:textId="656DE648" w:rsidR="003E6396" w:rsidRPr="00E24E98" w:rsidRDefault="00000000" w:rsidP="00C91401">
      <w:pPr>
        <w:rPr>
          <w:rFonts w:asciiTheme="majorBidi" w:hAnsiTheme="majorBidi" w:cstheme="majorBidi"/>
        </w:rPr>
      </w:pPr>
      <w:r w:rsidRPr="00E24E98">
        <w:rPr>
          <w:rFonts w:asciiTheme="majorBidi" w:hAnsiTheme="majorBidi" w:cstheme="majorBidi"/>
        </w:rPr>
        <w:t>Professional translation, localization and multilingual communication services for embassies, UN agencies, NGOs, government institutions, universities and corporate clients.</w:t>
      </w:r>
    </w:p>
    <w:p w14:paraId="4DA635CC" w14:textId="77777777" w:rsidR="00C91401" w:rsidRPr="00E24E98" w:rsidRDefault="00C91401" w:rsidP="00C91401">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Shikan Translation Services (STS) is a premium language solutions provider headquartered in Kigali, Rwanda. We deliver authenticated, high-quality translation, localization, and multilingual communication services that bridge linguistic and cultural gaps for international organizations, diplomatic missions, development agencies, academic institutions, and businesses operating across borders.</w:t>
      </w:r>
    </w:p>
    <w:p w14:paraId="7C6AA29B" w14:textId="77777777" w:rsidR="00C91401" w:rsidRPr="00E24E98" w:rsidRDefault="00C91401" w:rsidP="00C91401">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Our client portfolio includes embassies, UN agencies, NGOs, government institutions, universities, and corporate clients who trust us with their most critical communications.</w:t>
      </w:r>
    </w:p>
    <w:p w14:paraId="16BC3767" w14:textId="77777777" w:rsidR="00C91401" w:rsidRPr="00E24E98" w:rsidRDefault="00C91401" w:rsidP="00C91401">
      <w:pPr>
        <w:rPr>
          <w:rFonts w:asciiTheme="majorBidi" w:hAnsiTheme="majorBidi" w:cstheme="majorBidi"/>
        </w:rPr>
      </w:pPr>
    </w:p>
    <w:p w14:paraId="7F1E5656" w14:textId="76FC154A" w:rsidR="00C91401" w:rsidRPr="00E24E98" w:rsidRDefault="00BF1E55" w:rsidP="00C91401">
      <w:pPr>
        <w:rPr>
          <w:rFonts w:asciiTheme="majorBidi" w:hAnsiTheme="majorBidi" w:cstheme="majorBidi"/>
        </w:rPr>
      </w:pPr>
      <w:r w:rsidRPr="00E24E98">
        <w:rPr>
          <w:rFonts w:asciiTheme="majorBidi" w:hAnsiTheme="majorBidi" w:cstheme="majorBidi"/>
          <w:noProof/>
        </w:rPr>
        <w:lastRenderedPageBreak/>
        <w:drawing>
          <wp:inline distT="0" distB="0" distL="0" distR="0" wp14:anchorId="4F101A58" wp14:editId="792A02BD">
            <wp:extent cx="5486400" cy="3657600"/>
            <wp:effectExtent l="0" t="0" r="0" b="0"/>
            <wp:docPr id="21347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976C2BE" w14:textId="77777777" w:rsidR="00C91401" w:rsidRPr="00E24E98" w:rsidRDefault="00C91401" w:rsidP="00C91401">
      <w:pPr>
        <w:rPr>
          <w:rFonts w:asciiTheme="majorBidi" w:hAnsiTheme="majorBidi" w:cstheme="majorBidi"/>
        </w:rPr>
      </w:pPr>
    </w:p>
    <w:p w14:paraId="44C0ECDD" w14:textId="0BB79580" w:rsidR="00C91401" w:rsidRDefault="00C91401" w:rsidP="00C91401">
      <w:pPr>
        <w:rPr>
          <w:rFonts w:asciiTheme="majorBidi" w:hAnsiTheme="majorBidi" w:cstheme="majorBidi"/>
        </w:rPr>
      </w:pPr>
      <w:r w:rsidRPr="00E24E98">
        <w:rPr>
          <w:rFonts w:asciiTheme="majorBidi" w:eastAsia="Calibri" w:hAnsiTheme="majorBidi" w:cstheme="majorBidi"/>
          <w:noProof/>
          <w:kern w:val="2"/>
          <w14:ligatures w14:val="standardContextual"/>
        </w:rPr>
        <w:drawing>
          <wp:inline distT="0" distB="0" distL="0" distR="0" wp14:anchorId="1CEF0514" wp14:editId="18A27EE0">
            <wp:extent cx="3038475" cy="2266950"/>
            <wp:effectExtent l="0" t="0" r="9525" b="0"/>
            <wp:docPr id="1067189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8475" cy="2266950"/>
                    </a:xfrm>
                    <a:prstGeom prst="rect">
                      <a:avLst/>
                    </a:prstGeom>
                    <a:noFill/>
                    <a:ln>
                      <a:noFill/>
                    </a:ln>
                  </pic:spPr>
                </pic:pic>
              </a:graphicData>
            </a:graphic>
          </wp:inline>
        </w:drawing>
      </w:r>
    </w:p>
    <w:p w14:paraId="27F0BEF4" w14:textId="77777777" w:rsidR="00E24E98" w:rsidRDefault="00E24E98" w:rsidP="00C91401">
      <w:pPr>
        <w:rPr>
          <w:rFonts w:asciiTheme="majorBidi" w:hAnsiTheme="majorBidi" w:cstheme="majorBidi"/>
        </w:rPr>
      </w:pPr>
    </w:p>
    <w:p w14:paraId="29904D96" w14:textId="6AB61A4D" w:rsidR="00E24E98" w:rsidRPr="00E24E98" w:rsidRDefault="00E24E98" w:rsidP="00C91401">
      <w:pPr>
        <w:rPr>
          <w:rFonts w:asciiTheme="majorBidi" w:hAnsiTheme="majorBidi" w:cstheme="majorBidi"/>
        </w:rPr>
      </w:pPr>
      <w:r>
        <w:rPr>
          <w:noProof/>
        </w:rPr>
        <w:lastRenderedPageBreak/>
        <w:drawing>
          <wp:inline distT="0" distB="0" distL="0" distR="0" wp14:anchorId="59CD7EB9" wp14:editId="604E8D24">
            <wp:extent cx="5486400" cy="3510915"/>
            <wp:effectExtent l="0" t="0" r="0" b="0"/>
            <wp:docPr id="1211150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510915"/>
                    </a:xfrm>
                    <a:prstGeom prst="rect">
                      <a:avLst/>
                    </a:prstGeom>
                    <a:noFill/>
                    <a:ln>
                      <a:noFill/>
                    </a:ln>
                  </pic:spPr>
                </pic:pic>
              </a:graphicData>
            </a:graphic>
          </wp:inline>
        </w:drawing>
      </w:r>
    </w:p>
    <w:p w14:paraId="5B296B36" w14:textId="35D017EB" w:rsidR="00344EDC" w:rsidRPr="00E24E98" w:rsidRDefault="003E6396">
      <w:pPr>
        <w:pStyle w:val="Heading1"/>
        <w:rPr>
          <w:rFonts w:asciiTheme="majorBidi" w:hAnsiTheme="majorBidi"/>
        </w:rPr>
      </w:pPr>
      <w:r w:rsidRPr="00E24E98">
        <w:rPr>
          <w:rFonts w:asciiTheme="majorBidi" w:hAnsiTheme="majorBidi"/>
        </w:rPr>
        <w:t xml:space="preserve">Our </w:t>
      </w:r>
      <w:r w:rsidR="00000000" w:rsidRPr="00E24E98">
        <w:rPr>
          <w:rFonts w:asciiTheme="majorBidi" w:hAnsiTheme="majorBidi"/>
        </w:rPr>
        <w:t>Services</w:t>
      </w:r>
    </w:p>
    <w:p w14:paraId="5F02D639" w14:textId="37BBF805" w:rsidR="00344EDC" w:rsidRPr="00E24E98" w:rsidRDefault="00000000" w:rsidP="00731162">
      <w:pPr>
        <w:rPr>
          <w:rFonts w:asciiTheme="majorBidi" w:hAnsiTheme="majorBidi" w:cstheme="majorBidi"/>
        </w:rPr>
      </w:pPr>
      <w:r w:rsidRPr="00E24E98">
        <w:rPr>
          <w:rFonts w:asciiTheme="majorBidi" w:hAnsiTheme="majorBidi" w:cstheme="majorBidi"/>
        </w:rPr>
        <w:t>Document Translation</w:t>
      </w:r>
      <w:r w:rsidR="00731162" w:rsidRPr="00E24E98">
        <w:rPr>
          <w:rFonts w:asciiTheme="majorBidi" w:hAnsiTheme="majorBidi" w:cstheme="majorBidi"/>
        </w:rPr>
        <w:t>, Technical Translation</w:t>
      </w:r>
      <w:r w:rsidRPr="00E24E98">
        <w:rPr>
          <w:rFonts w:asciiTheme="majorBidi" w:hAnsiTheme="majorBidi" w:cstheme="majorBidi"/>
        </w:rPr>
        <w:t xml:space="preserve">, Academic Translation, Legal Translation, Administrative Translation, Business Translation, Technical Translation, IT Translation, </w:t>
      </w:r>
      <w:r w:rsidR="00731162" w:rsidRPr="00E24E98">
        <w:rPr>
          <w:rFonts w:asciiTheme="majorBidi" w:hAnsiTheme="majorBidi" w:cstheme="majorBidi"/>
        </w:rPr>
        <w:t xml:space="preserve">Legal Translation. </w:t>
      </w:r>
      <w:r w:rsidRPr="00E24E98">
        <w:rPr>
          <w:rFonts w:asciiTheme="majorBidi" w:hAnsiTheme="majorBidi" w:cstheme="majorBidi"/>
        </w:rPr>
        <w:t xml:space="preserve">Localization, Proofreading &amp; Editing, </w:t>
      </w:r>
      <w:r w:rsidR="00731162" w:rsidRPr="00E24E98">
        <w:rPr>
          <w:rFonts w:asciiTheme="majorBidi" w:hAnsiTheme="majorBidi" w:cstheme="majorBidi"/>
        </w:rPr>
        <w:t xml:space="preserve">Business Translation, </w:t>
      </w:r>
      <w:r w:rsidRPr="00E24E98">
        <w:rPr>
          <w:rFonts w:asciiTheme="majorBidi" w:hAnsiTheme="majorBidi" w:cstheme="majorBidi"/>
        </w:rPr>
        <w:t>Multilingual Communication Support.</w:t>
      </w:r>
    </w:p>
    <w:p w14:paraId="0AE14039" w14:textId="7605910A" w:rsidR="00344EDC" w:rsidRPr="00E24E98" w:rsidRDefault="00000000">
      <w:pPr>
        <w:pStyle w:val="Heading1"/>
        <w:rPr>
          <w:rFonts w:asciiTheme="majorBidi" w:hAnsiTheme="majorBidi"/>
        </w:rPr>
      </w:pPr>
      <w:r w:rsidRPr="00E24E98">
        <w:rPr>
          <w:rFonts w:asciiTheme="majorBidi" w:hAnsiTheme="majorBidi"/>
        </w:rPr>
        <w:t>Founder</w:t>
      </w:r>
      <w:r w:rsidR="00731162" w:rsidRPr="00E24E98">
        <w:rPr>
          <w:rFonts w:asciiTheme="majorBidi" w:hAnsiTheme="majorBidi"/>
        </w:rPr>
        <w:t xml:space="preserve"> Bio</w:t>
      </w:r>
    </w:p>
    <w:p w14:paraId="57D7B4EF" w14:textId="77777777" w:rsidR="00C91401" w:rsidRPr="00E24E98" w:rsidRDefault="00000000">
      <w:pPr>
        <w:rPr>
          <w:rFonts w:asciiTheme="majorBidi" w:hAnsiTheme="majorBidi" w:cstheme="majorBidi"/>
        </w:rPr>
      </w:pPr>
      <w:r w:rsidRPr="00E24E98">
        <w:rPr>
          <w:rFonts w:asciiTheme="majorBidi" w:hAnsiTheme="majorBidi" w:cstheme="majorBidi"/>
        </w:rPr>
        <w:t>Eltigani A. Musa</w:t>
      </w:r>
    </w:p>
    <w:p w14:paraId="5A19D8CF" w14:textId="77777777" w:rsidR="00C91401" w:rsidRPr="00E24E98" w:rsidRDefault="00000000" w:rsidP="00C91401">
      <w:pPr>
        <w:pStyle w:val="Heading2"/>
        <w:rPr>
          <w:rFonts w:asciiTheme="majorBidi" w:eastAsia="Times New Roman" w:hAnsiTheme="majorBidi"/>
          <w:color w:val="auto"/>
          <w:sz w:val="36"/>
          <w:szCs w:val="36"/>
        </w:rPr>
      </w:pPr>
      <w:r w:rsidRPr="00E24E98">
        <w:rPr>
          <w:rFonts w:asciiTheme="majorBidi" w:hAnsiTheme="majorBidi"/>
        </w:rPr>
        <w:t xml:space="preserve"> </w:t>
      </w:r>
      <w:r w:rsidR="00C91401" w:rsidRPr="00E24E98">
        <w:rPr>
          <w:rFonts w:asciiTheme="majorBidi" w:eastAsia="Times New Roman" w:hAnsiTheme="majorBidi"/>
          <w:color w:val="auto"/>
          <w:sz w:val="36"/>
          <w:szCs w:val="36"/>
        </w:rPr>
        <w:t>Executive Founder Biography</w:t>
      </w:r>
    </w:p>
    <w:p w14:paraId="2C9F6C9E" w14:textId="77777777" w:rsidR="00C91401" w:rsidRPr="00E24E98" w:rsidRDefault="00C91401" w:rsidP="00C91401">
      <w:pPr>
        <w:spacing w:before="100" w:beforeAutospacing="1" w:after="100" w:afterAutospacing="1" w:line="240" w:lineRule="auto"/>
        <w:rPr>
          <w:rFonts w:asciiTheme="majorBidi" w:eastAsia="Times New Roman" w:hAnsiTheme="majorBidi" w:cstheme="majorBidi"/>
          <w:sz w:val="24"/>
          <w:szCs w:val="24"/>
        </w:rPr>
      </w:pPr>
      <w:r w:rsidRPr="00E24E98">
        <w:rPr>
          <w:rFonts w:asciiTheme="majorBidi" w:eastAsia="Times New Roman" w:hAnsiTheme="majorBidi" w:cstheme="majorBidi"/>
          <w:i/>
          <w:iCs/>
          <w:sz w:val="24"/>
          <w:szCs w:val="24"/>
        </w:rPr>
        <w:t>(Recommended for the STS Corporate Profile)</w:t>
      </w:r>
    </w:p>
    <w:p w14:paraId="7B16C70E" w14:textId="77777777" w:rsidR="00C91401" w:rsidRPr="00E24E98" w:rsidRDefault="00C91401" w:rsidP="00C91401">
      <w:pPr>
        <w:spacing w:before="100" w:beforeAutospacing="1" w:after="100" w:afterAutospacing="1" w:line="240" w:lineRule="auto"/>
        <w:outlineLvl w:val="2"/>
        <w:rPr>
          <w:rFonts w:asciiTheme="majorBidi" w:eastAsia="Times New Roman" w:hAnsiTheme="majorBidi" w:cstheme="majorBidi"/>
          <w:b/>
          <w:bCs/>
          <w:sz w:val="27"/>
          <w:szCs w:val="27"/>
        </w:rPr>
      </w:pPr>
      <w:r w:rsidRPr="00E24E98">
        <w:rPr>
          <w:rFonts w:asciiTheme="majorBidi" w:eastAsia="Times New Roman" w:hAnsiTheme="majorBidi" w:cstheme="majorBidi"/>
          <w:b/>
          <w:bCs/>
          <w:sz w:val="27"/>
          <w:szCs w:val="27"/>
        </w:rPr>
        <w:t>Eltigani Abdelgabar Musa Abdalla</w:t>
      </w:r>
    </w:p>
    <w:p w14:paraId="33DF663D" w14:textId="77777777" w:rsidR="00C91401" w:rsidRPr="00E24E98" w:rsidRDefault="00C91401" w:rsidP="00C91401">
      <w:pPr>
        <w:spacing w:before="100" w:beforeAutospacing="1" w:after="100" w:afterAutospacing="1" w:line="240" w:lineRule="auto"/>
        <w:rPr>
          <w:rFonts w:asciiTheme="majorBidi" w:eastAsia="Times New Roman" w:hAnsiTheme="majorBidi" w:cstheme="majorBidi"/>
          <w:sz w:val="24"/>
          <w:szCs w:val="24"/>
        </w:rPr>
      </w:pPr>
      <w:r w:rsidRPr="00E24E98">
        <w:rPr>
          <w:rFonts w:asciiTheme="majorBidi" w:eastAsia="Times New Roman" w:hAnsiTheme="majorBidi" w:cstheme="majorBidi"/>
          <w:b/>
          <w:bCs/>
          <w:sz w:val="24"/>
          <w:szCs w:val="24"/>
        </w:rPr>
        <w:t>Founder &amp; Managing Director</w:t>
      </w:r>
      <w:r w:rsidRPr="00E24E98">
        <w:rPr>
          <w:rFonts w:asciiTheme="majorBidi" w:eastAsia="Times New Roman" w:hAnsiTheme="majorBidi" w:cstheme="majorBidi"/>
          <w:sz w:val="24"/>
          <w:szCs w:val="24"/>
        </w:rPr>
        <w:br/>
      </w:r>
      <w:r w:rsidRPr="00E24E98">
        <w:rPr>
          <w:rFonts w:asciiTheme="majorBidi" w:eastAsia="Times New Roman" w:hAnsiTheme="majorBidi" w:cstheme="majorBidi"/>
          <w:b/>
          <w:bCs/>
          <w:sz w:val="24"/>
          <w:szCs w:val="24"/>
        </w:rPr>
        <w:t>Shikan Translation Services (STS)</w:t>
      </w:r>
    </w:p>
    <w:p w14:paraId="1C61F945" w14:textId="77777777" w:rsidR="00C91401" w:rsidRPr="00E24E98" w:rsidRDefault="00C91401" w:rsidP="00C91401">
      <w:pPr>
        <w:spacing w:before="100" w:beforeAutospacing="1" w:after="100" w:afterAutospacing="1" w:line="240" w:lineRule="auto"/>
        <w:rPr>
          <w:rFonts w:asciiTheme="majorBidi" w:eastAsia="Times New Roman" w:hAnsiTheme="majorBidi" w:cstheme="majorBidi"/>
          <w:sz w:val="24"/>
          <w:szCs w:val="24"/>
        </w:rPr>
      </w:pPr>
      <w:r w:rsidRPr="00E24E98">
        <w:rPr>
          <w:rFonts w:asciiTheme="majorBidi" w:eastAsia="Times New Roman" w:hAnsiTheme="majorBidi" w:cstheme="majorBidi"/>
          <w:b/>
          <w:bCs/>
          <w:sz w:val="24"/>
          <w:szCs w:val="24"/>
        </w:rPr>
        <w:t>Eltigani Abdelgabar Musa Abdalla</w:t>
      </w:r>
      <w:r w:rsidRPr="00E24E98">
        <w:rPr>
          <w:rFonts w:asciiTheme="majorBidi" w:eastAsia="Times New Roman" w:hAnsiTheme="majorBidi" w:cstheme="majorBidi"/>
          <w:sz w:val="24"/>
          <w:szCs w:val="24"/>
        </w:rPr>
        <w:t xml:space="preserve"> is a Sudanese language professional, translator, researcher, and entrepreneur with more than twenty years of international professional experience in translation, multilingual communication, information technology, and cross-cultural engagement.</w:t>
      </w:r>
    </w:p>
    <w:p w14:paraId="75A48E00" w14:textId="77777777" w:rsidR="00C91401" w:rsidRPr="00E24E98" w:rsidRDefault="00C91401" w:rsidP="00C91401">
      <w:pPr>
        <w:spacing w:before="100" w:beforeAutospacing="1" w:after="100" w:afterAutospacing="1" w:line="240" w:lineRule="auto"/>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lastRenderedPageBreak/>
        <w:t xml:space="preserve">He holds a Master of Science (MSc) in Management Information Systems and has completed specialized professional translation training through </w:t>
      </w:r>
      <w:r w:rsidRPr="00E24E98">
        <w:rPr>
          <w:rFonts w:asciiTheme="majorBidi" w:eastAsia="Times New Roman" w:hAnsiTheme="majorBidi" w:cstheme="majorBidi"/>
          <w:b/>
          <w:bCs/>
          <w:sz w:val="24"/>
          <w:szCs w:val="24"/>
        </w:rPr>
        <w:t>New York University</w:t>
      </w:r>
      <w:r w:rsidRPr="00E24E98">
        <w:rPr>
          <w:rFonts w:asciiTheme="majorBidi" w:eastAsia="Times New Roman" w:hAnsiTheme="majorBidi" w:cstheme="majorBidi"/>
          <w:sz w:val="24"/>
          <w:szCs w:val="24"/>
        </w:rPr>
        <w:t>. He is currently pursuing a PhD, reflecting his ongoing commitment to academic excellence, research, and professional development.</w:t>
      </w:r>
    </w:p>
    <w:p w14:paraId="44E89035" w14:textId="77777777" w:rsidR="00C91401" w:rsidRPr="00E24E98" w:rsidRDefault="00C91401" w:rsidP="00C91401">
      <w:pPr>
        <w:spacing w:before="100" w:beforeAutospacing="1" w:after="100" w:afterAutospacing="1" w:line="240" w:lineRule="auto"/>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 xml:space="preserve">Throughout his career, Mr. Musa served for more than two decades at the </w:t>
      </w:r>
      <w:r w:rsidRPr="00E24E98">
        <w:rPr>
          <w:rFonts w:asciiTheme="majorBidi" w:eastAsia="Times New Roman" w:hAnsiTheme="majorBidi" w:cstheme="majorBidi"/>
          <w:b/>
          <w:bCs/>
          <w:sz w:val="24"/>
          <w:szCs w:val="24"/>
        </w:rPr>
        <w:t>Embassy of the State of Qatar in Tokyo</w:t>
      </w:r>
      <w:r w:rsidRPr="00E24E98">
        <w:rPr>
          <w:rFonts w:asciiTheme="majorBidi" w:eastAsia="Times New Roman" w:hAnsiTheme="majorBidi" w:cstheme="majorBidi"/>
          <w:sz w:val="24"/>
          <w:szCs w:val="24"/>
        </w:rPr>
        <w:t>, where he gained extensive experience in diplomatic communication, intercultural relations, administration, and multilingual professional services within an international environment.</w:t>
      </w:r>
    </w:p>
    <w:p w14:paraId="28F124FC" w14:textId="77777777" w:rsidR="00C91401" w:rsidRPr="00E24E98" w:rsidRDefault="00C91401" w:rsidP="00C91401">
      <w:pPr>
        <w:spacing w:before="100" w:beforeAutospacing="1" w:after="100" w:afterAutospacing="1" w:line="240" w:lineRule="auto"/>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 xml:space="preserve">A former member of the </w:t>
      </w:r>
      <w:r w:rsidRPr="00E24E98">
        <w:rPr>
          <w:rFonts w:asciiTheme="majorBidi" w:eastAsia="Times New Roman" w:hAnsiTheme="majorBidi" w:cstheme="majorBidi"/>
          <w:b/>
          <w:bCs/>
          <w:sz w:val="24"/>
          <w:szCs w:val="24"/>
        </w:rPr>
        <w:t>American Translators Association</w:t>
      </w:r>
      <w:r w:rsidRPr="00E24E98">
        <w:rPr>
          <w:rFonts w:asciiTheme="majorBidi" w:eastAsia="Times New Roman" w:hAnsiTheme="majorBidi" w:cstheme="majorBidi"/>
          <w:sz w:val="24"/>
          <w:szCs w:val="24"/>
        </w:rPr>
        <w:t xml:space="preserve"> and the </w:t>
      </w:r>
      <w:r w:rsidRPr="00E24E98">
        <w:rPr>
          <w:rFonts w:asciiTheme="majorBidi" w:eastAsia="Times New Roman" w:hAnsiTheme="majorBidi" w:cstheme="majorBidi"/>
          <w:b/>
          <w:bCs/>
          <w:sz w:val="24"/>
          <w:szCs w:val="24"/>
        </w:rPr>
        <w:t>World Association of Arab Translators and Linguists</w:t>
      </w:r>
      <w:r w:rsidRPr="00E24E98">
        <w:rPr>
          <w:rFonts w:asciiTheme="majorBidi" w:eastAsia="Times New Roman" w:hAnsiTheme="majorBidi" w:cstheme="majorBidi"/>
          <w:sz w:val="24"/>
          <w:szCs w:val="24"/>
        </w:rPr>
        <w:t>, Mr. Musa has dedicated his professional life to facilitating accurate communication across languages and cultures. His working languages are Arabic and English, with extensive experience supporting international stakeholders, institutions, and multicultural audiences.</w:t>
      </w:r>
    </w:p>
    <w:p w14:paraId="4624A852" w14:textId="77777777" w:rsidR="00C91401" w:rsidRPr="00E24E98" w:rsidRDefault="00C91401" w:rsidP="00C91401">
      <w:pPr>
        <w:spacing w:before="100" w:beforeAutospacing="1" w:after="100" w:afterAutospacing="1" w:line="240" w:lineRule="auto"/>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 xml:space="preserve">In addition to his professional activities, he is the author of the forthcoming book </w:t>
      </w:r>
      <w:r w:rsidRPr="00E24E98">
        <w:rPr>
          <w:rFonts w:asciiTheme="majorBidi" w:eastAsia="Times New Roman" w:hAnsiTheme="majorBidi" w:cstheme="majorBidi"/>
          <w:b/>
          <w:bCs/>
          <w:sz w:val="24"/>
          <w:szCs w:val="24"/>
        </w:rPr>
        <w:t>Sudan: Engineered Collapse</w:t>
      </w:r>
      <w:r w:rsidRPr="00E24E98">
        <w:rPr>
          <w:rFonts w:asciiTheme="majorBidi" w:eastAsia="Times New Roman" w:hAnsiTheme="majorBidi" w:cstheme="majorBidi"/>
          <w:sz w:val="24"/>
          <w:szCs w:val="24"/>
        </w:rPr>
        <w:t>, an analytical study examining the political, economic, and governance factors that have shaped Sudan's modern history.</w:t>
      </w:r>
    </w:p>
    <w:p w14:paraId="075A244A" w14:textId="77777777" w:rsidR="00C91401" w:rsidRPr="00E24E98" w:rsidRDefault="00C91401" w:rsidP="00C91401">
      <w:pPr>
        <w:spacing w:before="100" w:beforeAutospacing="1" w:after="100" w:afterAutospacing="1" w:line="240" w:lineRule="auto"/>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As Founder and Managing Director of Shikan Translation Services (STS), Mr. Musa leads the organization's mission to provide high-quality translation, localization, interpretation, and language consulting services that meet international standards of professionalism, accuracy, confidentiality, and cultural sensitivity.</w:t>
      </w:r>
    </w:p>
    <w:p w14:paraId="0B3E24ED" w14:textId="77777777" w:rsidR="00731162" w:rsidRPr="00E24E98" w:rsidRDefault="00731162">
      <w:pPr>
        <w:rPr>
          <w:rFonts w:asciiTheme="majorBidi" w:hAnsiTheme="majorBidi" w:cstheme="majorBidi"/>
        </w:rPr>
      </w:pPr>
    </w:p>
    <w:p w14:paraId="0E5E8D0E" w14:textId="1CAD63B7" w:rsidR="00BF1E55" w:rsidRPr="00D354CE" w:rsidRDefault="00731162" w:rsidP="00D354CE">
      <w:pPr>
        <w:rPr>
          <w:rFonts w:asciiTheme="majorBidi" w:hAnsiTheme="majorBidi" w:cstheme="majorBidi"/>
          <w:b/>
          <w:bCs/>
          <w:sz w:val="40"/>
          <w:szCs w:val="40"/>
        </w:rPr>
      </w:pPr>
      <w:r w:rsidRPr="00E24E98">
        <w:rPr>
          <w:rFonts w:asciiTheme="majorBidi" w:hAnsiTheme="majorBidi" w:cstheme="majorBidi"/>
          <w:b/>
          <w:bCs/>
          <w:sz w:val="40"/>
          <w:szCs w:val="40"/>
        </w:rPr>
        <w:t>Why Choose STS</w:t>
      </w:r>
    </w:p>
    <w:p w14:paraId="5BD608EB" w14:textId="77777777" w:rsidR="00BF1E55" w:rsidRPr="00E24E98" w:rsidRDefault="00BF1E55" w:rsidP="00BF1E55">
      <w:pPr>
        <w:spacing w:before="360" w:after="240" w:line="480" w:lineRule="atLeast"/>
        <w:textAlignment w:val="baseline"/>
        <w:outlineLvl w:val="1"/>
        <w:rPr>
          <w:rFonts w:asciiTheme="majorBidi" w:eastAsia="Times New Roman" w:hAnsiTheme="majorBidi" w:cstheme="majorBidi"/>
          <w:b/>
          <w:bCs/>
          <w:sz w:val="30"/>
          <w:szCs w:val="30"/>
        </w:rPr>
      </w:pPr>
      <w:r w:rsidRPr="00E24E98">
        <w:rPr>
          <w:rFonts w:ascii="Segoe UI Symbol" w:eastAsia="Times New Roman" w:hAnsi="Segoe UI Symbol" w:cs="Segoe UI Symbol"/>
          <w:b/>
          <w:bCs/>
          <w:sz w:val="30"/>
          <w:szCs w:val="30"/>
        </w:rPr>
        <w:t>✓</w:t>
      </w:r>
      <w:r w:rsidRPr="00E24E98">
        <w:rPr>
          <w:rFonts w:asciiTheme="majorBidi" w:eastAsia="Times New Roman" w:hAnsiTheme="majorBidi" w:cstheme="majorBidi"/>
          <w:b/>
          <w:bCs/>
          <w:sz w:val="30"/>
          <w:szCs w:val="30"/>
        </w:rPr>
        <w:t xml:space="preserve"> Authenticated Academic Credentials</w:t>
      </w:r>
    </w:p>
    <w:p w14:paraId="3D20F89C"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All academic and professional qualifications have been officially verified through relevant institutions and authorities.</w:t>
      </w:r>
    </w:p>
    <w:p w14:paraId="34EE5F53" w14:textId="77777777" w:rsidR="00BF1E55" w:rsidRPr="00E24E98" w:rsidRDefault="00BF1E55" w:rsidP="00BF1E55">
      <w:pPr>
        <w:spacing w:before="360" w:after="240" w:line="480" w:lineRule="atLeast"/>
        <w:textAlignment w:val="baseline"/>
        <w:outlineLvl w:val="1"/>
        <w:rPr>
          <w:rFonts w:asciiTheme="majorBidi" w:eastAsia="Times New Roman" w:hAnsiTheme="majorBidi" w:cstheme="majorBidi"/>
          <w:b/>
          <w:bCs/>
          <w:sz w:val="30"/>
          <w:szCs w:val="30"/>
        </w:rPr>
      </w:pPr>
      <w:r w:rsidRPr="00E24E98">
        <w:rPr>
          <w:rFonts w:ascii="Segoe UI Symbol" w:eastAsia="Times New Roman" w:hAnsi="Segoe UI Symbol" w:cs="Segoe UI Symbol"/>
          <w:b/>
          <w:bCs/>
          <w:sz w:val="30"/>
          <w:szCs w:val="30"/>
        </w:rPr>
        <w:t>✓</w:t>
      </w:r>
      <w:r w:rsidRPr="00E24E98">
        <w:rPr>
          <w:rFonts w:asciiTheme="majorBidi" w:eastAsia="Times New Roman" w:hAnsiTheme="majorBidi" w:cstheme="majorBidi"/>
          <w:b/>
          <w:bCs/>
          <w:sz w:val="30"/>
          <w:szCs w:val="30"/>
        </w:rPr>
        <w:t xml:space="preserve"> International Training</w:t>
      </w:r>
    </w:p>
    <w:p w14:paraId="37CBC726"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Specialized education from world-leading programs in translation, interpreting, and information systems.</w:t>
      </w:r>
    </w:p>
    <w:p w14:paraId="1FA3C809" w14:textId="77777777" w:rsidR="00BF1E55" w:rsidRPr="00E24E98" w:rsidRDefault="00BF1E55" w:rsidP="00BF1E55">
      <w:pPr>
        <w:spacing w:before="360" w:after="240" w:line="480" w:lineRule="atLeast"/>
        <w:textAlignment w:val="baseline"/>
        <w:outlineLvl w:val="1"/>
        <w:rPr>
          <w:rFonts w:asciiTheme="majorBidi" w:eastAsia="Times New Roman" w:hAnsiTheme="majorBidi" w:cstheme="majorBidi"/>
          <w:b/>
          <w:bCs/>
          <w:sz w:val="30"/>
          <w:szCs w:val="30"/>
        </w:rPr>
      </w:pPr>
      <w:r w:rsidRPr="00E24E98">
        <w:rPr>
          <w:rFonts w:ascii="Segoe UI Symbol" w:eastAsia="Times New Roman" w:hAnsi="Segoe UI Symbol" w:cs="Segoe UI Symbol"/>
          <w:b/>
          <w:bCs/>
          <w:sz w:val="30"/>
          <w:szCs w:val="30"/>
        </w:rPr>
        <w:t>✓</w:t>
      </w:r>
      <w:r w:rsidRPr="00E24E98">
        <w:rPr>
          <w:rFonts w:asciiTheme="majorBidi" w:eastAsia="Times New Roman" w:hAnsiTheme="majorBidi" w:cstheme="majorBidi"/>
          <w:b/>
          <w:bCs/>
          <w:sz w:val="30"/>
          <w:szCs w:val="30"/>
        </w:rPr>
        <w:t xml:space="preserve"> 20+ Years of Experience</w:t>
      </w:r>
    </w:p>
    <w:p w14:paraId="693DC2D4"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lastRenderedPageBreak/>
        <w:t>Deep expertise spanning translation, information technology, and international communication sectors.</w:t>
      </w:r>
    </w:p>
    <w:p w14:paraId="01683CC0" w14:textId="77777777" w:rsidR="00BF1E55" w:rsidRPr="00E24E98" w:rsidRDefault="00BF1E55" w:rsidP="00BF1E55">
      <w:pPr>
        <w:spacing w:before="360" w:after="240" w:line="480" w:lineRule="atLeast"/>
        <w:textAlignment w:val="baseline"/>
        <w:outlineLvl w:val="1"/>
        <w:rPr>
          <w:rFonts w:asciiTheme="majorBidi" w:eastAsia="Times New Roman" w:hAnsiTheme="majorBidi" w:cstheme="majorBidi"/>
          <w:b/>
          <w:bCs/>
          <w:sz w:val="30"/>
          <w:szCs w:val="30"/>
        </w:rPr>
      </w:pPr>
      <w:r w:rsidRPr="00E24E98">
        <w:rPr>
          <w:rFonts w:ascii="Segoe UI Symbol" w:eastAsia="Times New Roman" w:hAnsi="Segoe UI Symbol" w:cs="Segoe UI Symbol"/>
          <w:b/>
          <w:bCs/>
          <w:sz w:val="30"/>
          <w:szCs w:val="30"/>
        </w:rPr>
        <w:t>✓</w:t>
      </w:r>
      <w:r w:rsidRPr="00E24E98">
        <w:rPr>
          <w:rFonts w:asciiTheme="majorBidi" w:eastAsia="Times New Roman" w:hAnsiTheme="majorBidi" w:cstheme="majorBidi"/>
          <w:b/>
          <w:bCs/>
          <w:sz w:val="30"/>
          <w:szCs w:val="30"/>
        </w:rPr>
        <w:t xml:space="preserve"> Confidentiality</w:t>
      </w:r>
    </w:p>
    <w:p w14:paraId="16EF3D49"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Strict data protection protocols and non-disclosure agreements safeguarding all client materials.</w:t>
      </w:r>
    </w:p>
    <w:p w14:paraId="730EE173" w14:textId="77777777" w:rsidR="00BF1E55" w:rsidRPr="00E24E98" w:rsidRDefault="00BF1E55" w:rsidP="00BF1E55">
      <w:pPr>
        <w:spacing w:before="360" w:after="240" w:line="480" w:lineRule="atLeast"/>
        <w:textAlignment w:val="baseline"/>
        <w:outlineLvl w:val="1"/>
        <w:rPr>
          <w:rFonts w:asciiTheme="majorBidi" w:eastAsia="Times New Roman" w:hAnsiTheme="majorBidi" w:cstheme="majorBidi"/>
          <w:b/>
          <w:bCs/>
          <w:sz w:val="30"/>
          <w:szCs w:val="30"/>
        </w:rPr>
      </w:pPr>
      <w:r w:rsidRPr="00E24E98">
        <w:rPr>
          <w:rFonts w:ascii="Segoe UI Symbol" w:eastAsia="Times New Roman" w:hAnsi="Segoe UI Symbol" w:cs="Segoe UI Symbol"/>
          <w:b/>
          <w:bCs/>
          <w:sz w:val="30"/>
          <w:szCs w:val="30"/>
        </w:rPr>
        <w:t>✓</w:t>
      </w:r>
      <w:r w:rsidRPr="00E24E98">
        <w:rPr>
          <w:rFonts w:asciiTheme="majorBidi" w:eastAsia="Times New Roman" w:hAnsiTheme="majorBidi" w:cstheme="majorBidi"/>
          <w:b/>
          <w:bCs/>
          <w:sz w:val="30"/>
          <w:szCs w:val="30"/>
        </w:rPr>
        <w:t xml:space="preserve"> Quality Assurance</w:t>
      </w:r>
    </w:p>
    <w:p w14:paraId="1CEBEC82"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Multi-layered review processes ensuring accuracy, consistency, terminology precision, and cultural appropriateness.</w:t>
      </w:r>
    </w:p>
    <w:p w14:paraId="21DCEC81" w14:textId="77777777" w:rsidR="00BF1E55" w:rsidRPr="00E24E98" w:rsidRDefault="00BF1E55" w:rsidP="00BF1E55">
      <w:pPr>
        <w:spacing w:before="360" w:after="240" w:line="480" w:lineRule="atLeast"/>
        <w:textAlignment w:val="baseline"/>
        <w:outlineLvl w:val="1"/>
        <w:rPr>
          <w:rFonts w:asciiTheme="majorBidi" w:eastAsia="Times New Roman" w:hAnsiTheme="majorBidi" w:cstheme="majorBidi"/>
          <w:b/>
          <w:bCs/>
          <w:sz w:val="30"/>
          <w:szCs w:val="30"/>
        </w:rPr>
      </w:pPr>
      <w:r w:rsidRPr="00E24E98">
        <w:rPr>
          <w:rFonts w:ascii="Segoe UI Symbol" w:eastAsia="Times New Roman" w:hAnsi="Segoe UI Symbol" w:cs="Segoe UI Symbol"/>
          <w:b/>
          <w:bCs/>
          <w:sz w:val="30"/>
          <w:szCs w:val="30"/>
        </w:rPr>
        <w:t>✓</w:t>
      </w:r>
      <w:r w:rsidRPr="00E24E98">
        <w:rPr>
          <w:rFonts w:asciiTheme="majorBidi" w:eastAsia="Times New Roman" w:hAnsiTheme="majorBidi" w:cstheme="majorBidi"/>
          <w:b/>
          <w:bCs/>
          <w:sz w:val="30"/>
          <w:szCs w:val="30"/>
        </w:rPr>
        <w:t xml:space="preserve"> Professional Excellence</w:t>
      </w:r>
    </w:p>
    <w:p w14:paraId="3369C9F6"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sz w:val="24"/>
          <w:szCs w:val="24"/>
        </w:rPr>
        <w:t>Unwavering commitment to the highest standards of linguistic accuracy, ethical practice, and client satisfaction.</w:t>
      </w:r>
    </w:p>
    <w:p w14:paraId="681319DB" w14:textId="4BF5632B" w:rsidR="00731162" w:rsidRPr="00E24E98" w:rsidRDefault="00731162">
      <w:pPr>
        <w:rPr>
          <w:rFonts w:asciiTheme="majorBidi" w:hAnsiTheme="majorBidi" w:cstheme="majorBidi"/>
        </w:rPr>
      </w:pPr>
    </w:p>
    <w:p w14:paraId="20D7AC8A" w14:textId="77777777" w:rsidR="00731162" w:rsidRPr="00E24E98" w:rsidRDefault="00731162">
      <w:pPr>
        <w:rPr>
          <w:rFonts w:asciiTheme="majorBidi" w:hAnsiTheme="majorBidi" w:cstheme="majorBidi"/>
        </w:rPr>
      </w:pPr>
    </w:p>
    <w:p w14:paraId="679617D0" w14:textId="3C432288" w:rsidR="00BF1E55" w:rsidRPr="00E24E98" w:rsidRDefault="00731162" w:rsidP="00BF1E55">
      <w:pPr>
        <w:rPr>
          <w:rFonts w:asciiTheme="majorBidi" w:hAnsiTheme="majorBidi" w:cstheme="majorBidi"/>
          <w:b/>
          <w:bCs/>
          <w:sz w:val="40"/>
          <w:szCs w:val="40"/>
        </w:rPr>
      </w:pPr>
      <w:r w:rsidRPr="00E24E98">
        <w:rPr>
          <w:rFonts w:asciiTheme="majorBidi" w:hAnsiTheme="majorBidi" w:cstheme="majorBidi"/>
          <w:b/>
          <w:bCs/>
          <w:sz w:val="40"/>
          <w:szCs w:val="40"/>
        </w:rPr>
        <w:t>Industries Served</w:t>
      </w:r>
    </w:p>
    <w:p w14:paraId="69225FFF" w14:textId="77777777" w:rsidR="00BF1E55" w:rsidRPr="00E24E98" w:rsidRDefault="00BF1E55" w:rsidP="00BF1E55">
      <w:pPr>
        <w:spacing w:before="360" w:after="240" w:line="540" w:lineRule="atLeast"/>
        <w:textAlignment w:val="baseline"/>
        <w:outlineLvl w:val="0"/>
        <w:rPr>
          <w:rFonts w:asciiTheme="majorBidi" w:eastAsia="Times New Roman" w:hAnsiTheme="majorBidi" w:cstheme="majorBidi"/>
          <w:b/>
          <w:bCs/>
          <w:kern w:val="36"/>
          <w:sz w:val="33"/>
          <w:szCs w:val="33"/>
        </w:rPr>
      </w:pPr>
      <w:r w:rsidRPr="00E24E98">
        <w:rPr>
          <w:rFonts w:asciiTheme="majorBidi" w:eastAsia="Times New Roman" w:hAnsiTheme="majorBidi" w:cstheme="majorBidi"/>
          <w:b/>
          <w:bCs/>
          <w:kern w:val="36"/>
          <w:sz w:val="33"/>
          <w:szCs w:val="33"/>
        </w:rPr>
        <w:t>INDUSTRIES SERVED</w:t>
      </w:r>
    </w:p>
    <w:p w14:paraId="66C9A5D5"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Cambria Math" w:eastAsia="Times New Roman" w:hAnsi="Cambria Math" w:cs="Cambria Math"/>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Embassies</w:t>
      </w:r>
      <w:r w:rsidRPr="00E24E98">
        <w:rPr>
          <w:rFonts w:asciiTheme="majorBidi" w:eastAsia="Times New Roman" w:hAnsiTheme="majorBidi" w:cstheme="majorBidi"/>
          <w:sz w:val="24"/>
          <w:szCs w:val="24"/>
        </w:rPr>
        <w:t xml:space="preserve"> — Diplomatic correspondence, treaties, consular documents, and official communications.</w:t>
      </w:r>
    </w:p>
    <w:p w14:paraId="60EBC14E"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Cambria Math" w:eastAsia="Times New Roman" w:hAnsi="Cambria Math" w:cs="Cambria Math"/>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UN Agencies</w:t>
      </w:r>
      <w:r w:rsidRPr="00E24E98">
        <w:rPr>
          <w:rFonts w:asciiTheme="majorBidi" w:eastAsia="Times New Roman" w:hAnsiTheme="majorBidi" w:cstheme="majorBidi"/>
          <w:sz w:val="24"/>
          <w:szCs w:val="24"/>
        </w:rPr>
        <w:t xml:space="preserve"> — Reports, resolutions, policy documents, and multilingual institutional documentation.</w:t>
      </w:r>
    </w:p>
    <w:p w14:paraId="4F63C0E0"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Cambria Math" w:eastAsia="Times New Roman" w:hAnsi="Cambria Math" w:cs="Cambria Math"/>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NGOs</w:t>
      </w:r>
      <w:r w:rsidRPr="00E24E98">
        <w:rPr>
          <w:rFonts w:asciiTheme="majorBidi" w:eastAsia="Times New Roman" w:hAnsiTheme="majorBidi" w:cstheme="majorBidi"/>
          <w:sz w:val="24"/>
          <w:szCs w:val="24"/>
        </w:rPr>
        <w:t xml:space="preserve"> — Project proposals, impact assessments, advocacy materials, and community engagement content.</w:t>
      </w:r>
    </w:p>
    <w:p w14:paraId="40EB2EA9"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Cambria Math" w:eastAsia="Times New Roman" w:hAnsi="Cambria Math" w:cs="Cambria Math"/>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Government Institutions</w:t>
      </w:r>
      <w:r w:rsidRPr="00E24E98">
        <w:rPr>
          <w:rFonts w:asciiTheme="majorBidi" w:eastAsia="Times New Roman" w:hAnsiTheme="majorBidi" w:cstheme="majorBidi"/>
          <w:sz w:val="24"/>
          <w:szCs w:val="24"/>
        </w:rPr>
        <w:t xml:space="preserve"> — Legislation, policy documents, public communications, and administrative materials.</w:t>
      </w:r>
    </w:p>
    <w:p w14:paraId="1969E8B5"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Cambria Math" w:eastAsia="Times New Roman" w:hAnsi="Cambria Math" w:cs="Cambria Math"/>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Universities</w:t>
      </w:r>
      <w:r w:rsidRPr="00E24E98">
        <w:rPr>
          <w:rFonts w:asciiTheme="majorBidi" w:eastAsia="Times New Roman" w:hAnsiTheme="majorBidi" w:cstheme="majorBidi"/>
          <w:sz w:val="24"/>
          <w:szCs w:val="24"/>
        </w:rPr>
        <w:t xml:space="preserve"> — Academic papers, research publications, educational content, and institutional communications.</w:t>
      </w:r>
    </w:p>
    <w:p w14:paraId="0F111D08"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Cambria Math" w:eastAsia="Times New Roman" w:hAnsi="Cambria Math" w:cs="Cambria Math"/>
          <w:sz w:val="24"/>
          <w:szCs w:val="24"/>
        </w:rPr>
        <w:lastRenderedPageBreak/>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International Organizations</w:t>
      </w:r>
      <w:r w:rsidRPr="00E24E98">
        <w:rPr>
          <w:rFonts w:asciiTheme="majorBidi" w:eastAsia="Times New Roman" w:hAnsiTheme="majorBidi" w:cstheme="majorBidi"/>
          <w:sz w:val="24"/>
          <w:szCs w:val="24"/>
        </w:rPr>
        <w:t xml:space="preserve"> — Conference materials, bilateral agreements, and cross-border communications.</w:t>
      </w:r>
    </w:p>
    <w:p w14:paraId="1E937501" w14:textId="77777777" w:rsidR="00BF1E55" w:rsidRPr="00E24E98" w:rsidRDefault="00BF1E55" w:rsidP="00BF1E55">
      <w:pPr>
        <w:spacing w:after="0" w:line="390" w:lineRule="atLeast"/>
        <w:textAlignment w:val="baseline"/>
        <w:rPr>
          <w:rFonts w:asciiTheme="majorBidi" w:eastAsia="Times New Roman" w:hAnsiTheme="majorBidi" w:cstheme="majorBidi"/>
          <w:sz w:val="24"/>
          <w:szCs w:val="24"/>
        </w:rPr>
      </w:pPr>
      <w:r w:rsidRPr="00E24E98">
        <w:rPr>
          <w:rFonts w:ascii="Cambria Math" w:eastAsia="Times New Roman" w:hAnsi="Cambria Math" w:cs="Cambria Math"/>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Corporate Clients</w:t>
      </w:r>
      <w:r w:rsidRPr="00E24E98">
        <w:rPr>
          <w:rFonts w:asciiTheme="majorBidi" w:eastAsia="Times New Roman" w:hAnsiTheme="majorBidi" w:cstheme="majorBidi"/>
          <w:sz w:val="24"/>
          <w:szCs w:val="24"/>
        </w:rPr>
        <w:t xml:space="preserve"> — Marketing collateral, legal documents, technical manuals, and business communications.</w:t>
      </w:r>
    </w:p>
    <w:p w14:paraId="509116BE" w14:textId="77777777" w:rsidR="00BF1E55" w:rsidRPr="00E24E98" w:rsidRDefault="00BF1E55">
      <w:pPr>
        <w:rPr>
          <w:rFonts w:asciiTheme="majorBidi" w:hAnsiTheme="majorBidi" w:cstheme="majorBidi"/>
        </w:rPr>
      </w:pPr>
    </w:p>
    <w:p w14:paraId="18BCF7D8" w14:textId="77777777" w:rsidR="00FF29B7" w:rsidRPr="00E24E98" w:rsidRDefault="00FF29B7" w:rsidP="00FF29B7">
      <w:pPr>
        <w:spacing w:before="360" w:after="240" w:line="540" w:lineRule="atLeast"/>
        <w:textAlignment w:val="baseline"/>
        <w:outlineLvl w:val="0"/>
        <w:rPr>
          <w:rFonts w:asciiTheme="majorBidi" w:eastAsia="Times New Roman" w:hAnsiTheme="majorBidi" w:cstheme="majorBidi"/>
          <w:b/>
          <w:bCs/>
          <w:kern w:val="36"/>
          <w:sz w:val="33"/>
          <w:szCs w:val="33"/>
        </w:rPr>
      </w:pPr>
      <w:r w:rsidRPr="00E24E98">
        <w:rPr>
          <w:rFonts w:asciiTheme="majorBidi" w:eastAsia="Times New Roman" w:hAnsiTheme="majorBidi" w:cstheme="majorBidi"/>
          <w:b/>
          <w:bCs/>
          <w:kern w:val="36"/>
          <w:sz w:val="33"/>
          <w:szCs w:val="33"/>
        </w:rPr>
        <w:t>CONTACT</w:t>
      </w:r>
    </w:p>
    <w:p w14:paraId="247CC980" w14:textId="77777777" w:rsidR="00FF29B7" w:rsidRPr="00E24E98" w:rsidRDefault="00FF29B7" w:rsidP="00FF29B7">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b/>
          <w:bCs/>
          <w:sz w:val="24"/>
          <w:szCs w:val="24"/>
          <w:bdr w:val="none" w:sz="0" w:space="0" w:color="auto" w:frame="1"/>
        </w:rPr>
        <w:t>Shikan Translation Services (STS)</w:t>
      </w:r>
      <w:r w:rsidRPr="00E24E98">
        <w:rPr>
          <w:rFonts w:asciiTheme="majorBidi" w:eastAsia="Times New Roman" w:hAnsiTheme="majorBidi" w:cstheme="majorBidi"/>
          <w:sz w:val="24"/>
          <w:szCs w:val="24"/>
        </w:rPr>
        <w:t xml:space="preserve"> Kigali, Rwanda</w:t>
      </w:r>
    </w:p>
    <w:p w14:paraId="624AF788" w14:textId="4E378C30" w:rsidR="00FF29B7" w:rsidRPr="00E24E98" w:rsidRDefault="00FF29B7" w:rsidP="00FF29B7">
      <w:pPr>
        <w:spacing w:after="0" w:line="390" w:lineRule="atLeast"/>
        <w:textAlignment w:val="baseline"/>
        <w:rPr>
          <w:rFonts w:asciiTheme="majorBidi" w:eastAsia="Times New Roman" w:hAnsiTheme="majorBidi" w:cstheme="majorBidi"/>
          <w:sz w:val="24"/>
          <w:szCs w:val="24"/>
        </w:rPr>
      </w:pPr>
      <w:r w:rsidRPr="00E24E98">
        <w:rPr>
          <w:rFonts w:ascii="Segoe UI Emoji" w:eastAsia="Times New Roman" w:hAnsi="Segoe UI Emoji" w:cs="Segoe UI Emoji"/>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Email:</w:t>
      </w:r>
      <w:r w:rsidRPr="00E24E98">
        <w:rPr>
          <w:rFonts w:asciiTheme="majorBidi" w:eastAsia="Times New Roman" w:hAnsiTheme="majorBidi" w:cstheme="majorBidi"/>
          <w:sz w:val="24"/>
          <w:szCs w:val="24"/>
        </w:rPr>
        <w:t xml:space="preserve"> [</w:t>
      </w:r>
      <w:r w:rsidR="00B6239F" w:rsidRPr="00E24E98">
        <w:rPr>
          <w:rFonts w:asciiTheme="majorBidi" w:eastAsia="Times New Roman" w:hAnsiTheme="majorBidi" w:cstheme="majorBidi"/>
          <w:sz w:val="24"/>
          <w:szCs w:val="24"/>
        </w:rPr>
        <w:t xml:space="preserve">shikantranslation@gmail.com, </w:t>
      </w:r>
      <w:r w:rsidRPr="00E24E98">
        <w:rPr>
          <w:rFonts w:asciiTheme="majorBidi" w:eastAsia="Times New Roman" w:hAnsiTheme="majorBidi" w:cstheme="majorBidi"/>
          <w:color w:val="0000FF"/>
          <w:sz w:val="24"/>
          <w:szCs w:val="24"/>
          <w:u w:val="single"/>
          <w:bdr w:val="none" w:sz="0" w:space="0" w:color="auto" w:frame="1"/>
        </w:rPr>
        <w:t>info@shikantranslation.com</w:t>
      </w:r>
      <w:r w:rsidRPr="00E24E98">
        <w:rPr>
          <w:rFonts w:asciiTheme="majorBidi" w:eastAsia="Times New Roman" w:hAnsiTheme="majorBidi" w:cstheme="majorBidi"/>
          <w:sz w:val="24"/>
          <w:szCs w:val="24"/>
        </w:rPr>
        <w:t xml:space="preserve">] </w:t>
      </w:r>
      <w:r w:rsidRPr="00E24E98">
        <w:rPr>
          <w:rFonts w:ascii="Segoe UI Emoji" w:eastAsia="Times New Roman" w:hAnsi="Segoe UI Emoji" w:cs="Segoe UI Emoji"/>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Website:</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color w:val="0000FF"/>
          <w:sz w:val="24"/>
          <w:szCs w:val="24"/>
          <w:u w:val="single"/>
          <w:bdr w:val="none" w:sz="0" w:space="0" w:color="auto" w:frame="1"/>
        </w:rPr>
        <w:t>www.shikantranslation.com</w:t>
      </w:r>
      <w:r w:rsidRPr="00E24E98">
        <w:rPr>
          <w:rFonts w:asciiTheme="majorBidi" w:eastAsia="Times New Roman" w:hAnsiTheme="majorBidi" w:cstheme="majorBidi"/>
          <w:sz w:val="24"/>
          <w:szCs w:val="24"/>
        </w:rPr>
        <w:t xml:space="preserve">] </w:t>
      </w:r>
      <w:r w:rsidRPr="00E24E98">
        <w:rPr>
          <w:rFonts w:ascii="Segoe UI Emoji" w:eastAsia="Times New Roman" w:hAnsi="Segoe UI Emoji" w:cs="Segoe UI Emoji"/>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Phone:</w:t>
      </w:r>
      <w:r w:rsidRPr="00E24E98">
        <w:rPr>
          <w:rFonts w:asciiTheme="majorBidi" w:eastAsia="Times New Roman" w:hAnsiTheme="majorBidi" w:cstheme="majorBidi"/>
          <w:sz w:val="24"/>
          <w:szCs w:val="24"/>
        </w:rPr>
        <w:t xml:space="preserve"> [+250 795798898] </w:t>
      </w:r>
      <w:r w:rsidRPr="00E24E98">
        <w:rPr>
          <w:rFonts w:ascii="Segoe UI Emoji" w:eastAsia="Times New Roman" w:hAnsi="Segoe UI Emoji" w:cs="Segoe UI Emoji"/>
          <w:sz w:val="24"/>
          <w:szCs w:val="24"/>
        </w:rPr>
        <w:t>💼</w:t>
      </w:r>
      <w:r w:rsidRPr="00E24E98">
        <w:rPr>
          <w:rFonts w:asciiTheme="majorBidi" w:eastAsia="Times New Roman" w:hAnsiTheme="majorBidi" w:cstheme="majorBidi"/>
          <w:sz w:val="24"/>
          <w:szCs w:val="24"/>
        </w:rPr>
        <w:t xml:space="preserve"> </w:t>
      </w:r>
      <w:r w:rsidRPr="00E24E98">
        <w:rPr>
          <w:rFonts w:asciiTheme="majorBidi" w:eastAsia="Times New Roman" w:hAnsiTheme="majorBidi" w:cstheme="majorBidi"/>
          <w:b/>
          <w:bCs/>
          <w:sz w:val="24"/>
          <w:szCs w:val="24"/>
          <w:bdr w:val="none" w:sz="0" w:space="0" w:color="auto" w:frame="1"/>
        </w:rPr>
        <w:t>LinkedIn:</w:t>
      </w:r>
      <w:r w:rsidRPr="00E24E98">
        <w:rPr>
          <w:rFonts w:asciiTheme="majorBidi" w:eastAsia="Times New Roman" w:hAnsiTheme="majorBidi" w:cstheme="majorBidi"/>
          <w:sz w:val="24"/>
          <w:szCs w:val="24"/>
        </w:rPr>
        <w:t xml:space="preserve"> [linkedin.com/company/</w:t>
      </w:r>
      <w:proofErr w:type="spellStart"/>
      <w:r w:rsidRPr="00E24E98">
        <w:rPr>
          <w:rFonts w:asciiTheme="majorBidi" w:eastAsia="Times New Roman" w:hAnsiTheme="majorBidi" w:cstheme="majorBidi"/>
          <w:sz w:val="24"/>
          <w:szCs w:val="24"/>
        </w:rPr>
        <w:t>shikan</w:t>
      </w:r>
      <w:proofErr w:type="spellEnd"/>
      <w:r w:rsidRPr="00E24E98">
        <w:rPr>
          <w:rFonts w:asciiTheme="majorBidi" w:eastAsia="Times New Roman" w:hAnsiTheme="majorBidi" w:cstheme="majorBidi"/>
          <w:sz w:val="24"/>
          <w:szCs w:val="24"/>
        </w:rPr>
        <w:t>-translation-services]</w:t>
      </w:r>
    </w:p>
    <w:p w14:paraId="710719E9" w14:textId="77777777" w:rsidR="00FF29B7" w:rsidRPr="00E24E98" w:rsidRDefault="00FF29B7" w:rsidP="00FF29B7">
      <w:pPr>
        <w:spacing w:before="480" w:after="480" w:line="240" w:lineRule="auto"/>
        <w:rPr>
          <w:rFonts w:asciiTheme="majorBidi" w:eastAsia="Times New Roman" w:hAnsiTheme="majorBidi" w:cstheme="majorBidi"/>
          <w:spacing w:val="8"/>
          <w:sz w:val="21"/>
          <w:szCs w:val="21"/>
        </w:rPr>
      </w:pPr>
      <w:r w:rsidRPr="00E24E98">
        <w:rPr>
          <w:rFonts w:asciiTheme="majorBidi" w:eastAsia="Times New Roman" w:hAnsiTheme="majorBidi" w:cstheme="majorBidi"/>
          <w:sz w:val="24"/>
          <w:szCs w:val="24"/>
        </w:rPr>
        <w:pict w14:anchorId="58C500CF">
          <v:rect id="_x0000_i1027" style="width:0;height:1.5pt" o:hralign="center" o:hrstd="t" o:hr="t" fillcolor="gray" stroked="f"/>
        </w:pict>
      </w:r>
    </w:p>
    <w:p w14:paraId="3879E300" w14:textId="77777777" w:rsidR="00FF29B7" w:rsidRPr="00E24E98" w:rsidRDefault="00FF29B7" w:rsidP="00FF29B7">
      <w:pPr>
        <w:spacing w:after="0" w:line="390" w:lineRule="atLeast"/>
        <w:textAlignment w:val="baseline"/>
        <w:rPr>
          <w:rFonts w:asciiTheme="majorBidi" w:eastAsia="Times New Roman" w:hAnsiTheme="majorBidi" w:cstheme="majorBidi"/>
          <w:sz w:val="24"/>
          <w:szCs w:val="24"/>
        </w:rPr>
      </w:pPr>
      <w:r w:rsidRPr="00E24E98">
        <w:rPr>
          <w:rFonts w:asciiTheme="majorBidi" w:eastAsia="Times New Roman" w:hAnsiTheme="majorBidi" w:cstheme="majorBidi"/>
          <w:i/>
          <w:iCs/>
          <w:sz w:val="24"/>
          <w:szCs w:val="24"/>
          <w:bdr w:val="none" w:sz="0" w:space="0" w:color="auto" w:frame="1"/>
        </w:rPr>
        <w:t>GLOBAL CREDIBILITY. PROFESSIONAL EXCELLENCE.</w:t>
      </w:r>
    </w:p>
    <w:p w14:paraId="1E6814A7" w14:textId="77777777" w:rsidR="00FF29B7" w:rsidRPr="00E24E98" w:rsidRDefault="00FF29B7">
      <w:pPr>
        <w:rPr>
          <w:rFonts w:asciiTheme="majorBidi" w:hAnsiTheme="majorBidi" w:cstheme="majorBidi"/>
        </w:rPr>
      </w:pPr>
    </w:p>
    <w:sectPr w:rsidR="00FF29B7" w:rsidRPr="00E24E98"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16A9" w14:textId="77777777" w:rsidR="00EE69A9" w:rsidRDefault="00EE69A9" w:rsidP="00FF29B7">
      <w:pPr>
        <w:spacing w:after="0" w:line="240" w:lineRule="auto"/>
      </w:pPr>
      <w:r>
        <w:separator/>
      </w:r>
    </w:p>
  </w:endnote>
  <w:endnote w:type="continuationSeparator" w:id="0">
    <w:p w14:paraId="78E88846" w14:textId="77777777" w:rsidR="00EE69A9" w:rsidRDefault="00EE69A9" w:rsidP="00FF2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678487"/>
      <w:docPartObj>
        <w:docPartGallery w:val="Page Numbers (Bottom of Page)"/>
        <w:docPartUnique/>
      </w:docPartObj>
    </w:sdtPr>
    <w:sdtEndPr>
      <w:rPr>
        <w:noProof/>
      </w:rPr>
    </w:sdtEndPr>
    <w:sdtContent>
      <w:p w14:paraId="52A6BF7C" w14:textId="17F3A93E" w:rsidR="00FF29B7" w:rsidRDefault="00FF29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0052B7" w14:textId="77777777" w:rsidR="00FF29B7" w:rsidRDefault="00FF2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698A" w14:textId="77777777" w:rsidR="00EE69A9" w:rsidRDefault="00EE69A9" w:rsidP="00FF29B7">
      <w:pPr>
        <w:spacing w:after="0" w:line="240" w:lineRule="auto"/>
      </w:pPr>
      <w:r>
        <w:separator/>
      </w:r>
    </w:p>
  </w:footnote>
  <w:footnote w:type="continuationSeparator" w:id="0">
    <w:p w14:paraId="49B21124" w14:textId="77777777" w:rsidR="00EE69A9" w:rsidRDefault="00EE69A9" w:rsidP="00FF2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951267">
    <w:abstractNumId w:val="8"/>
  </w:num>
  <w:num w:numId="2" w16cid:durableId="1619020930">
    <w:abstractNumId w:val="6"/>
  </w:num>
  <w:num w:numId="3" w16cid:durableId="663515066">
    <w:abstractNumId w:val="5"/>
  </w:num>
  <w:num w:numId="4" w16cid:durableId="270817423">
    <w:abstractNumId w:val="4"/>
  </w:num>
  <w:num w:numId="5" w16cid:durableId="1361931266">
    <w:abstractNumId w:val="7"/>
  </w:num>
  <w:num w:numId="6" w16cid:durableId="857163947">
    <w:abstractNumId w:val="3"/>
  </w:num>
  <w:num w:numId="7" w16cid:durableId="1116370970">
    <w:abstractNumId w:val="2"/>
  </w:num>
  <w:num w:numId="8" w16cid:durableId="2069256618">
    <w:abstractNumId w:val="1"/>
  </w:num>
  <w:num w:numId="9" w16cid:durableId="22533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066"/>
    <w:rsid w:val="000F7D82"/>
    <w:rsid w:val="0015074B"/>
    <w:rsid w:val="0029639D"/>
    <w:rsid w:val="00326F90"/>
    <w:rsid w:val="00344EDC"/>
    <w:rsid w:val="003E6396"/>
    <w:rsid w:val="00490664"/>
    <w:rsid w:val="0068070E"/>
    <w:rsid w:val="00731162"/>
    <w:rsid w:val="008415EC"/>
    <w:rsid w:val="00AA1D8D"/>
    <w:rsid w:val="00B47730"/>
    <w:rsid w:val="00B6239F"/>
    <w:rsid w:val="00BF1E55"/>
    <w:rsid w:val="00C91401"/>
    <w:rsid w:val="00CB0664"/>
    <w:rsid w:val="00D354CE"/>
    <w:rsid w:val="00E24E98"/>
    <w:rsid w:val="00EE69A9"/>
    <w:rsid w:val="00FC693F"/>
    <w:rsid w:val="00FF29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5A975"/>
  <w14:defaultImageDpi w14:val="300"/>
  <w15:docId w15:val="{C4DC5C88-CB60-43AA-B994-035694012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Eltigani Abdalla</cp:lastModifiedBy>
  <cp:revision>2</cp:revision>
  <dcterms:created xsi:type="dcterms:W3CDTF">2026-06-15T10:07:00Z</dcterms:created>
  <dcterms:modified xsi:type="dcterms:W3CDTF">2026-06-15T10:07:00Z</dcterms:modified>
  <cp:category/>
</cp:coreProperties>
</file>