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ESPECIFICACIÓN DE CASOS DE USO</w:t>
      </w:r>
    </w:p>
    <w:p w:rsidR="00000000" w:rsidDel="00000000" w:rsidP="00000000" w:rsidRDefault="00000000" w:rsidRPr="00000000" w14:paraId="00000002">
      <w:pPr>
        <w:rPr/>
      </w:pPr>
      <w:r w:rsidDel="00000000" w:rsidR="00000000" w:rsidRPr="00000000">
        <w:rPr>
          <w:rtl w:val="0"/>
        </w:rPr>
        <w:t xml:space="preserve">Proyecto: EasyTrace - Sistema de Monitoreo Logístico</w:t>
        <w:br w:type="textWrapping"/>
        <w:t xml:space="preserve">Fecha: Enero 2025</w:t>
        <w:br w:type="textWrapping"/>
        <w:t xml:space="preserve">Versión: 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TABLA DE CONTENIDO</w:t>
      </w:r>
    </w:p>
    <w:p w:rsidR="00000000" w:rsidDel="00000000" w:rsidP="00000000" w:rsidRDefault="00000000" w:rsidRPr="00000000" w14:paraId="00000005">
      <w:pPr>
        <w:rPr/>
      </w:pPr>
      <w:r w:rsidDel="00000000" w:rsidR="00000000" w:rsidRPr="00000000">
        <w:rPr>
          <w:rtl w:val="0"/>
        </w:rPr>
        <w:t xml:space="preserve">Historial de Versiones</w:t>
      </w:r>
    </w:p>
    <w:p w:rsidR="00000000" w:rsidDel="00000000" w:rsidP="00000000" w:rsidRDefault="00000000" w:rsidRPr="00000000" w14:paraId="00000006">
      <w:pPr>
        <w:rPr/>
      </w:pPr>
      <w:r w:rsidDel="00000000" w:rsidR="00000000" w:rsidRPr="00000000">
        <w:rPr>
          <w:rtl w:val="0"/>
        </w:rPr>
        <w:t xml:space="preserve">Información del Proyecto</w:t>
      </w:r>
    </w:p>
    <w:p w:rsidR="00000000" w:rsidDel="00000000" w:rsidP="00000000" w:rsidRDefault="00000000" w:rsidRPr="00000000" w14:paraId="00000007">
      <w:pPr>
        <w:rPr/>
      </w:pPr>
      <w:r w:rsidDel="00000000" w:rsidR="00000000" w:rsidRPr="00000000">
        <w:rPr>
          <w:rtl w:val="0"/>
        </w:rPr>
        <w:t xml:space="preserve">Aprobaciones</w:t>
      </w:r>
    </w:p>
    <w:p w:rsidR="00000000" w:rsidDel="00000000" w:rsidP="00000000" w:rsidRDefault="00000000" w:rsidRPr="00000000" w14:paraId="00000008">
      <w:pPr>
        <w:rPr/>
      </w:pPr>
      <w:r w:rsidDel="00000000" w:rsidR="00000000" w:rsidRPr="00000000">
        <w:rPr>
          <w:rtl w:val="0"/>
        </w:rPr>
        <w:t xml:space="preserve">Resumen Ejecutivo</w:t>
      </w:r>
    </w:p>
    <w:p w:rsidR="00000000" w:rsidDel="00000000" w:rsidP="00000000" w:rsidRDefault="00000000" w:rsidRPr="00000000" w14:paraId="00000009">
      <w:pPr>
        <w:rPr/>
      </w:pPr>
      <w:r w:rsidDel="00000000" w:rsidR="00000000" w:rsidRPr="00000000">
        <w:rPr>
          <w:rtl w:val="0"/>
        </w:rPr>
        <w:t xml:space="preserve">Diagrama de Casos de Uso</w:t>
      </w:r>
    </w:p>
    <w:p w:rsidR="00000000" w:rsidDel="00000000" w:rsidP="00000000" w:rsidRDefault="00000000" w:rsidRPr="00000000" w14:paraId="0000000A">
      <w:pPr>
        <w:rPr/>
      </w:pPr>
      <w:r w:rsidDel="00000000" w:rsidR="00000000" w:rsidRPr="00000000">
        <w:rPr>
          <w:rtl w:val="0"/>
        </w:rPr>
        <w:t xml:space="preserve">Descripción de Actores</w:t>
      </w:r>
    </w:p>
    <w:p w:rsidR="00000000" w:rsidDel="00000000" w:rsidP="00000000" w:rsidRDefault="00000000" w:rsidRPr="00000000" w14:paraId="0000000B">
      <w:pPr>
        <w:rPr/>
      </w:pPr>
      <w:r w:rsidDel="00000000" w:rsidR="00000000" w:rsidRPr="00000000">
        <w:rPr>
          <w:rtl w:val="0"/>
        </w:rPr>
        <w:t xml:space="preserve">6.1 Cliente</w:t>
      </w:r>
    </w:p>
    <w:p w:rsidR="00000000" w:rsidDel="00000000" w:rsidP="00000000" w:rsidRDefault="00000000" w:rsidRPr="00000000" w14:paraId="0000000C">
      <w:pPr>
        <w:rPr/>
      </w:pPr>
      <w:r w:rsidDel="00000000" w:rsidR="00000000" w:rsidRPr="00000000">
        <w:rPr>
          <w:rtl w:val="0"/>
        </w:rPr>
        <w:t xml:space="preserve">6.2 Conductor</w:t>
      </w:r>
    </w:p>
    <w:p w:rsidR="00000000" w:rsidDel="00000000" w:rsidP="00000000" w:rsidRDefault="00000000" w:rsidRPr="00000000" w14:paraId="0000000D">
      <w:pPr>
        <w:rPr/>
      </w:pPr>
      <w:r w:rsidDel="00000000" w:rsidR="00000000" w:rsidRPr="00000000">
        <w:rPr>
          <w:rtl w:val="0"/>
        </w:rPr>
        <w:t xml:space="preserve">6.3 Administrador Logístico</w:t>
      </w:r>
    </w:p>
    <w:p w:rsidR="00000000" w:rsidDel="00000000" w:rsidP="00000000" w:rsidRDefault="00000000" w:rsidRPr="00000000" w14:paraId="0000000E">
      <w:pPr>
        <w:rPr/>
      </w:pPr>
      <w:r w:rsidDel="00000000" w:rsidR="00000000" w:rsidRPr="00000000">
        <w:rPr>
          <w:rtl w:val="0"/>
        </w:rPr>
        <w:t xml:space="preserve">Especificación de Casos de Uso</w:t>
      </w:r>
    </w:p>
    <w:p w:rsidR="00000000" w:rsidDel="00000000" w:rsidP="00000000" w:rsidRDefault="00000000" w:rsidRPr="00000000" w14:paraId="0000000F">
      <w:pPr>
        <w:rPr/>
      </w:pPr>
      <w:r w:rsidDel="00000000" w:rsidR="00000000" w:rsidRPr="00000000">
        <w:rPr>
          <w:rtl w:val="0"/>
        </w:rPr>
        <w:t xml:space="preserve">7.1 CU-001: Registro de Usuario</w:t>
      </w:r>
    </w:p>
    <w:p w:rsidR="00000000" w:rsidDel="00000000" w:rsidP="00000000" w:rsidRDefault="00000000" w:rsidRPr="00000000" w14:paraId="00000010">
      <w:pPr>
        <w:rPr/>
      </w:pPr>
      <w:r w:rsidDel="00000000" w:rsidR="00000000" w:rsidRPr="00000000">
        <w:rPr>
          <w:rtl w:val="0"/>
        </w:rPr>
        <w:t xml:space="preserve">7.2 CU-002: Inicio de Sesión</w:t>
      </w:r>
    </w:p>
    <w:p w:rsidR="00000000" w:rsidDel="00000000" w:rsidP="00000000" w:rsidRDefault="00000000" w:rsidRPr="00000000" w14:paraId="00000011">
      <w:pPr>
        <w:rPr/>
      </w:pPr>
      <w:r w:rsidDel="00000000" w:rsidR="00000000" w:rsidRPr="00000000">
        <w:rPr>
          <w:rtl w:val="0"/>
        </w:rPr>
        <w:t xml:space="preserve">7.3 CU-003: Crear Orden de Entrega</w:t>
      </w:r>
    </w:p>
    <w:p w:rsidR="00000000" w:rsidDel="00000000" w:rsidP="00000000" w:rsidRDefault="00000000" w:rsidRPr="00000000" w14:paraId="00000012">
      <w:pPr>
        <w:rPr/>
      </w:pPr>
      <w:r w:rsidDel="00000000" w:rsidR="00000000" w:rsidRPr="00000000">
        <w:rPr>
          <w:rtl w:val="0"/>
        </w:rPr>
        <w:t xml:space="preserve">7.4 CU-004: Asignar Orden a Conductor</w:t>
      </w:r>
    </w:p>
    <w:p w:rsidR="00000000" w:rsidDel="00000000" w:rsidP="00000000" w:rsidRDefault="00000000" w:rsidRPr="00000000" w14:paraId="00000013">
      <w:pPr>
        <w:rPr/>
      </w:pPr>
      <w:r w:rsidDel="00000000" w:rsidR="00000000" w:rsidRPr="00000000">
        <w:rPr>
          <w:rtl w:val="0"/>
        </w:rPr>
        <w:t xml:space="preserve">7.5 CU-005: Visualizar Órdenes Asignadas</w:t>
      </w:r>
    </w:p>
    <w:p w:rsidR="00000000" w:rsidDel="00000000" w:rsidP="00000000" w:rsidRDefault="00000000" w:rsidRPr="00000000" w14:paraId="00000014">
      <w:pPr>
        <w:rPr/>
      </w:pPr>
      <w:r w:rsidDel="00000000" w:rsidR="00000000" w:rsidRPr="00000000">
        <w:rPr>
          <w:rtl w:val="0"/>
        </w:rPr>
        <w:t xml:space="preserve">7.6 CU-006: Confirmar Entrega</w:t>
      </w:r>
    </w:p>
    <w:p w:rsidR="00000000" w:rsidDel="00000000" w:rsidP="00000000" w:rsidRDefault="00000000" w:rsidRPr="00000000" w14:paraId="00000015">
      <w:pPr>
        <w:rPr/>
      </w:pPr>
      <w:r w:rsidDel="00000000" w:rsidR="00000000" w:rsidRPr="00000000">
        <w:rPr>
          <w:rtl w:val="0"/>
        </w:rPr>
        <w:t xml:space="preserve">7.7 CU-007: Monitorear en Tiempo Real</w:t>
      </w:r>
    </w:p>
    <w:p w:rsidR="00000000" w:rsidDel="00000000" w:rsidP="00000000" w:rsidRDefault="00000000" w:rsidRPr="00000000" w14:paraId="00000016">
      <w:pPr>
        <w:rPr/>
      </w:pPr>
      <w:r w:rsidDel="00000000" w:rsidR="00000000" w:rsidRPr="00000000">
        <w:rPr>
          <w:rtl w:val="0"/>
        </w:rPr>
        <w:t xml:space="preserve">7.8 CU-008: Generar Reporte de Órdenes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HISTORIAL DE VERSIONES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INFORMACIÓN DEL PROYECTO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APROBACIONES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RESUMEN EJECUTIVO</w:t>
      </w:r>
    </w:p>
    <w:p w:rsidR="00000000" w:rsidDel="00000000" w:rsidP="00000000" w:rsidRDefault="00000000" w:rsidRPr="00000000" w14:paraId="0000001F">
      <w:pPr>
        <w:rPr/>
      </w:pPr>
      <w:r w:rsidDel="00000000" w:rsidR="00000000" w:rsidRPr="00000000">
        <w:rPr>
          <w:rtl w:val="0"/>
        </w:rPr>
        <w:t xml:space="preserve">El presente documento tiene como propósito fundamental documentar de manera exhaustiva y detallada los casos de uso del sistema EasyTrace, una plataforma tecnológica integral diseñada específicamente para la gestión y monitoreo de operaciones logísticas en tiempo real. EasyTrace representa una solución innovadora que permite a las empresas del sector transporte y logística administrar eficientemente sus órdenes de entrega, realizar el seguimiento en tiempo real de sus conductores, y mantener una trazabilidad completa de todas las operaciones realizadas dentro del sistema.</w:t>
      </w:r>
    </w:p>
    <w:p w:rsidR="00000000" w:rsidDel="00000000" w:rsidP="00000000" w:rsidRDefault="00000000" w:rsidRPr="00000000" w14:paraId="00000020">
      <w:pPr>
        <w:rPr/>
      </w:pPr>
      <w:r w:rsidDel="00000000" w:rsidR="00000000" w:rsidRPr="00000000">
        <w:rPr>
          <w:rtl w:val="0"/>
        </w:rPr>
        <w:t xml:space="preserve">El sistema EasyTrace ha sido concebido para atender las necesidades operativas de tres actores principales: los clientes que solicitan servicios de entrega, los conductores que ejecutan las entregas en terreno, y los administradores logísticos que coordinan y supervisan todas las operaciones. Cada uno de estos actores interactúa con el sistema a través de interfaces específicamente diseñadas para sus roles y responsabilidades, garantizando así una experiencia de usuario optimizada y funcionalidades adaptadas a sus necesidades particulares.</w:t>
      </w:r>
    </w:p>
    <w:p w:rsidR="00000000" w:rsidDel="00000000" w:rsidP="00000000" w:rsidRDefault="00000000" w:rsidRPr="00000000" w14:paraId="00000021">
      <w:pPr>
        <w:rPr/>
      </w:pPr>
      <w:r w:rsidDel="00000000" w:rsidR="00000000" w:rsidRPr="00000000">
        <w:rPr>
          <w:rtl w:val="0"/>
        </w:rPr>
        <w:t xml:space="preserve">Procesos Principales del Sistema</w:t>
      </w:r>
    </w:p>
    <w:p w:rsidR="00000000" w:rsidDel="00000000" w:rsidP="00000000" w:rsidRDefault="00000000" w:rsidRPr="00000000" w14:paraId="00000022">
      <w:pPr>
        <w:rPr/>
      </w:pPr>
      <w:r w:rsidDel="00000000" w:rsidR="00000000" w:rsidRPr="00000000">
        <w:rPr>
          <w:rtl w:val="0"/>
        </w:rPr>
        <w:t xml:space="preserve">1. Autenticación y Gestión de Usuarios</w:t>
      </w:r>
    </w:p>
    <w:p w:rsidR="00000000" w:rsidDel="00000000" w:rsidP="00000000" w:rsidRDefault="00000000" w:rsidRPr="00000000" w14:paraId="00000023">
      <w:pPr>
        <w:rPr/>
      </w:pPr>
      <w:r w:rsidDel="00000000" w:rsidR="00000000" w:rsidRPr="00000000">
        <w:rPr>
          <w:rtl w:val="0"/>
        </w:rPr>
        <w:t xml:space="preserve">El sistema implementa un robusto mecanismo de autenticación y gestión de usuarios que permite el registro de nuevos usuarios en la plataforma, el inicio de sesión seguro mediante credenciales encriptadas, y el control de acceso basado en roles. Este proceso garantiza que cada usuario acceda únicamente a las funcionalidades y datos correspondientes a su perfil, manteniendo la seguridad e integridad de la información del sistema. La autenticación se realiza mediante tokens JWT (JSON Web Tokens) que permiten sesiones seguras y escalables.</w:t>
      </w:r>
    </w:p>
    <w:p w:rsidR="00000000" w:rsidDel="00000000" w:rsidP="00000000" w:rsidRDefault="00000000" w:rsidRPr="00000000" w14:paraId="00000024">
      <w:pPr>
        <w:rPr/>
      </w:pPr>
      <w:r w:rsidDel="00000000" w:rsidR="00000000" w:rsidRPr="00000000">
        <w:rPr>
          <w:rtl w:val="0"/>
        </w:rPr>
        <w:t xml:space="preserve">2. Gestión de Órdenes de Entrega</w:t>
      </w:r>
    </w:p>
    <w:p w:rsidR="00000000" w:rsidDel="00000000" w:rsidP="00000000" w:rsidRDefault="00000000" w:rsidRPr="00000000" w14:paraId="00000025">
      <w:pPr>
        <w:rPr/>
      </w:pPr>
      <w:r w:rsidDel="00000000" w:rsidR="00000000" w:rsidRPr="00000000">
        <w:rPr>
          <w:rtl w:val="0"/>
        </w:rPr>
        <w:t xml:space="preserve">Los clientes tienen la capacidad de crear órdenes de entrega especificando información detallada como direcciones de origen y destino, descripción de productos, peso, dimensiones, fechas requeridas y prioridades. El sistema valida automáticamente las direcciones ingresadas mediante servicios de geocodificación, asegurando la precisión de las ubicaciones. Los administradores logísticos, por su parte, pueden visualizar todas las órdenes pendientes, asignarlas a conductores disponibles, y realizar reasignaciones cuando sea necesario para optimizar las rutas y tiempos de entrega.</w:t>
      </w:r>
    </w:p>
    <w:p w:rsidR="00000000" w:rsidDel="00000000" w:rsidP="00000000" w:rsidRDefault="00000000" w:rsidRPr="00000000" w14:paraId="00000026">
      <w:pPr>
        <w:rPr/>
      </w:pPr>
      <w:r w:rsidDel="00000000" w:rsidR="00000000" w:rsidRPr="00000000">
        <w:rPr>
          <w:rtl w:val="0"/>
        </w:rPr>
        <w:t xml:space="preserve">3. Confirmación de Entregas</w:t>
      </w:r>
    </w:p>
    <w:p w:rsidR="00000000" w:rsidDel="00000000" w:rsidP="00000000" w:rsidRDefault="00000000" w:rsidRPr="00000000" w14:paraId="00000027">
      <w:pPr>
        <w:rPr/>
      </w:pPr>
      <w:r w:rsidDel="00000000" w:rsidR="00000000" w:rsidRPr="00000000">
        <w:rPr>
          <w:rtl w:val="0"/>
        </w:rPr>
        <w:t xml:space="preserve">Los conductores acceden a través de la aplicación móvil o web a las órdenes que les han sido asignadas, pueden visualizar la información completa de cada entrega incluyendo mapas de ruta, y confirmar la finalización de las entregas mediante la captura automática de su ubicación GPS. Este proceso garantiza la trazabilidad completa de cada entrega, registrando la fecha, hora y coordenadas exactas donde se completó el servicio, lo que proporciona evidencia verificable de la ejecución del trabajo.</w:t>
      </w:r>
    </w:p>
    <w:p w:rsidR="00000000" w:rsidDel="00000000" w:rsidP="00000000" w:rsidRDefault="00000000" w:rsidRPr="00000000" w14:paraId="00000028">
      <w:pPr>
        <w:rPr/>
      </w:pPr>
      <w:r w:rsidDel="00000000" w:rsidR="00000000" w:rsidRPr="00000000">
        <w:rPr>
          <w:rtl w:val="0"/>
        </w:rPr>
        <w:t xml:space="preserve">4. Monitoreo en Tiempo Real</w:t>
      </w:r>
    </w:p>
    <w:p w:rsidR="00000000" w:rsidDel="00000000" w:rsidP="00000000" w:rsidRDefault="00000000" w:rsidRPr="00000000" w14:paraId="00000029">
      <w:pPr>
        <w:rPr/>
      </w:pPr>
      <w:r w:rsidDel="00000000" w:rsidR="00000000" w:rsidRPr="00000000">
        <w:rPr>
          <w:rtl w:val="0"/>
        </w:rPr>
        <w:t xml:space="preserve">Los administradores logísticos cuentan con una interfaz de monitoreo en tiempo real que muestra en un mapa interactivo la ubicación actual de todos los conductores activos, las órdenes pendientes de entrega, y el estado de cada operación. El sistema actualiza las posiciones de los conductores periódicamente mediante tecnología WebSocket o polling, permitiendo a los administradores tomar decisiones informadas, identificar posibles retrasos, y optimizar la asignación de recursos en función de la situación operativa actual.</w:t>
      </w:r>
    </w:p>
    <w:p w:rsidR="00000000" w:rsidDel="00000000" w:rsidP="00000000" w:rsidRDefault="00000000" w:rsidRPr="00000000" w14:paraId="0000002A">
      <w:pPr>
        <w:rPr/>
      </w:pPr>
      <w:r w:rsidDel="00000000" w:rsidR="00000000" w:rsidRPr="00000000">
        <w:rPr>
          <w:rtl w:val="0"/>
        </w:rPr>
        <w:t xml:space="preserve">5. Reportes y Consultas</w:t>
      </w:r>
    </w:p>
    <w:p w:rsidR="00000000" w:rsidDel="00000000" w:rsidP="00000000" w:rsidRDefault="00000000" w:rsidRPr="00000000" w14:paraId="0000002B">
      <w:pPr>
        <w:rPr/>
      </w:pPr>
      <w:r w:rsidDel="00000000" w:rsidR="00000000" w:rsidRPr="00000000">
        <w:rPr>
          <w:rtl w:val="0"/>
        </w:rPr>
        <w:t xml:space="preserve">El sistema genera reportes operacionales completos que permiten analizar el desempeño de las operaciones logísticas. Los administradores pueden generar reportes personalizados aplicando filtros por fechas, estados de órdenes, clientes específicos o conductores, obteniendo estadísticas detalladas sobre órdenes completadas, pendientes, tasas de éxito, y otros indicadores clave de rendimiento. Estos reportes pueden exportarse en formatos PDF o CSV para su análisis posterior o presentación a la gerencia.</w:t>
      </w:r>
    </w:p>
    <w:p w:rsidR="00000000" w:rsidDel="00000000" w:rsidP="00000000" w:rsidRDefault="00000000" w:rsidRPr="00000000" w14:paraId="0000002C">
      <w:pPr>
        <w:rPr/>
      </w:pPr>
      <w:r w:rsidDel="00000000" w:rsidR="00000000" w:rsidRPr="00000000">
        <w:rPr>
          <w:rtl w:val="0"/>
        </w:rPr>
        <w:t xml:space="preserve">Áreas Organizacionales Involucradas</w:t>
      </w:r>
    </w:p>
    <w:p w:rsidR="00000000" w:rsidDel="00000000" w:rsidP="00000000" w:rsidRDefault="00000000" w:rsidRPr="00000000" w14:paraId="0000002D">
      <w:pPr>
        <w:rPr/>
      </w:pPr>
      <w:r w:rsidDel="00000000" w:rsidR="00000000" w:rsidRPr="00000000">
        <w:rPr>
          <w:rtl w:val="0"/>
        </w:rPr>
        <w:t xml:space="preserve">El sistema EasyTrace involucra a múltiples áreas organizacionales que interactúan de manera coordinada para garantizar el éxito de las operaciones logísticas:</w:t>
      </w:r>
    </w:p>
    <w:p w:rsidR="00000000" w:rsidDel="00000000" w:rsidP="00000000" w:rsidRDefault="00000000" w:rsidRPr="00000000" w14:paraId="0000002E">
      <w:pPr>
        <w:rPr/>
      </w:pPr>
      <w:r w:rsidDel="00000000" w:rsidR="00000000" w:rsidRPr="00000000">
        <w:rPr>
          <w:rtl w:val="0"/>
        </w:rPr>
        <w:t xml:space="preserve">Clientes: Empresas o individuos que requieren servicios de entrega y utilizan el sistema para crear órdenes, realizar seguimiento de sus envíos, y consultar el historial de servicios contratados.</w:t>
      </w:r>
    </w:p>
    <w:p w:rsidR="00000000" w:rsidDel="00000000" w:rsidP="00000000" w:rsidRDefault="00000000" w:rsidRPr="00000000" w14:paraId="0000002F">
      <w:pPr>
        <w:rPr/>
      </w:pPr>
      <w:r w:rsidDel="00000000" w:rsidR="00000000" w:rsidRPr="00000000">
        <w:rPr>
          <w:rtl w:val="0"/>
        </w:rPr>
        <w:t xml:space="preserve">Conductores: Personal operativo que ejecuta las entregas en terreno, utiliza el sistema para recibir asignaciones, acceder a información de rutas, y confirmar la finalización de entregas mediante captura de ubicación GPS.</w:t>
      </w:r>
    </w:p>
    <w:p w:rsidR="00000000" w:rsidDel="00000000" w:rsidP="00000000" w:rsidRDefault="00000000" w:rsidRPr="00000000" w14:paraId="00000030">
      <w:pPr>
        <w:rPr/>
      </w:pPr>
      <w:r w:rsidDel="00000000" w:rsidR="00000000" w:rsidRPr="00000000">
        <w:rPr>
          <w:rtl w:val="0"/>
        </w:rPr>
        <w:t xml:space="preserve">Administradores Logísticos: Personal administrativo responsable de coordinar las operaciones, asignar órdenes a conductores, monitorear el progreso de las entregas en tiempo real, y generar reportes para la toma de decisiones estratégicas.</w:t>
      </w:r>
    </w:p>
    <w:p w:rsidR="00000000" w:rsidDel="00000000" w:rsidP="00000000" w:rsidRDefault="00000000" w:rsidRPr="00000000" w14:paraId="00000031">
      <w:pPr>
        <w:rPr/>
      </w:pPr>
      <w:r w:rsidDel="00000000" w:rsidR="00000000" w:rsidRPr="00000000">
        <w:rPr>
          <w:rtl w:val="0"/>
        </w:rPr>
        <w:t xml:space="preserve">Transportes Bello: Empresa patrocinadora del proyecto que proporciona los recursos y el respaldo necesario para el desarrollo e implementación del sistema EasyTrace.</w:t>
      </w:r>
    </w:p>
    <w:p w:rsidR="00000000" w:rsidDel="00000000" w:rsidP="00000000" w:rsidRDefault="00000000" w:rsidRPr="00000000" w14:paraId="00000032">
      <w:pPr>
        <w:rPr/>
      </w:pPr>
      <w:r w:rsidDel="00000000" w:rsidR="00000000" w:rsidRPr="00000000">
        <w:rPr>
          <w:rtl w:val="0"/>
        </w:rPr>
        <w:t xml:space="preserve">Módulos del Sistema</w:t>
      </w:r>
    </w:p>
    <w:p w:rsidR="00000000" w:rsidDel="00000000" w:rsidP="00000000" w:rsidRDefault="00000000" w:rsidRPr="00000000" w14:paraId="00000033">
      <w:pPr>
        <w:rPr/>
      </w:pPr>
      <w:r w:rsidDel="00000000" w:rsidR="00000000" w:rsidRPr="00000000">
        <w:rPr>
          <w:rtl w:val="0"/>
        </w:rPr>
        <w:t xml:space="preserve">El sistema EasyTrace está estructurado en módulos funcionales claramente definidos que trabajan de manera integrada:</w:t>
      </w:r>
    </w:p>
    <w:p w:rsidR="00000000" w:rsidDel="00000000" w:rsidP="00000000" w:rsidRDefault="00000000" w:rsidRPr="00000000" w14:paraId="00000034">
      <w:pPr>
        <w:rPr/>
      </w:pPr>
      <w:r w:rsidDel="00000000" w:rsidR="00000000" w:rsidRPr="00000000">
        <w:rPr>
          <w:rtl w:val="0"/>
        </w:rPr>
        <w:t xml:space="preserve">Módulo de Autenticación: Gestiona el registro de usuarios, inicio de sesión, recuperación de contraseñas, y control de acceso basado en roles.</w:t>
      </w:r>
    </w:p>
    <w:p w:rsidR="00000000" w:rsidDel="00000000" w:rsidP="00000000" w:rsidRDefault="00000000" w:rsidRPr="00000000" w14:paraId="00000035">
      <w:pPr>
        <w:rPr/>
      </w:pPr>
      <w:r w:rsidDel="00000000" w:rsidR="00000000" w:rsidRPr="00000000">
        <w:rPr>
          <w:rtl w:val="0"/>
        </w:rPr>
        <w:t xml:space="preserve">Módulo de Gestión de Órdenes: Permite la creación, edición, consulta y eliminación de órdenes de entrega, incluyendo validación de direcciones y geocodificación.</w:t>
      </w:r>
    </w:p>
    <w:p w:rsidR="00000000" w:rsidDel="00000000" w:rsidP="00000000" w:rsidRDefault="00000000" w:rsidRPr="00000000" w14:paraId="00000036">
      <w:pPr>
        <w:rPr/>
      </w:pPr>
      <w:r w:rsidDel="00000000" w:rsidR="00000000" w:rsidRPr="00000000">
        <w:rPr>
          <w:rtl w:val="0"/>
        </w:rPr>
        <w:t xml:space="preserve">Módulo de Asignación: Facilita la asignación de órdenes a conductores disponibles, considerando factores como ubicación, disponibilidad y carga de trabajo.</w:t>
      </w:r>
    </w:p>
    <w:p w:rsidR="00000000" w:rsidDel="00000000" w:rsidP="00000000" w:rsidRDefault="00000000" w:rsidRPr="00000000" w14:paraId="00000037">
      <w:pPr>
        <w:rPr/>
      </w:pPr>
      <w:r w:rsidDel="00000000" w:rsidR="00000000" w:rsidRPr="00000000">
        <w:rPr>
          <w:rtl w:val="0"/>
        </w:rPr>
        <w:t xml:space="preserve">Módulo de Confirmación de Entregas: Permite a los conductores confirmar la finalización de entregas con captura automática de ubicación GPS y registro de timestamps.</w:t>
      </w:r>
    </w:p>
    <w:p w:rsidR="00000000" w:rsidDel="00000000" w:rsidP="00000000" w:rsidRDefault="00000000" w:rsidRPr="00000000" w14:paraId="00000038">
      <w:pPr>
        <w:rPr/>
      </w:pPr>
      <w:r w:rsidDel="00000000" w:rsidR="00000000" w:rsidRPr="00000000">
        <w:rPr>
          <w:rtl w:val="0"/>
        </w:rPr>
        <w:t xml:space="preserve">Módulo de Monitoreo en Tiempo Real: Proporciona visualización en mapas interactivos de la ubicación de conductores y estado de órdenes, con actualización periódica de información.</w:t>
      </w:r>
    </w:p>
    <w:p w:rsidR="00000000" w:rsidDel="00000000" w:rsidP="00000000" w:rsidRDefault="00000000" w:rsidRPr="00000000" w14:paraId="00000039">
      <w:pPr>
        <w:rPr/>
      </w:pPr>
      <w:r w:rsidDel="00000000" w:rsidR="00000000" w:rsidRPr="00000000">
        <w:rPr>
          <w:rtl w:val="0"/>
        </w:rPr>
        <w:t xml:space="preserve">Módulo de Reportes: Genera reportes personalizables con estadísticas operacionales, permite aplicar filtros múltiples, y ofrece opciones de exportación en diversos formatos.</w:t>
      </w:r>
    </w:p>
    <w:p w:rsidR="00000000" w:rsidDel="00000000" w:rsidP="00000000" w:rsidRDefault="00000000" w:rsidRPr="00000000" w14:paraId="0000003A">
      <w:pPr>
        <w:rPr/>
      </w:pPr>
      <w:r w:rsidDel="00000000" w:rsidR="00000000" w:rsidRPr="00000000">
        <w:rPr>
          <w:rtl w:val="0"/>
        </w:rPr>
        <w:t xml:space="preserve">Este documento de especificación de casos de uso constituye una guía fundamental para el desarrollo, implementación y mantenimiento del sistema EasyTrace, proporcionando una descripción detallada de cada funcionalidad, los actores involucrados, los flujos de interacción, y los requisitos técnicos necesarios para garantizar el éxito del proyecto.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DIAGRAMA DE CASOS DE USO</w:t>
      </w:r>
    </w:p>
    <w:p w:rsidR="00000000" w:rsidDel="00000000" w:rsidP="00000000" w:rsidRDefault="00000000" w:rsidRPr="00000000" w14:paraId="0000003D">
      <w:pPr>
        <w:rPr/>
      </w:pPr>
      <w:r w:rsidDel="00000000" w:rsidR="00000000" w:rsidRPr="00000000">
        <w:rPr>
          <w:rtl w:val="0"/>
        </w:rPr>
        <w:t xml:space="preserve">Los diagramas de casos de uso representan gráficamente las interacciones entre los actores del sistema y las funcionalidades que este proporciona. En el contexto del sistema EasyTrace, los actores son las entidades externas que interactúan con el sistema para realizar operaciones específicas, mientras que los casos de uso representan las funcionalidades o servicios que el sistema ofrece a estos actores.</w:t>
      </w:r>
    </w:p>
    <w:p w:rsidR="00000000" w:rsidDel="00000000" w:rsidP="00000000" w:rsidRDefault="00000000" w:rsidRPr="00000000" w14:paraId="0000003E">
      <w:pPr>
        <w:rPr/>
      </w:pPr>
      <w:r w:rsidDel="00000000" w:rsidR="00000000" w:rsidRPr="00000000">
        <w:rPr>
          <w:rtl w:val="0"/>
        </w:rPr>
        <w:t xml:space="preserve">Descripción General de los Diagramas</w:t>
      </w:r>
    </w:p>
    <w:p w:rsidR="00000000" w:rsidDel="00000000" w:rsidP="00000000" w:rsidRDefault="00000000" w:rsidRPr="00000000" w14:paraId="0000003F">
      <w:pPr>
        <w:rPr/>
      </w:pPr>
      <w:r w:rsidDel="00000000" w:rsidR="00000000" w:rsidRPr="00000000">
        <w:rPr>
          <w:rtl w:val="0"/>
        </w:rPr>
        <w:t xml:space="preserve">El sistema EasyTrace cuenta con tres actores principales, cada uno con un conjunto específico de casos de uso asociados que reflejan sus responsabilidades y necesidades operativas:</w:t>
      </w:r>
    </w:p>
    <w:p w:rsidR="00000000" w:rsidDel="00000000" w:rsidP="00000000" w:rsidRDefault="00000000" w:rsidRPr="00000000" w14:paraId="00000040">
      <w:pPr>
        <w:rPr/>
      </w:pPr>
      <w:r w:rsidDel="00000000" w:rsidR="00000000" w:rsidRPr="00000000">
        <w:rPr>
          <w:rtl w:val="0"/>
        </w:rPr>
        <w:t xml:space="preserve">Diagrama de Casos de Uso - Actor: Cliente</w:t>
      </w:r>
    </w:p>
    <w:p w:rsidR="00000000" w:rsidDel="00000000" w:rsidP="00000000" w:rsidRDefault="00000000" w:rsidRPr="00000000" w14:paraId="00000041">
      <w:pPr>
        <w:rPr/>
      </w:pPr>
      <w:r w:rsidDel="00000000" w:rsidR="00000000" w:rsidRPr="00000000">
        <w:rPr>
          <w:rtl w:val="0"/>
        </w:rPr>
        <w:t xml:space="preserve">El actor Cliente representa a los usuarios que solicitan servicios de entrega a través del sistema. Los casos de uso asociados a este actor incluyen:</w:t>
      </w:r>
    </w:p>
    <w:p w:rsidR="00000000" w:rsidDel="00000000" w:rsidP="00000000" w:rsidRDefault="00000000" w:rsidRPr="00000000" w14:paraId="00000042">
      <w:pPr>
        <w:rPr/>
      </w:pPr>
      <w:r w:rsidDel="00000000" w:rsidR="00000000" w:rsidRPr="00000000">
        <w:rPr>
          <w:rtl w:val="0"/>
        </w:rPr>
        <w:t xml:space="preserve">CU-001: Registrarse en el Sistema - Permite al cliente crear una cuenta nueva en la plataforma proporcionando sus datos personales y credenciales de acceso.</w:t>
      </w:r>
    </w:p>
    <w:p w:rsidR="00000000" w:rsidDel="00000000" w:rsidP="00000000" w:rsidRDefault="00000000" w:rsidRPr="00000000" w14:paraId="00000043">
      <w:pPr>
        <w:rPr/>
      </w:pPr>
      <w:r w:rsidDel="00000000" w:rsidR="00000000" w:rsidRPr="00000000">
        <w:rPr>
          <w:rtl w:val="0"/>
        </w:rPr>
        <w:t xml:space="preserve">CU-002: Iniciar Sesión - Permite al cliente autenticarse en el sistema utilizando sus credenciales (correo electrónico y contraseña) para acceder a las funcionalidades disponibles para su rol.</w:t>
      </w:r>
    </w:p>
    <w:p w:rsidR="00000000" w:rsidDel="00000000" w:rsidP="00000000" w:rsidRDefault="00000000" w:rsidRPr="00000000" w14:paraId="00000044">
      <w:pPr>
        <w:rPr/>
      </w:pPr>
      <w:r w:rsidDel="00000000" w:rsidR="00000000" w:rsidRPr="00000000">
        <w:rPr>
          <w:rtl w:val="0"/>
        </w:rPr>
        <w:t xml:space="preserve">CU-003: Crear Orden de Entrega - Permite al cliente crear una nueva orden de entrega especificando direcciones de origen y destino, descripción del producto, peso, dimensiones, fecha requerida y prioridad.</w:t>
      </w:r>
    </w:p>
    <w:p w:rsidR="00000000" w:rsidDel="00000000" w:rsidP="00000000" w:rsidRDefault="00000000" w:rsidRPr="00000000" w14:paraId="00000045">
      <w:pPr>
        <w:rPr/>
      </w:pPr>
      <w:r w:rsidDel="00000000" w:rsidR="00000000" w:rsidRPr="00000000">
        <w:rPr>
          <w:rtl w:val="0"/>
        </w:rPr>
        <w:t xml:space="preserve">CU-006: Consultar Órdenes - Permite al cliente visualizar el listado de todas sus órdenes creadas, filtrar por estado, y acceder a los detalles específicos de cada orden.</w:t>
      </w:r>
    </w:p>
    <w:p w:rsidR="00000000" w:rsidDel="00000000" w:rsidP="00000000" w:rsidRDefault="00000000" w:rsidRPr="00000000" w14:paraId="00000046">
      <w:pPr>
        <w:rPr/>
      </w:pPr>
      <w:r w:rsidDel="00000000" w:rsidR="00000000" w:rsidRPr="00000000">
        <w:rPr>
          <w:rtl w:val="0"/>
        </w:rPr>
        <w:t xml:space="preserve">CU-007: Ver Historial de Entregas - Permite al cliente consultar el historial completo de todas sus entregas realizadas, incluyendo fechas, estados finales, y detalles de confirmación.</w:t>
      </w:r>
    </w:p>
    <w:p w:rsidR="00000000" w:rsidDel="00000000" w:rsidP="00000000" w:rsidRDefault="00000000" w:rsidRPr="00000000" w14:paraId="00000047">
      <w:pPr>
        <w:rPr/>
      </w:pPr>
      <w:r w:rsidDel="00000000" w:rsidR="00000000" w:rsidRPr="00000000">
        <w:rPr>
          <w:rtl w:val="0"/>
        </w:rPr>
        <w:t xml:space="preserve">Diagrama de Casos de Uso - Actor: Conductor</w:t>
      </w:r>
    </w:p>
    <w:p w:rsidR="00000000" w:rsidDel="00000000" w:rsidP="00000000" w:rsidRDefault="00000000" w:rsidRPr="00000000" w14:paraId="00000048">
      <w:pPr>
        <w:rPr/>
      </w:pPr>
      <w:r w:rsidDel="00000000" w:rsidR="00000000" w:rsidRPr="00000000">
        <w:rPr>
          <w:rtl w:val="0"/>
        </w:rPr>
        <w:t xml:space="preserve">El actor Conductor representa a los usuarios que ejecutan las entregas en terreno. Los casos de uso asociados a este actor incluyen:</w:t>
      </w:r>
    </w:p>
    <w:p w:rsidR="00000000" w:rsidDel="00000000" w:rsidP="00000000" w:rsidRDefault="00000000" w:rsidRPr="00000000" w14:paraId="00000049">
      <w:pPr>
        <w:rPr/>
      </w:pPr>
      <w:r w:rsidDel="00000000" w:rsidR="00000000" w:rsidRPr="00000000">
        <w:rPr>
          <w:rtl w:val="0"/>
        </w:rPr>
        <w:t xml:space="preserve">CU-002: Iniciar Sesión - Permite al conductor autenticarse en el sistema para acceder a sus órdenes asignadas y funcionalidades operativas.</w:t>
      </w:r>
    </w:p>
    <w:p w:rsidR="00000000" w:rsidDel="00000000" w:rsidP="00000000" w:rsidRDefault="00000000" w:rsidRPr="00000000" w14:paraId="0000004A">
      <w:pPr>
        <w:rPr/>
      </w:pPr>
      <w:r w:rsidDel="00000000" w:rsidR="00000000" w:rsidRPr="00000000">
        <w:rPr>
          <w:rtl w:val="0"/>
        </w:rPr>
        <w:t xml:space="preserve">CU-005: Visualizar Órdenes Asignadas - Permite al conductor ver el listado de todas las órdenes que le han sido asignadas, con información detallada de cada entrega.</w:t>
      </w:r>
    </w:p>
    <w:p w:rsidR="00000000" w:rsidDel="00000000" w:rsidP="00000000" w:rsidRDefault="00000000" w:rsidRPr="00000000" w14:paraId="0000004B">
      <w:pPr>
        <w:rPr/>
      </w:pPr>
      <w:r w:rsidDel="00000000" w:rsidR="00000000" w:rsidRPr="00000000">
        <w:rPr>
          <w:rtl w:val="0"/>
        </w:rPr>
        <w:t xml:space="preserve">CU-006: Confirmar Entrega - Permite al conductor confirmar la finalización de una entrega mediante la captura automática de su ubicación GPS y el registro del timestamp de confirmación.</w:t>
      </w:r>
    </w:p>
    <w:p w:rsidR="00000000" w:rsidDel="00000000" w:rsidP="00000000" w:rsidRDefault="00000000" w:rsidRPr="00000000" w14:paraId="0000004C">
      <w:pPr>
        <w:rPr/>
      </w:pPr>
      <w:r w:rsidDel="00000000" w:rsidR="00000000" w:rsidRPr="00000000">
        <w:rPr>
          <w:rtl w:val="0"/>
        </w:rPr>
        <w:t xml:space="preserve">CU-008: Actualizar Ubicación en Tiempo Real - Permite al sistema capturar y actualizar periódicamente la ubicación GPS del conductor mientras tiene órdenes activas asignadas.</w:t>
      </w:r>
    </w:p>
    <w:p w:rsidR="00000000" w:rsidDel="00000000" w:rsidP="00000000" w:rsidRDefault="00000000" w:rsidRPr="00000000" w14:paraId="0000004D">
      <w:pPr>
        <w:rPr/>
      </w:pPr>
      <w:r w:rsidDel="00000000" w:rsidR="00000000" w:rsidRPr="00000000">
        <w:rPr>
          <w:rtl w:val="0"/>
        </w:rPr>
        <w:t xml:space="preserve">Diagrama de Casos de Uso - Actor: Administrador Logístico</w:t>
      </w:r>
    </w:p>
    <w:p w:rsidR="00000000" w:rsidDel="00000000" w:rsidP="00000000" w:rsidRDefault="00000000" w:rsidRPr="00000000" w14:paraId="0000004E">
      <w:pPr>
        <w:rPr/>
      </w:pPr>
      <w:r w:rsidDel="00000000" w:rsidR="00000000" w:rsidRPr="00000000">
        <w:rPr>
          <w:rtl w:val="0"/>
        </w:rPr>
        <w:t xml:space="preserve">El actor Administrador Logístico representa a los usuarios que coordinan y supervisan las operaciones logísticas. Los casos de uso asociados a este actor incluyen:</w:t>
      </w:r>
    </w:p>
    <w:p w:rsidR="00000000" w:rsidDel="00000000" w:rsidP="00000000" w:rsidRDefault="00000000" w:rsidRPr="00000000" w14:paraId="0000004F">
      <w:pPr>
        <w:rPr/>
      </w:pPr>
      <w:r w:rsidDel="00000000" w:rsidR="00000000" w:rsidRPr="00000000">
        <w:rPr>
          <w:rtl w:val="0"/>
        </w:rPr>
        <w:t xml:space="preserve">CU-002: Iniciar Sesión - Permite al administrador autenticarse en el sistema para acceder al panel de administración y todas las funcionalidades de gestión.</w:t>
      </w:r>
    </w:p>
    <w:p w:rsidR="00000000" w:rsidDel="00000000" w:rsidP="00000000" w:rsidRDefault="00000000" w:rsidRPr="00000000" w14:paraId="00000050">
      <w:pPr>
        <w:rPr/>
      </w:pPr>
      <w:r w:rsidDel="00000000" w:rsidR="00000000" w:rsidRPr="00000000">
        <w:rPr>
          <w:rtl w:val="0"/>
        </w:rPr>
        <w:t xml:space="preserve">CU-004: Asignar Órdenes a Conductores - Permite al administrador asignar órdenes pendientes a conductores disponibles, considerando factores como ubicación y disponibilidad.</w:t>
      </w:r>
    </w:p>
    <w:p w:rsidR="00000000" w:rsidDel="00000000" w:rsidP="00000000" w:rsidRDefault="00000000" w:rsidRPr="00000000" w14:paraId="00000051">
      <w:pPr>
        <w:rPr/>
      </w:pPr>
      <w:r w:rsidDel="00000000" w:rsidR="00000000" w:rsidRPr="00000000">
        <w:rPr>
          <w:rtl w:val="0"/>
        </w:rPr>
        <w:t xml:space="preserve">CU-005: Reasignar Órdenes - Permite al administrador cambiar la asignación de una orden de un conductor a otro cuando sea necesario por razones operativas.</w:t>
      </w:r>
    </w:p>
    <w:p w:rsidR="00000000" w:rsidDel="00000000" w:rsidP="00000000" w:rsidRDefault="00000000" w:rsidRPr="00000000" w14:paraId="00000052">
      <w:pPr>
        <w:rPr/>
      </w:pPr>
      <w:r w:rsidDel="00000000" w:rsidR="00000000" w:rsidRPr="00000000">
        <w:rPr>
          <w:rtl w:val="0"/>
        </w:rPr>
        <w:t xml:space="preserve">CU-007: Monitorear en Tiempo Real - Permite al administrador visualizar en un mapa interactivo la ubicación actual de todos los conductores activos y el estado de las órdenes en progreso.</w:t>
      </w:r>
    </w:p>
    <w:p w:rsidR="00000000" w:rsidDel="00000000" w:rsidP="00000000" w:rsidRDefault="00000000" w:rsidRPr="00000000" w14:paraId="00000053">
      <w:pPr>
        <w:rPr/>
      </w:pPr>
      <w:r w:rsidDel="00000000" w:rsidR="00000000" w:rsidRPr="00000000">
        <w:rPr>
          <w:rtl w:val="0"/>
        </w:rPr>
        <w:t xml:space="preserve">CU-008: Generar Reportes de Órdenes - Permite al administrador generar reportes personalizados con estadísticas operacionales, aplicando filtros por fechas, estados, clientes o conductores.</w:t>
      </w:r>
    </w:p>
    <w:p w:rsidR="00000000" w:rsidDel="00000000" w:rsidP="00000000" w:rsidRDefault="00000000" w:rsidRPr="00000000" w14:paraId="00000054">
      <w:pPr>
        <w:rPr/>
      </w:pPr>
      <w:r w:rsidDel="00000000" w:rsidR="00000000" w:rsidRPr="00000000">
        <w:rPr>
          <w:rtl w:val="0"/>
        </w:rPr>
        <w:t xml:space="preserve">Relaciones entre Casos de Uso</w:t>
      </w:r>
    </w:p>
    <w:p w:rsidR="00000000" w:rsidDel="00000000" w:rsidP="00000000" w:rsidRDefault="00000000" w:rsidRPr="00000000" w14:paraId="00000055">
      <w:pPr>
        <w:rPr/>
      </w:pPr>
      <w:r w:rsidDel="00000000" w:rsidR="00000000" w:rsidRPr="00000000">
        <w:rPr>
          <w:rtl w:val="0"/>
        </w:rPr>
        <w:t xml:space="preserve">Los casos de uso del sistema EasyTrace presentan relaciones de inclusión y extensión que optimizan la reutilización de funcionalidades:</w:t>
      </w:r>
    </w:p>
    <w:p w:rsidR="00000000" w:rsidDel="00000000" w:rsidP="00000000" w:rsidRDefault="00000000" w:rsidRPr="00000000" w14:paraId="00000056">
      <w:pPr>
        <w:rPr/>
      </w:pPr>
      <w:r w:rsidDel="00000000" w:rsidR="00000000" w:rsidRPr="00000000">
        <w:rPr>
          <w:rtl w:val="0"/>
        </w:rPr>
        <w:t xml:space="preserve">El caso de uso CU-002: Iniciar Sesión es utilizado por los tres actores del sistema (Cliente, Conductor y Administrador), representando una funcionalidad compartida que incluye la validación de credenciales y la generación de tokens de autenticación.</w:t>
      </w:r>
    </w:p>
    <w:p w:rsidR="00000000" w:rsidDel="00000000" w:rsidP="00000000" w:rsidRDefault="00000000" w:rsidRPr="00000000" w14:paraId="00000057">
      <w:pPr>
        <w:rPr/>
      </w:pPr>
      <w:r w:rsidDel="00000000" w:rsidR="00000000" w:rsidRPr="00000000">
        <w:rPr>
          <w:rtl w:val="0"/>
        </w:rPr>
        <w:t xml:space="preserve">Los casos de uso relacionados con la gestión de órdenes (crear, consultar, asignar, confirmar) están interconectados a través del ciclo de vida de una orden, desde su creación hasta su confirmación final.</w:t>
      </w:r>
    </w:p>
    <w:p w:rsidR="00000000" w:rsidDel="00000000" w:rsidP="00000000" w:rsidRDefault="00000000" w:rsidRPr="00000000" w14:paraId="00000058">
      <w:pPr>
        <w:rPr/>
      </w:pPr>
      <w:r w:rsidDel="00000000" w:rsidR="00000000" w:rsidRPr="00000000">
        <w:rPr>
          <w:rtl w:val="0"/>
        </w:rPr>
        <w:t xml:space="preserve">El caso de uso CU-007: Monitorear en Tiempo Real depende del caso de uso CU-008: Actualizar Ubicación en Tiempo Real, ya que la visualización de ubicaciones en el mapa requiere que los conductores estén transmitiendo sus coordenadas GPS periódicamente.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6. DESCRIPCIÓN DE ACTORES</w:t>
      </w:r>
    </w:p>
    <w:p w:rsidR="00000000" w:rsidDel="00000000" w:rsidP="00000000" w:rsidRDefault="00000000" w:rsidRPr="00000000" w14:paraId="0000005B">
      <w:pPr>
        <w:rPr/>
      </w:pPr>
      <w:r w:rsidDel="00000000" w:rsidR="00000000" w:rsidRPr="00000000">
        <w:rPr>
          <w:rtl w:val="0"/>
        </w:rPr>
        <w:t xml:space="preserve">6.1 Cliente | ACT-001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6.2 Conductor | ACT-002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6.3 Administrador Logístico | ACT-003</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7. ESPECIFICACIÓN DE CASOS DE USO</w:t>
      </w:r>
    </w:p>
    <w:p w:rsidR="00000000" w:rsidDel="00000000" w:rsidP="00000000" w:rsidRDefault="00000000" w:rsidRPr="00000000" w14:paraId="00000062">
      <w:pPr>
        <w:rPr/>
      </w:pPr>
      <w:r w:rsidDel="00000000" w:rsidR="00000000" w:rsidRPr="00000000">
        <w:rPr>
          <w:rtl w:val="0"/>
        </w:rPr>
        <w:t xml:space="preserve">7.1 CU-001: Registro de Usuario</w:t>
      </w:r>
    </w:p>
    <w:p w:rsidR="00000000" w:rsidDel="00000000" w:rsidP="00000000" w:rsidRDefault="00000000" w:rsidRPr="00000000" w14:paraId="00000063">
      <w:pPr>
        <w:rPr/>
      </w:pPr>
      <w:r w:rsidDel="00000000" w:rsidR="00000000" w:rsidRPr="00000000">
        <w:rPr>
          <w:rtl w:val="0"/>
        </w:rPr>
        <w:t xml:space="preserve">Flujo Principal</w:t>
      </w:r>
    </w:p>
    <w:p w:rsidR="00000000" w:rsidDel="00000000" w:rsidP="00000000" w:rsidRDefault="00000000" w:rsidRPr="00000000" w14:paraId="00000064">
      <w:pPr>
        <w:rPr/>
      </w:pPr>
      <w:r w:rsidDel="00000000" w:rsidR="00000000" w:rsidRPr="00000000">
        <w:rPr>
          <w:rtl w:val="0"/>
        </w:rPr>
        <w:t xml:space="preserve">Flujos Alternos</w:t>
      </w:r>
    </w:p>
    <w:p w:rsidR="00000000" w:rsidDel="00000000" w:rsidP="00000000" w:rsidRDefault="00000000" w:rsidRPr="00000000" w14:paraId="00000065">
      <w:pPr>
        <w:rPr/>
      </w:pPr>
      <w:r w:rsidDel="00000000" w:rsidR="00000000" w:rsidRPr="00000000">
        <w:rPr>
          <w:rtl w:val="0"/>
        </w:rPr>
        <w:t xml:space="preserve">4a. El correo electrónico ya está registrado en el sistema</w:t>
      </w:r>
    </w:p>
    <w:p w:rsidR="00000000" w:rsidDel="00000000" w:rsidP="00000000" w:rsidRDefault="00000000" w:rsidRPr="00000000" w14:paraId="00000066">
      <w:pPr>
        <w:rPr/>
      </w:pPr>
      <w:r w:rsidDel="00000000" w:rsidR="00000000" w:rsidRPr="00000000">
        <w:rPr>
          <w:rtl w:val="0"/>
        </w:rPr>
        <w:t xml:space="preserve">4b. Las contraseñas ingresadas no coinciden</w:t>
      </w:r>
    </w:p>
    <w:p w:rsidR="00000000" w:rsidDel="00000000" w:rsidP="00000000" w:rsidRDefault="00000000" w:rsidRPr="00000000" w14:paraId="00000067">
      <w:pPr>
        <w:rPr/>
      </w:pPr>
      <w:r w:rsidDel="00000000" w:rsidR="00000000" w:rsidRPr="00000000">
        <w:rPr>
          <w:rtl w:val="0"/>
        </w:rPr>
        <w:t xml:space="preserve">4c. Los datos ingresados no cumplen con las validaciones requeridas</w:t>
      </w:r>
    </w:p>
    <w:p w:rsidR="00000000" w:rsidDel="00000000" w:rsidP="00000000" w:rsidRDefault="00000000" w:rsidRPr="00000000" w14:paraId="00000068">
      <w:pPr>
        <w:rPr/>
      </w:pPr>
      <w:r w:rsidDel="00000000" w:rsidR="00000000" w:rsidRPr="00000000">
        <w:rPr>
          <w:rtl w:val="0"/>
        </w:rPr>
        <w:t xml:space="preserve">3a. El usuario cancela el proceso de registro</w:t>
      </w:r>
    </w:p>
    <w:p w:rsidR="00000000" w:rsidDel="00000000" w:rsidP="00000000" w:rsidRDefault="00000000" w:rsidRPr="00000000" w14:paraId="00000069">
      <w:pPr>
        <w:rPr/>
      </w:pPr>
      <w:r w:rsidDel="00000000" w:rsidR="00000000" w:rsidRPr="00000000">
        <w:rPr>
          <w:rtl w:val="0"/>
        </w:rPr>
        <w:t xml:space="preserve">| Referencias | RF-001 (Registro de usuarios en el sistema)RF-003 (Validación de datos de usuario)RF-004 (Encriptación de contraseñas) |</w:t>
        <w:br w:type="textWrapping"/>
        <w:t xml:space="preserve">| Prioridad | Alta |</w:t>
        <w:br w:type="textWrapping"/>
        <w:t xml:space="preserve">| Frecuencia de Uso | Media - Se ejecuta cada vez que un nuevo usuario desea crear una cuenta en el sistema |</w:t>
        <w:br w:type="textWrapping"/>
        <w:t xml:space="preserve">| Requisitos Especiales | - El sistema debe implementar CAPTCHA o mecanismos similares para prevenir registros automatizados- Las contraseñas deben almacenarse utilizando algoritmos de hash seguros (bcrypt, Argon2)- El formulario debe implementar validación en tiempo real para mejorar la experiencia del usuario- El sistema debe cumplir con regulaciones de protección de datos personales (GDPR, LOPD) |</w:t>
        <w:br w:type="textWrapping"/>
        <w:t xml:space="preserve">| Notas y Comentarios | El proceso de registro debe ser simple e intuitivo para no desalentar a nuevos usuarios. Se recomienda implementar un sistema de verificación de correo electrónico mediante envío de un enlace de confirmación, aunque esto puede implementarse en una versión posterior del sistema. La interfaz debe ser responsive y funcionar correctamente en dispositivos móviles, ya que muchos conductores pueden registrarse desde sus teléfonos.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7.2 CU-002: Inicio de Sesión</w:t>
      </w:r>
    </w:p>
    <w:p w:rsidR="00000000" w:rsidDel="00000000" w:rsidP="00000000" w:rsidRDefault="00000000" w:rsidRPr="00000000" w14:paraId="0000006C">
      <w:pPr>
        <w:rPr/>
      </w:pPr>
      <w:r w:rsidDel="00000000" w:rsidR="00000000" w:rsidRPr="00000000">
        <w:rPr>
          <w:rtl w:val="0"/>
        </w:rPr>
        <w:t xml:space="preserve">Flujo Principal</w:t>
      </w:r>
    </w:p>
    <w:p w:rsidR="00000000" w:rsidDel="00000000" w:rsidP="00000000" w:rsidRDefault="00000000" w:rsidRPr="00000000" w14:paraId="0000006D">
      <w:pPr>
        <w:rPr/>
      </w:pPr>
      <w:r w:rsidDel="00000000" w:rsidR="00000000" w:rsidRPr="00000000">
        <w:rPr>
          <w:rtl w:val="0"/>
        </w:rPr>
        <w:t xml:space="preserve">Flujos Alternos</w:t>
      </w:r>
    </w:p>
    <w:p w:rsidR="00000000" w:rsidDel="00000000" w:rsidP="00000000" w:rsidRDefault="00000000" w:rsidRPr="00000000" w14:paraId="0000006E">
      <w:pPr>
        <w:rPr/>
      </w:pPr>
      <w:r w:rsidDel="00000000" w:rsidR="00000000" w:rsidRPr="00000000">
        <w:rPr>
          <w:rtl w:val="0"/>
        </w:rPr>
        <w:t xml:space="preserve">4a. Las credenciales ingresadas son incorrectas</w:t>
      </w:r>
    </w:p>
    <w:p w:rsidR="00000000" w:rsidDel="00000000" w:rsidP="00000000" w:rsidRDefault="00000000" w:rsidRPr="00000000" w14:paraId="0000006F">
      <w:pPr>
        <w:rPr/>
      </w:pPr>
      <w:r w:rsidDel="00000000" w:rsidR="00000000" w:rsidRPr="00000000">
        <w:rPr>
          <w:rtl w:val="0"/>
        </w:rPr>
        <w:t xml:space="preserve">4b. El usuario no existe en el sistema</w:t>
      </w:r>
    </w:p>
    <w:p w:rsidR="00000000" w:rsidDel="00000000" w:rsidP="00000000" w:rsidRDefault="00000000" w:rsidRPr="00000000" w14:paraId="00000070">
      <w:pPr>
        <w:rPr/>
      </w:pPr>
      <w:r w:rsidDel="00000000" w:rsidR="00000000" w:rsidRPr="00000000">
        <w:rPr>
          <w:rtl w:val="0"/>
        </w:rPr>
        <w:t xml:space="preserve">4c. La cuenta del usuario está desactivada o bloqueada</w:t>
      </w:r>
    </w:p>
    <w:p w:rsidR="00000000" w:rsidDel="00000000" w:rsidP="00000000" w:rsidRDefault="00000000" w:rsidRPr="00000000" w14:paraId="00000071">
      <w:pPr>
        <w:rPr/>
      </w:pPr>
      <w:r w:rsidDel="00000000" w:rsidR="00000000" w:rsidRPr="00000000">
        <w:rPr>
          <w:rtl w:val="0"/>
        </w:rPr>
        <w:t xml:space="preserve">4d. Se han excedido los intentos de inicio de sesión permitidos</w:t>
      </w:r>
    </w:p>
    <w:p w:rsidR="00000000" w:rsidDel="00000000" w:rsidP="00000000" w:rsidRDefault="00000000" w:rsidRPr="00000000" w14:paraId="00000072">
      <w:pPr>
        <w:rPr/>
      </w:pPr>
      <w:r w:rsidDel="00000000" w:rsidR="00000000" w:rsidRPr="00000000">
        <w:rPr>
          <w:rtl w:val="0"/>
        </w:rPr>
        <w:t xml:space="preserve">3a. El usuario selecciona "¿Olvidó su contraseña?"</w:t>
      </w:r>
    </w:p>
    <w:p w:rsidR="00000000" w:rsidDel="00000000" w:rsidP="00000000" w:rsidRDefault="00000000" w:rsidRPr="00000000" w14:paraId="00000073">
      <w:pPr>
        <w:rPr/>
      </w:pPr>
      <w:r w:rsidDel="00000000" w:rsidR="00000000" w:rsidRPr="00000000">
        <w:rPr>
          <w:rtl w:val="0"/>
        </w:rPr>
        <w:t xml:space="preserve">| Referencias | RF-002 (Autenticación de usuarios)RF-005 (Generación de tokens JWT)RF-023 (Control de acceso basado en roles)RF-024 (Registro de auditoría de accesos) |</w:t>
        <w:br w:type="textWrapping"/>
        <w:t xml:space="preserve">| Prioridad | Crítica |</w:t>
        <w:br w:type="textWrapping"/>
        <w:t xml:space="preserve">| Frecuencia de Uso | Muy Alta - Se ejecuta cada vez que un usuario desea acceder al sistema |</w:t>
        <w:br w:type="textWrapping"/>
        <w:t xml:space="preserve">| Requisitos Especiales | - El sistema debe implementar protección contra ataques de fuerza bruta limitando intentos de inicio de sesión- Las contraseñas nunca deben transmitirse o almacenarse en texto plano- Los tokens JWT deben tener una fecha de expiración razonable y renovarse periódicamente- El sistema debe implementar HTTPS para todas las comunicaciones que involucren credenciales- Se debe registrar en logs todos los intentos de inicio de sesión (exitosos y fallidos) para auditoría de seguridad |</w:t>
        <w:br w:type="textWrapping"/>
        <w:t xml:space="preserve">| Notas y Comentarios | El inicio de sesión es el punto de entrada crítico al sistema y debe implementar las mejores prácticas de seguridad. Se recomienda considerar la implementación de autenticación de dos factores (2FA) en versiones futuras del sistema, especialmente para cuentas de administrador. El sistema debe manejar adecuadamente las sesiones, permitiendo cerrar sesión de forma segura y invalidando tokens cuando sea necesario. La interfaz debe proporcionar retroalimentación clara sobre el estado del proceso de autenticación.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7.3 CU-003: Crear Orden de Entrega</w:t>
      </w:r>
    </w:p>
    <w:p w:rsidR="00000000" w:rsidDel="00000000" w:rsidP="00000000" w:rsidRDefault="00000000" w:rsidRPr="00000000" w14:paraId="00000076">
      <w:pPr>
        <w:rPr/>
      </w:pPr>
      <w:r w:rsidDel="00000000" w:rsidR="00000000" w:rsidRPr="00000000">
        <w:rPr>
          <w:rtl w:val="0"/>
        </w:rPr>
        <w:t xml:space="preserve">Flujo Principal</w:t>
      </w:r>
    </w:p>
    <w:p w:rsidR="00000000" w:rsidDel="00000000" w:rsidP="00000000" w:rsidRDefault="00000000" w:rsidRPr="00000000" w14:paraId="00000077">
      <w:pPr>
        <w:rPr/>
      </w:pPr>
      <w:r w:rsidDel="00000000" w:rsidR="00000000" w:rsidRPr="00000000">
        <w:rPr>
          <w:rtl w:val="0"/>
        </w:rPr>
        <w:t xml:space="preserve">Flujos Alternos</w:t>
      </w:r>
    </w:p>
    <w:p w:rsidR="00000000" w:rsidDel="00000000" w:rsidP="00000000" w:rsidRDefault="00000000" w:rsidRPr="00000000" w14:paraId="00000078">
      <w:pPr>
        <w:rPr/>
      </w:pPr>
      <w:r w:rsidDel="00000000" w:rsidR="00000000" w:rsidRPr="00000000">
        <w:rPr>
          <w:rtl w:val="0"/>
        </w:rPr>
        <w:t xml:space="preserve">4a. La dirección ingresada no puede ser geocodificada</w:t>
      </w:r>
    </w:p>
    <w:p w:rsidR="00000000" w:rsidDel="00000000" w:rsidP="00000000" w:rsidRDefault="00000000" w:rsidRPr="00000000" w14:paraId="00000079">
      <w:pPr>
        <w:rPr/>
      </w:pPr>
      <w:r w:rsidDel="00000000" w:rsidR="00000000" w:rsidRPr="00000000">
        <w:rPr>
          <w:rtl w:val="0"/>
        </w:rPr>
        <w:t xml:space="preserve">4b. Los campos obligatorios están incompletos o contienen datos inválidos</w:t>
      </w:r>
    </w:p>
    <w:p w:rsidR="00000000" w:rsidDel="00000000" w:rsidP="00000000" w:rsidRDefault="00000000" w:rsidRPr="00000000" w14:paraId="0000007A">
      <w:pPr>
        <w:rPr/>
      </w:pPr>
      <w:r w:rsidDel="00000000" w:rsidR="00000000" w:rsidRPr="00000000">
        <w:rPr>
          <w:rtl w:val="0"/>
        </w:rPr>
        <w:t xml:space="preserve">6a. El cliente cancela la creación de la orden</w:t>
      </w:r>
    </w:p>
    <w:p w:rsidR="00000000" w:rsidDel="00000000" w:rsidP="00000000" w:rsidRDefault="00000000" w:rsidRPr="00000000" w14:paraId="0000007B">
      <w:pPr>
        <w:rPr/>
      </w:pPr>
      <w:r w:rsidDel="00000000" w:rsidR="00000000" w:rsidRPr="00000000">
        <w:rPr>
          <w:rtl w:val="0"/>
        </w:rPr>
        <w:t xml:space="preserve">5a. El servicio de geocodificación está temporalmente no disponible</w:t>
      </w:r>
    </w:p>
    <w:p w:rsidR="00000000" w:rsidDel="00000000" w:rsidP="00000000" w:rsidRDefault="00000000" w:rsidRPr="00000000" w14:paraId="0000007C">
      <w:pPr>
        <w:rPr/>
      </w:pPr>
      <w:r w:rsidDel="00000000" w:rsidR="00000000" w:rsidRPr="00000000">
        <w:rPr>
          <w:rtl w:val="0"/>
        </w:rPr>
        <w:t xml:space="preserve">5b. El mapa no se carga correctamente</w:t>
      </w:r>
    </w:p>
    <w:p w:rsidR="00000000" w:rsidDel="00000000" w:rsidP="00000000" w:rsidRDefault="00000000" w:rsidRPr="00000000" w14:paraId="0000007D">
      <w:pPr>
        <w:rPr/>
      </w:pPr>
      <w:r w:rsidDel="00000000" w:rsidR="00000000" w:rsidRPr="00000000">
        <w:rPr>
          <w:rtl w:val="0"/>
        </w:rPr>
        <w:t xml:space="preserve">7a. Error al guardar la orden en la base de datos</w:t>
      </w:r>
    </w:p>
    <w:p w:rsidR="00000000" w:rsidDel="00000000" w:rsidP="00000000" w:rsidRDefault="00000000" w:rsidRPr="00000000" w14:paraId="0000007E">
      <w:pPr>
        <w:rPr/>
      </w:pPr>
      <w:r w:rsidDel="00000000" w:rsidR="00000000" w:rsidRPr="00000000">
        <w:rPr>
          <w:rtl w:val="0"/>
        </w:rPr>
        <w:t xml:space="preserve">| Referencias | RF-006 (Creación de órdenes de entrega)RF-008 (Validación de direcciones con geocodificación)RF-009 (Visualización de ubicaciones en mapas)RF-025 (Cálculo de distancias) |</w:t>
        <w:br w:type="textWrapping"/>
        <w:t xml:space="preserve">| Prioridad | Crítica |</w:t>
        <w:br w:type="textWrapping"/>
        <w:t xml:space="preserve">| Frecuencia de Uso | Alta - Se ejecuta cada vez que un cliente necesita solicitar un servicio de entrega |</w:t>
        <w:br w:type="textWrapping"/>
        <w:t xml:space="preserve">| Requisitos Especiales | - El sistema debe integrar un servicio de geocodificación confiable (Google Maps API, OpenStreetMap Nominatim, etc.)- El formulario debe implementar validación en tiempo real para mejorar la experiencia del usuario- El mapa debe ser interactivo y permitir ajustes manuales de ubicaciones- El sistema debe manejar adecuadamente situaciones de conectividad limitada- Se debe implementar autoguardado periódico para evitar pérdida de datos- El sistema debe calcular automáticamente distancias y costos estimados cuando sea posible |</w:t>
        <w:br w:type="textWrapping"/>
        <w:t xml:space="preserve">| Notas y Comentarios | La creación de órdenes es una funcionalidad crítica del sistema y debe ser lo más intuitiva y eficiente posible. Se recomienda implementar autocompletado de direcciones para facilitar el ingreso de información. El sistema debe proporcionar retroalimentación visual clara en cada paso del proceso. Es importante considerar la implementación de plantillas de órdenes frecuentes para clientes que realizan entregas similares regularmente. La interfaz debe ser responsive y funcionar correctamente en dispositivos móviles.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7.4 CU-004: Asignar Orden a Conductor</w:t>
      </w:r>
    </w:p>
    <w:p w:rsidR="00000000" w:rsidDel="00000000" w:rsidP="00000000" w:rsidRDefault="00000000" w:rsidRPr="00000000" w14:paraId="00000081">
      <w:pPr>
        <w:rPr/>
      </w:pPr>
      <w:r w:rsidDel="00000000" w:rsidR="00000000" w:rsidRPr="00000000">
        <w:rPr>
          <w:rtl w:val="0"/>
        </w:rPr>
        <w:t xml:space="preserve">Flujo Principal</w:t>
      </w:r>
    </w:p>
    <w:p w:rsidR="00000000" w:rsidDel="00000000" w:rsidP="00000000" w:rsidRDefault="00000000" w:rsidRPr="00000000" w14:paraId="00000082">
      <w:pPr>
        <w:rPr/>
      </w:pPr>
      <w:r w:rsidDel="00000000" w:rsidR="00000000" w:rsidRPr="00000000">
        <w:rPr>
          <w:rtl w:val="0"/>
        </w:rPr>
        <w:t xml:space="preserve">Flujos Alternos</w:t>
      </w:r>
    </w:p>
    <w:p w:rsidR="00000000" w:rsidDel="00000000" w:rsidP="00000000" w:rsidRDefault="00000000" w:rsidRPr="00000000" w14:paraId="00000083">
      <w:pPr>
        <w:rPr/>
      </w:pPr>
      <w:r w:rsidDel="00000000" w:rsidR="00000000" w:rsidRPr="00000000">
        <w:rPr>
          <w:rtl w:val="0"/>
        </w:rPr>
        <w:t xml:space="preserve">6a. El conductor seleccionado ya no está disponible</w:t>
      </w:r>
    </w:p>
    <w:p w:rsidR="00000000" w:rsidDel="00000000" w:rsidP="00000000" w:rsidRDefault="00000000" w:rsidRPr="00000000" w14:paraId="00000084">
      <w:pPr>
        <w:rPr/>
      </w:pPr>
      <w:r w:rsidDel="00000000" w:rsidR="00000000" w:rsidRPr="00000000">
        <w:rPr>
          <w:rtl w:val="0"/>
        </w:rPr>
        <w:t xml:space="preserve">6b. No hay conductores disponibles</w:t>
      </w:r>
    </w:p>
    <w:p w:rsidR="00000000" w:rsidDel="00000000" w:rsidP="00000000" w:rsidRDefault="00000000" w:rsidRPr="00000000" w14:paraId="00000085">
      <w:pPr>
        <w:rPr/>
      </w:pPr>
      <w:r w:rsidDel="00000000" w:rsidR="00000000" w:rsidRPr="00000000">
        <w:rPr>
          <w:rtl w:val="0"/>
        </w:rPr>
        <w:t xml:space="preserve">7a. La orden ya ha sido asignada por otro administrador</w:t>
      </w:r>
    </w:p>
    <w:p w:rsidR="00000000" w:rsidDel="00000000" w:rsidP="00000000" w:rsidRDefault="00000000" w:rsidRPr="00000000" w14:paraId="00000086">
      <w:pPr>
        <w:rPr/>
      </w:pPr>
      <w:r w:rsidDel="00000000" w:rsidR="00000000" w:rsidRPr="00000000">
        <w:rPr>
          <w:rtl w:val="0"/>
        </w:rPr>
        <w:t xml:space="preserve">| Paso | Actor | Acción |</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s0KpSH42WKO89/rYybpNAiXQ==">CgMxLjA4AHIhMUtjaEhxU3NjamhPMzM5R2hhMU5EQUU2TlpxWUhyZUdM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