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0" w:firstLineChars="40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 xml:space="preserve">机械        </w:t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>电控</w:t>
      </w:r>
    </w:p>
    <w:p>
      <w:pPr>
        <w:ind w:firstLine="2200" w:firstLineChars="500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|                   |</w:t>
      </w:r>
    </w:p>
    <w:p>
      <w:pPr>
        <w:ind w:firstLine="1320" w:firstLineChars="30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 xml:space="preserve">摆好镖架    </w:t>
      </w:r>
      <w:r>
        <w:rPr>
          <w:rFonts w:hint="eastAsia"/>
          <w:sz w:val="44"/>
          <w:szCs w:val="52"/>
          <w:lang w:val="en-US" w:eastAsia="zh-CN"/>
        </w:rPr>
        <w:tab/>
        <w:t xml:space="preserve">  </w:t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>上电</w:t>
      </w:r>
    </w:p>
    <w:p>
      <w:pPr>
        <w:ind w:firstLine="2200" w:firstLineChars="50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|                   |</w:t>
      </w:r>
    </w:p>
    <w:p>
      <w:pPr>
        <w:ind w:firstLine="880" w:firstLineChars="20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捡镖（如果需要）</w:t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>接闸门航空线</w:t>
      </w:r>
    </w:p>
    <w:p>
      <w:pPr>
        <w:ind w:firstLine="2200" w:firstLineChars="500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|                   |</w:t>
      </w:r>
    </w:p>
    <w:p>
      <w:pPr>
        <w:ind w:firstLine="1760" w:firstLineChars="40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 xml:space="preserve">装镖        </w:t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/>
      </w:r>
      <w:r>
        <w:rPr>
          <w:rFonts w:hint="eastAsia"/>
          <w:sz w:val="44"/>
          <w:szCs w:val="52"/>
          <w:lang w:val="en-US" w:eastAsia="zh-CN"/>
        </w:rPr>
        <w:tab/>
        <w:t>复位</w:t>
      </w:r>
    </w:p>
    <w:p>
      <w:pPr>
        <w:ind w:firstLine="3960" w:firstLineChars="90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对位</w:t>
      </w:r>
      <w:bookmarkStart w:id="0" w:name="_GoBack"/>
      <w:bookmarkEnd w:id="0"/>
    </w:p>
    <w:p>
      <w:pPr>
        <w:ind w:firstLine="3960" w:firstLineChars="900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离场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YWQ5NjhkMjE4ZTJhMGUzZWUxZTc3MGYyMDE1YmUifQ=="/>
  </w:docVars>
  <w:rsids>
    <w:rsidRoot w:val="28331ED1"/>
    <w:rsid w:val="28331ED1"/>
    <w:rsid w:val="328E04C8"/>
    <w:rsid w:val="5757438D"/>
    <w:rsid w:val="5E781EA8"/>
    <w:rsid w:val="66CB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2024-05-25T18:25:00Z</dcterms:created>
  <dc:creator>至诚</dc:creator>
  <cp:lastModifiedBy>至诚</cp:lastModifiedBy>
  <dcterms:modified xsi:type="dcterms:W3CDTF">2024-05-25T18:55:05Z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FAF20F195B44473CB381C5719C516A36_11</vt:lpwstr>
  </property>
</Properties>
</file>