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9.png" ContentType="image/png"/>
  <Override PartName="/word/media/rId12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История физико-математического факультета</w:t>
      </w:r>
      <w:r>
        <w:br/>
      </w:r>
      <w:r>
        <w:t xml:space="preserve">ОГУ им. И.С. Тургенева</w:t>
      </w:r>
    </w:p>
    <w:p>
      <w:pPr>
        <w:pStyle w:val="Subtitle"/>
      </w:pPr>
      <w:r>
        <w:t xml:space="preserve">Кафедра алгебры и математических методов в экономике</w:t>
      </w:r>
    </w:p>
    <w:p>
      <w:pPr>
        <w:pStyle w:val="Author"/>
      </w:pPr>
      <w:r>
        <w:t xml:space="preserve">Эльвира Александровна Котенко</w:t>
      </w:r>
    </w:p>
    <w:p>
      <w:pPr>
        <w:pStyle w:val="Date"/>
      </w:pPr>
      <w:r>
        <w:t xml:space="preserve">12 мая 2026</w:t>
      </w:r>
    </w:p>
    <w:p>
      <w:pPr>
        <w:pStyle w:val="FirstParagraph"/>
      </w:pPr>
      <w:r>
        <w:t xml:space="preserve">Основание кафедры</w:t>
      </w:r>
      <w:r>
        <w:t xml:space="preserve"> </w:t>
      </w:r>
      <w:r>
        <w:rPr>
          <w:b/>
          <w:bCs/>
        </w:rPr>
        <w:t xml:space="preserve">1990 год</w:t>
      </w:r>
      <w:r>
        <w:t xml:space="preserve"> </w:t>
      </w:r>
      <w:r>
        <w:t xml:space="preserve">— начало истории кафедры.</w:t>
      </w:r>
    </w:p>
    <w:p>
      <w:pPr>
        <w:numPr>
          <w:ilvl w:val="0"/>
          <w:numId w:val="1001"/>
        </w:numPr>
      </w:pPr>
      <w:r>
        <w:t xml:space="preserve">Кафедра алгебры, геометрии и методики преподавания математики разделена на две:</w:t>
      </w:r>
    </w:p>
    <w:p>
      <w:pPr>
        <w:numPr>
          <w:ilvl w:val="1"/>
          <w:numId w:val="1002"/>
        </w:numPr>
      </w:pPr>
      <w:r>
        <w:t xml:space="preserve">кафедра алгебры и информатики</w:t>
      </w:r>
    </w:p>
    <w:p>
      <w:pPr>
        <w:numPr>
          <w:ilvl w:val="1"/>
          <w:numId w:val="1002"/>
        </w:numPr>
      </w:pPr>
      <w:r>
        <w:t xml:space="preserve">кафедра геометрии и МПМ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1991–1992 гг.</w:t>
      </w:r>
      <w:r>
        <w:t xml:space="preserve"> </w:t>
      </w:r>
      <w:r>
        <w:t xml:space="preserve">— обязанности заведующего кафедрой исполнял</w:t>
      </w:r>
      <w:r>
        <w:t xml:space="preserve"> </w:t>
      </w:r>
      <w:r>
        <w:t xml:space="preserve">Селютин Владимир Дмитриевич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1992 г.</w:t>
      </w:r>
      <w:r>
        <w:t xml:space="preserve"> </w:t>
      </w:r>
      <w:r>
        <w:t xml:space="preserve">— кафедру возглавил доктор физико-математических наук</w:t>
      </w:r>
      <w:r>
        <w:t xml:space="preserve"> </w:t>
      </w:r>
      <w:r>
        <w:t xml:space="preserve">Климов Владимир Степанович</w:t>
      </w:r>
    </w:p>
    <w:p>
      <w:pPr>
        <w:pStyle w:val="FirstParagraph"/>
      </w:pPr>
      <w:r>
        <w:drawing>
          <wp:inline>
            <wp:extent cx="2133600" cy="1536192"/>
            <wp:effectExtent b="0" l="0" r="0" t="0"/>
            <wp:docPr descr="image" title="" id="10" name="Picture"/>
            <a:graphic>
              <a:graphicData uri="http://schemas.openxmlformats.org/drawingml/2006/picture">
                <pic:pic>
                  <pic:nvPicPr>
                    <pic:cNvPr descr="photo.png" id="11" name="Picture"/>
                    <pic:cNvPicPr>
                      <a:picLocks noChangeArrowheads="1"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33600" cy="153619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t xml:space="preserve">Переименования и новые направления</w:t>
      </w:r>
    </w:p>
    <w:p>
      <w:pPr>
        <w:pStyle w:val="BodyText"/>
      </w:pPr>
      <w:r>
        <w:t xml:space="preserve">Хронология переименований</w:t>
      </w:r>
    </w:p>
    <w:p>
      <w:pPr>
        <w:numPr>
          <w:ilvl w:val="0"/>
          <w:numId w:val="1003"/>
        </w:numPr>
      </w:pPr>
      <w:r>
        <w:rPr>
          <w:b/>
          <w:bCs/>
        </w:rPr>
        <w:t xml:space="preserve">1994</w:t>
      </w:r>
      <w:r>
        <w:t xml:space="preserve"> </w:t>
      </w:r>
      <w:r>
        <w:t xml:space="preserve">— кафедра алгебры и технических средств обучения</w:t>
      </w:r>
    </w:p>
    <w:p>
      <w:pPr>
        <w:numPr>
          <w:ilvl w:val="0"/>
          <w:numId w:val="1003"/>
        </w:numPr>
      </w:pPr>
      <w:r>
        <w:rPr>
          <w:b/>
          <w:bCs/>
        </w:rPr>
        <w:t xml:space="preserve">1995</w:t>
      </w:r>
      <w:r>
        <w:t xml:space="preserve"> </w:t>
      </w:r>
      <w:r>
        <w:t xml:space="preserve">— кафедра алгебры</w:t>
      </w:r>
    </w:p>
    <w:p>
      <w:pPr>
        <w:numPr>
          <w:ilvl w:val="0"/>
          <w:numId w:val="1003"/>
        </w:numPr>
      </w:pPr>
      <w:r>
        <w:rPr>
          <w:b/>
          <w:bCs/>
        </w:rPr>
        <w:t xml:space="preserve">1998</w:t>
      </w:r>
      <w:r>
        <w:t xml:space="preserve"> </w:t>
      </w:r>
      <w:r>
        <w:t xml:space="preserve">— кафедра алгебры и математических методов в экономике</w:t>
      </w:r>
    </w:p>
    <w:p>
      <w:pPr>
        <w:pStyle w:val="FirstParagraph"/>
      </w:pPr>
      <w:r>
        <w:rPr>
          <w:b/>
          <w:bCs/>
        </w:rPr>
        <w:t xml:space="preserve">Ключевые специализации:</w:t>
      </w:r>
    </w:p>
    <w:p>
      <w:pPr>
        <w:numPr>
          <w:ilvl w:val="0"/>
          <w:numId w:val="1004"/>
        </w:numPr>
      </w:pPr>
      <w:r>
        <w:t xml:space="preserve">Математическое и информационное обеспечение экономической деятельности</w:t>
      </w:r>
    </w:p>
    <w:p>
      <w:pPr>
        <w:numPr>
          <w:ilvl w:val="0"/>
          <w:numId w:val="1004"/>
        </w:numPr>
      </w:pPr>
      <w:r>
        <w:t xml:space="preserve">Информационные системы в антикризисном управлении</w:t>
      </w:r>
    </w:p>
    <w:p>
      <w:pPr>
        <w:pStyle w:val="FirstParagraph"/>
      </w:pPr>
      <w:r>
        <w:t xml:space="preserve">Основные даты кафедры</w:t>
      </w:r>
    </w:p>
    <w:p>
      <w:pPr>
        <w:pStyle w:val="TableCaption"/>
      </w:pPr>
      <w:r>
        <w:t xml:space="preserve">Важнейшие события</w:t>
      </w:r>
    </w:p>
    <w:tbl>
      <w:tblPr>
        <w:tblStyle w:val="Table"/>
        <w:tblW w:type="auto" w:w="0"/>
        <w:tblLook w:firstRow="1" w:lastRow="0" w:firstColumn="0" w:lastColumn="0" w:noHBand="0" w:noVBand="0" w:val="0020"/>
        <w:tblCaption w:val="Важнейшие события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Год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Событие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1997 год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Кафедру алгебры возглавил А.Б. Секерин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2002 год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Открытие аспирантуры по научной специальности "Математические и инструментальные методы экономики"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2003 год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Первый выпуск специалистов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2005 год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Новая специальность «Прикладная информатика в экономике»</w:t>
            </w:r>
          </w:p>
        </w:tc>
      </w:tr>
    </w:tbl>
    <w:p>
      <w:pPr>
        <w:pStyle w:val="BodyText"/>
      </w:pPr>
      <w:r>
        <w:t xml:space="preserve">Алексей Борисович Секерин — профессор, доктор физико-математических наук</w:t>
      </w:r>
    </w:p>
    <w:p>
      <w:pPr>
        <w:pStyle w:val="BodyText"/>
      </w:pPr>
      <w:r>
        <w:t xml:space="preserve">Методическая работа кафедры</w:t>
      </w:r>
      <w:r>
        <w:t xml:space="preserve"> </w:t>
      </w:r>
      <w:r>
        <w:t xml:space="preserve">В 1990-е годы активно создавались:</w:t>
      </w:r>
    </w:p>
    <w:p>
      <w:pPr>
        <w:numPr>
          <w:ilvl w:val="0"/>
          <w:numId w:val="1005"/>
        </w:numPr>
      </w:pPr>
      <w:r>
        <w:t xml:space="preserve">методические пособия для учителей</w:t>
      </w:r>
    </w:p>
    <w:p>
      <w:pPr>
        <w:numPr>
          <w:ilvl w:val="0"/>
          <w:numId w:val="1005"/>
        </w:numPr>
      </w:pPr>
      <w:r>
        <w:t xml:space="preserve">сборники олимпиадных задач</w:t>
      </w:r>
    </w:p>
    <w:p>
      <w:pPr>
        <w:numPr>
          <w:ilvl w:val="0"/>
          <w:numId w:val="1005"/>
        </w:numPr>
      </w:pPr>
      <w:r>
        <w:t xml:space="preserve">пособия для факультета</w:t>
      </w:r>
    </w:p>
    <w:p>
      <w:pPr>
        <w:pStyle w:val="FirstParagraph"/>
      </w:pPr>
      <w:r>
        <w:t xml:space="preserve">Руководители направлений</w:t>
      </w:r>
    </w:p>
    <w:p>
      <w:pPr>
        <w:numPr>
          <w:ilvl w:val="0"/>
          <w:numId w:val="1006"/>
        </w:numPr>
      </w:pPr>
      <w:r>
        <w:rPr>
          <w:b/>
          <w:bCs/>
        </w:rPr>
        <w:t xml:space="preserve">Ветров Владимир Владимирович</w:t>
      </w:r>
      <w:r>
        <w:t xml:space="preserve"> </w:t>
      </w:r>
      <w:r>
        <w:t xml:space="preserve">(к.пед.н., доцент)</w:t>
      </w:r>
    </w:p>
    <w:p>
      <w:pPr>
        <w:numPr>
          <w:ilvl w:val="0"/>
          <w:numId w:val="1006"/>
        </w:numPr>
      </w:pPr>
      <w:r>
        <w:rPr>
          <w:b/>
          <w:bCs/>
        </w:rPr>
        <w:t xml:space="preserve">Байдак Людмила Михайловна</w:t>
      </w:r>
      <w:r>
        <w:t xml:space="preserve"> </w:t>
      </w:r>
      <w:r>
        <w:t xml:space="preserve">(ст. преподаватель)</w:t>
      </w:r>
    </w:p>
    <w:p>
      <w:pPr>
        <w:pStyle w:val="FirstParagraph"/>
      </w:pPr>
      <w:r>
        <w:drawing>
          <wp:inline>
            <wp:extent cx="1066800" cy="1456182"/>
            <wp:effectExtent b="0" l="0" r="0" t="0"/>
            <wp:docPr descr="image" title="" id="13" name="Picture"/>
            <a:graphic>
              <a:graphicData uri="http://schemas.openxmlformats.org/drawingml/2006/picture">
                <pic:pic>
                  <pic:nvPicPr>
                    <pic:cNvPr descr="photo2.png" id="14" name="Picture"/>
                    <pic:cNvPicPr>
                      <a:picLocks noChangeArrowheads="1"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66800" cy="145618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</w:t>
      </w:r>
      <w:r>
        <w:t xml:space="preserve">Учебные материалы кафедры</w:t>
      </w:r>
    </w:p>
    <w:p>
      <w:pPr>
        <w:pStyle w:val="BodyText"/>
      </w:pPr>
      <w:r>
        <w:t xml:space="preserve">Современное состояние и итог</w:t>
      </w:r>
    </w:p>
    <w:p>
      <w:pPr>
        <w:pStyle w:val="BodyText"/>
      </w:pPr>
      <w:r>
        <w:t xml:space="preserve">Выпускники и специализации</w:t>
      </w:r>
      <w:r>
        <w:t xml:space="preserve"> </w:t>
      </w:r>
      <w:r>
        <w:t xml:space="preserve">Кафедра готовит специалистов по:</w:t>
      </w:r>
    </w:p>
    <w:p>
      <w:pPr>
        <w:numPr>
          <w:ilvl w:val="0"/>
          <w:numId w:val="1007"/>
        </w:numPr>
      </w:pPr>
      <w:r>
        <w:t xml:space="preserve">математическому и информационному обеспечению экономической деятельности</w:t>
      </w:r>
    </w:p>
    <w:p>
      <w:pPr>
        <w:numPr>
          <w:ilvl w:val="0"/>
          <w:numId w:val="1007"/>
        </w:numPr>
      </w:pPr>
      <w:r>
        <w:t xml:space="preserve">информационным системам в антикризисном управлении</w:t>
      </w:r>
    </w:p>
    <w:p>
      <w:pPr>
        <w:numPr>
          <w:ilvl w:val="0"/>
          <w:numId w:val="1007"/>
        </w:numPr>
      </w:pPr>
      <w:r>
        <w:t xml:space="preserve">прикладной информатике в экономике</w:t>
      </w:r>
    </w:p>
    <w:p>
      <w:pPr>
        <w:pStyle w:val="FirstParagraph"/>
      </w:pPr>
      <w:r>
        <w:rPr>
          <w:b/>
          <w:bCs/>
        </w:rPr>
        <w:t xml:space="preserve">Итог:</w:t>
      </w:r>
    </w:p>
    <w:p>
      <w:pPr>
        <w:numPr>
          <w:ilvl w:val="0"/>
          <w:numId w:val="1008"/>
        </w:numPr>
      </w:pPr>
      <w:r>
        <w:t xml:space="preserve">Развитие факультета более 30 лет</w:t>
      </w:r>
    </w:p>
    <w:p>
      <w:pPr>
        <w:numPr>
          <w:ilvl w:val="0"/>
          <w:numId w:val="1008"/>
        </w:numPr>
      </w:pPr>
      <w:r>
        <w:t xml:space="preserve">Подготовка тысяч специалистов</w:t>
      </w:r>
    </w:p>
    <w:p>
      <w:pPr>
        <w:numPr>
          <w:ilvl w:val="0"/>
          <w:numId w:val="1008"/>
        </w:numPr>
      </w:pPr>
      <w:r>
        <w:t xml:space="preserve">Сохранение традиций физико-математического факультета</w:t>
      </w:r>
    </w:p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201">
    <w:nsid w:val="00A9920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9" Target="media/rId9.png" /><Relationship Type="http://schemas.openxmlformats.org/officeDocument/2006/relationships/image" Id="rId12" Target="media/rId12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История физико-математического факультета ОГУ им. И.С. Тургенева</dc:title>
  <dc:creator>Эльвира Александровна Котенко</dc:creator>
  <cp:keywords/>
  <dcterms:created xsi:type="dcterms:W3CDTF">2026-05-31T16:42:14Z</dcterms:created>
  <dcterms:modified xsi:type="dcterms:W3CDTF">2026-05-31T16:42:14Z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12 мая 2026</vt:lpwstr>
  </property>
  <property fmtid="{D5CDD505-2E9C-101B-9397-08002B2CF9AE}" pid="3" name="subtitle">
    <vt:lpwstr>Кафедра алгебры и математических методов в экономике</vt:lpwstr>
  </property>
</Properties>
</file>