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E8E22" w14:textId="77777777" w:rsidR="0083620F" w:rsidRPr="0083620F" w:rsidRDefault="0083620F" w:rsidP="0083620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bookmarkStart w:id="0" w:name="_GoBack"/>
      <w:bookmarkEnd w:id="0"/>
      <w:r w:rsidRPr="0083620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Сводный штат поликлиники для 20 000 чел. (площадь до 3 000 кв. м)</w:t>
      </w:r>
    </w:p>
    <w:p w14:paraId="684F90A8" w14:textId="77777777" w:rsidR="0083620F" w:rsidRPr="0083620F" w:rsidRDefault="0083620F" w:rsidP="0083620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таблице ниже приведён ориентировочный итоговый штат. </w:t>
      </w: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рекомендательные нормативы, окончательное утверждение — за главным врачом и планово-экономической службой с учётом региональных стандартов.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7"/>
        <w:gridCol w:w="3607"/>
        <w:gridCol w:w="3083"/>
        <w:gridCol w:w="3833"/>
      </w:tblGrid>
      <w:tr w:rsidR="0083620F" w:rsidRPr="0083620F" w14:paraId="4B341D9F" w14:textId="77777777" w:rsidTr="008362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D6E66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персонала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11214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Ключевые должности / Подгруппа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F46A1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Ориентировочное кол-во ставок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5859F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 расчёта / Комментарий</w:t>
            </w:r>
          </w:p>
        </w:tc>
      </w:tr>
      <w:tr w:rsidR="0083620F" w:rsidRPr="0083620F" w14:paraId="6783F4D7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13614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 Управленческий и административный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4648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1388D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 –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36B30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83620F" w:rsidRPr="0083620F" w14:paraId="361FB66A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4C53B" w14:textId="77777777" w:rsidR="0083620F" w:rsidRPr="0083620F" w:rsidRDefault="0083620F" w:rsidP="0083620F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3C33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Главный врач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57394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FC2C3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 для ЛПУ</w:t>
            </w:r>
          </w:p>
        </w:tc>
      </w:tr>
      <w:tr w:rsidR="0083620F" w:rsidRPr="0083620F" w14:paraId="533160C2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5D8D8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CDC9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Главная медицинская сестра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76C1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A830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</w:t>
            </w:r>
          </w:p>
        </w:tc>
      </w:tr>
      <w:tr w:rsidR="0083620F" w:rsidRPr="0083620F" w14:paraId="4C452A78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9DBAD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D569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Заведующий терапевтическим отделением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F910F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CBAC0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Вводится при числе ставок </w:t>
            </w:r>
            <w:proofErr w:type="gramStart"/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терапевтов &gt;</w:t>
            </w:r>
            <w:proofErr w:type="gramEnd"/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6.5</w:t>
            </w:r>
          </w:p>
        </w:tc>
      </w:tr>
      <w:tr w:rsidR="0083620F" w:rsidRPr="0083620F" w14:paraId="7784EDAF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B2BD1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CABD2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Бухгалтерия, кадры, документооборот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8684A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–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59FEB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Может быть централизована в вышестоящей организации</w:t>
            </w:r>
          </w:p>
        </w:tc>
      </w:tr>
      <w:tr w:rsidR="0083620F" w:rsidRPr="0083620F" w14:paraId="339E16C2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F4165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 Врачебный персонал (амбулаторный приём)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C8C0C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55F5C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25 – 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80C5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83620F" w:rsidRPr="0083620F" w14:paraId="5E087F58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BF04F" w14:textId="77777777" w:rsidR="0083620F" w:rsidRPr="0083620F" w:rsidRDefault="0083620F" w:rsidP="0083620F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EECC0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Врач-терапевт участковый / ВОП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D6ABA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 –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4276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</w:t>
            </w: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(на 1 700 чел.) или </w:t>
            </w: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13-14</w:t>
            </w: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(на 1 500 чел.)</w:t>
            </w:r>
          </w:p>
        </w:tc>
      </w:tr>
      <w:tr w:rsidR="0083620F" w:rsidRPr="0083620F" w14:paraId="428ABC42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A4683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FC683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Врачи-специалисты (хирург, кардиолог и др.)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6EE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–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E4930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нормативам на 10 000 – 30 000 населения</w:t>
            </w:r>
          </w:p>
        </w:tc>
      </w:tr>
      <w:tr w:rsidR="0083620F" w:rsidRPr="0083620F" w14:paraId="6096C38D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519B3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7CD2E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Врачи диагностики (УЗД, рентгенолог)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73FCC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–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71FAB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плановому объёму исследований</w:t>
            </w:r>
          </w:p>
        </w:tc>
      </w:tr>
      <w:tr w:rsidR="0083620F" w:rsidRPr="0083620F" w14:paraId="44088C84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8EFA9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EEE6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Врач-эпидемиолог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CAE3F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59602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При </w:t>
            </w:r>
            <w:proofErr w:type="gramStart"/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посещаемости &gt;</w:t>
            </w:r>
            <w:proofErr w:type="gramEnd"/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300 в смену</w:t>
            </w:r>
          </w:p>
        </w:tc>
      </w:tr>
      <w:tr w:rsidR="0083620F" w:rsidRPr="0083620F" w14:paraId="158DC626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369DD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3. Средний медицинский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108D1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C2958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40 –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AF2B4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83620F" w:rsidRPr="0083620F" w14:paraId="2931725D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762B6" w14:textId="77777777" w:rsidR="0083620F" w:rsidRPr="0083620F" w:rsidRDefault="0083620F" w:rsidP="0083620F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2E82F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Участковая медицинская сестра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24DE2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 –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2A5DA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1.5 на ставку терапевта/ВОП</w:t>
            </w:r>
          </w:p>
        </w:tc>
      </w:tr>
      <w:tr w:rsidR="0083620F" w:rsidRPr="0083620F" w14:paraId="7A6008EB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D2F4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B9A4C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Медицинские сёстры кабинетов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B37D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–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A11F8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≈1 на ставку врача-специалиста</w:t>
            </w:r>
          </w:p>
        </w:tc>
      </w:tr>
      <w:tr w:rsidR="0083620F" w:rsidRPr="0083620F" w14:paraId="34637574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3178E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B9574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Медицинская сестра процедурной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14814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–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6DEF0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Норматив ~1 на 8 000 населения</w:t>
            </w:r>
          </w:p>
        </w:tc>
      </w:tr>
      <w:tr w:rsidR="0083620F" w:rsidRPr="0083620F" w14:paraId="2638CD74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DBBEE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F7CAA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Помощник врача-эпидемиолога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E727B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AA1A9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на ставку врача-эпидемиолога</w:t>
            </w:r>
          </w:p>
        </w:tc>
      </w:tr>
      <w:tr w:rsidR="0083620F" w:rsidRPr="0083620F" w14:paraId="3FFD4C19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E94C2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DCA7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Рентгенолаборант / Медсестра по УЗИ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D17F6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 –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D2550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обслуживания диагностики</w:t>
            </w:r>
          </w:p>
        </w:tc>
      </w:tr>
      <w:tr w:rsidR="0083620F" w:rsidRPr="0083620F" w14:paraId="664C3682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D3358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7B61F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Старшая медсестра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2A68B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–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BEFD2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выполнении условий по числу подчинённых</w:t>
            </w:r>
          </w:p>
        </w:tc>
      </w:tr>
      <w:tr w:rsidR="0083620F" w:rsidRPr="0083620F" w14:paraId="373932ED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416A9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4. Младший и прочий медперсонал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6076B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76C49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 –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21340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83620F" w:rsidRPr="0083620F" w14:paraId="0AA3C4B5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37C2D" w14:textId="77777777" w:rsidR="0083620F" w:rsidRPr="0083620F" w:rsidRDefault="0083620F" w:rsidP="0083620F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F882B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Младший медперсонал (санитарки)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7877B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 –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53375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≈0.5 на ставку терапевта и в отделениях</w:t>
            </w:r>
          </w:p>
        </w:tc>
      </w:tr>
      <w:tr w:rsidR="0083620F" w:rsidRPr="0083620F" w14:paraId="2FD41495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E1CE2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6EEBA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Медицинские регистраторы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15399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–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1025B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Норматив ~1 на 5 врачей амбулаторного приёма</w:t>
            </w:r>
          </w:p>
        </w:tc>
      </w:tr>
      <w:tr w:rsidR="0083620F" w:rsidRPr="0083620F" w14:paraId="1ACA66AD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66274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5. Технический и обслуживающий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C0389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814D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 – 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D3B58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Уточнено по площади до 3 000 кв. м</w:t>
            </w:r>
          </w:p>
        </w:tc>
      </w:tr>
      <w:tr w:rsidR="0083620F" w:rsidRPr="0083620F" w14:paraId="168C9149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1CE2B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F20DC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Уборщик служебных помещений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C7E93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–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0A166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 убираемой площади: ≈500–800 кв. м на 1 ставку</w:t>
            </w:r>
          </w:p>
        </w:tc>
      </w:tr>
      <w:tr w:rsidR="0083620F" w:rsidRPr="0083620F" w14:paraId="2FB93141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E5F15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7FFF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Слесарь-сантехник / Электрик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52B89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–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3EEB3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поддержки инженерных систем здания</w:t>
            </w:r>
          </w:p>
        </w:tc>
      </w:tr>
      <w:tr w:rsidR="0083620F" w:rsidRPr="0083620F" w14:paraId="42201DDD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35790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31E0F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Дворник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4EAE8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–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4AEBC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прилегающей территории (норма на участок)</w:t>
            </w:r>
          </w:p>
        </w:tc>
      </w:tr>
      <w:tr w:rsidR="0083620F" w:rsidRPr="0083620F" w14:paraId="42C5BF35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690A2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77F88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Рабочий по комплексному обслуживанию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42E5E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–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39B32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текущего ремонта и хоз. работ</w:t>
            </w:r>
          </w:p>
        </w:tc>
      </w:tr>
      <w:tr w:rsidR="0083620F" w:rsidRPr="0083620F" w14:paraId="7EF54651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5196A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CC415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Должности котельной, лифта и пр.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B4BE5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–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B6A2F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здание имеет автономную котельную, лифты</w:t>
            </w:r>
          </w:p>
        </w:tc>
      </w:tr>
      <w:tr w:rsidR="0083620F" w:rsidRPr="0083620F" w14:paraId="78B4B389" w14:textId="77777777" w:rsidTr="008362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788F0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 ШТАТНЫХ ЕДИНИЦ (ОРИЕНТИРОВОЧНО)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D2E3D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3A5D7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620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86 – 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DEE1D" w14:textId="77777777" w:rsidR="0083620F" w:rsidRPr="0083620F" w:rsidRDefault="0083620F" w:rsidP="008362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7588947" w14:textId="77777777" w:rsidR="0083620F" w:rsidRPr="0083620F" w:rsidRDefault="0083620F" w:rsidP="0083620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620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83620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Итоговая цифра и ключевые выводы</w:t>
      </w:r>
    </w:p>
    <w:p w14:paraId="2A974209" w14:textId="77777777" w:rsidR="0083620F" w:rsidRPr="0083620F" w:rsidRDefault="0083620F" w:rsidP="0083620F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Итоговая цифра по штату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 учётом всех категорий, включая технический персонал для здания до 3 000 кв. м, ориентировочный общий штат составляет </w:t>
      </w: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86 до 114 штатных единиц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Центральным значением можно считать около </w:t>
      </w: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100 ставок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7CD1390" w14:textId="77777777" w:rsidR="0083620F" w:rsidRPr="0083620F" w:rsidRDefault="0083620F" w:rsidP="0083620F">
      <w:pPr>
        <w:numPr>
          <w:ilvl w:val="0"/>
          <w:numId w:val="1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штата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Примерное распределение:</w:t>
      </w:r>
    </w:p>
    <w:p w14:paraId="617428F1" w14:textId="77777777" w:rsidR="0083620F" w:rsidRPr="0083620F" w:rsidRDefault="0083620F" w:rsidP="0083620F">
      <w:pPr>
        <w:numPr>
          <w:ilvl w:val="1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Врачи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25–32 ставки (~30%).</w:t>
      </w:r>
    </w:p>
    <w:p w14:paraId="40539724" w14:textId="77777777" w:rsidR="0083620F" w:rsidRPr="0083620F" w:rsidRDefault="0083620F" w:rsidP="0083620F">
      <w:pPr>
        <w:numPr>
          <w:ilvl w:val="1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Средний медперсонал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40–50 ставок (~45%) — самая крупная группа.</w:t>
      </w:r>
    </w:p>
    <w:p w14:paraId="61DA2800" w14:textId="77777777" w:rsidR="0083620F" w:rsidRPr="0083620F" w:rsidRDefault="0083620F" w:rsidP="0083620F">
      <w:pPr>
        <w:numPr>
          <w:ilvl w:val="1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Технический и обслуживающий персонал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8–12 ставок (~10%).</w:t>
      </w:r>
    </w:p>
    <w:p w14:paraId="093D85BC" w14:textId="77777777" w:rsidR="0083620F" w:rsidRPr="0083620F" w:rsidRDefault="0083620F" w:rsidP="0083620F">
      <w:pPr>
        <w:numPr>
          <w:ilvl w:val="1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Прочие (администрация, младший персонал)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13–20 ставок (~15%).</w:t>
      </w:r>
    </w:p>
    <w:p w14:paraId="184028D5" w14:textId="77777777" w:rsidR="0083620F" w:rsidRPr="0083620F" w:rsidRDefault="0083620F" w:rsidP="0083620F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Ключевая зависимость</w:t>
      </w:r>
      <w:proofErr w:type="gramStart"/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На</w:t>
      </w:r>
      <w:proofErr w:type="gramEnd"/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итоговое число влияет выбор </w:t>
      </w: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модели первичного звена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(терапевты ≈12 ставок или ВОП ≈14 ставок) и </w:t>
      </w: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плановый объём диагностических услуг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06B3B4F" w14:textId="77777777" w:rsidR="0083620F" w:rsidRPr="0083620F" w:rsidRDefault="0083620F" w:rsidP="0083620F">
      <w:pPr>
        <w:numPr>
          <w:ilvl w:val="0"/>
          <w:numId w:val="1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Следующие шаги</w:t>
      </w:r>
      <w:proofErr w:type="gramStart"/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Для</w:t>
      </w:r>
      <w:proofErr w:type="gramEnd"/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утверждения штатного расписания необходимо:</w:t>
      </w:r>
    </w:p>
    <w:p w14:paraId="5CCF2DEC" w14:textId="77777777" w:rsidR="0083620F" w:rsidRPr="0083620F" w:rsidRDefault="0083620F" w:rsidP="0083620F">
      <w:pPr>
        <w:numPr>
          <w:ilvl w:val="1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Окончательно выбрать модель работы с населением.</w:t>
      </w:r>
    </w:p>
    <w:p w14:paraId="1321AA0D" w14:textId="77777777" w:rsidR="0083620F" w:rsidRPr="0083620F" w:rsidRDefault="0083620F" w:rsidP="0083620F">
      <w:pPr>
        <w:numPr>
          <w:ilvl w:val="1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Определить плановые показатели для кабинетов УЗИ и рентгена.</w:t>
      </w:r>
    </w:p>
    <w:p w14:paraId="0D857D1B" w14:textId="77777777" w:rsidR="0083620F" w:rsidRPr="0083620F" w:rsidRDefault="0083620F" w:rsidP="0083620F">
      <w:pPr>
        <w:numPr>
          <w:ilvl w:val="1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Согласовать все расчёты с планово-экономическим отделом</w:t>
      </w: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вашего учреждения или регионального Минздрава, так как они владеют актуальными региональными нормативами и коэффициентами.</w:t>
      </w:r>
    </w:p>
    <w:p w14:paraId="551D3A1E" w14:textId="77777777" w:rsidR="0083620F" w:rsidRPr="0083620F" w:rsidRDefault="0083620F" w:rsidP="0083620F">
      <w:pPr>
        <w:shd w:val="clear" w:color="auto" w:fill="FFFFFF"/>
        <w:spacing w:before="240" w:after="100" w:afterAutospacing="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620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уточните модель первичного звена или плановые объёмы диагностики, я смогу помочь сузить диапазон итоговой цифры.</w:t>
      </w:r>
    </w:p>
    <w:p w14:paraId="2EB164CC" w14:textId="77777777" w:rsidR="00F12C76" w:rsidRDefault="00F12C76" w:rsidP="006C0B77">
      <w:pPr>
        <w:spacing w:after="0"/>
        <w:ind w:firstLine="709"/>
        <w:jc w:val="both"/>
      </w:pPr>
    </w:p>
    <w:sectPr w:rsidR="00F12C76" w:rsidSect="0083620F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22B69"/>
    <w:multiLevelType w:val="multilevel"/>
    <w:tmpl w:val="2BFC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20F"/>
    <w:rsid w:val="006C0B77"/>
    <w:rsid w:val="008242FF"/>
    <w:rsid w:val="0083620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0037A"/>
  <w15:chartTrackingRefBased/>
  <w15:docId w15:val="{E86339A7-ABB8-4BD2-A159-88886D57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83620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362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3620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362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Mirsaitova</dc:creator>
  <cp:keywords/>
  <dc:description/>
  <cp:lastModifiedBy>Elvira Mirsaitova</cp:lastModifiedBy>
  <cp:revision>1</cp:revision>
  <dcterms:created xsi:type="dcterms:W3CDTF">2026-01-08T19:00:00Z</dcterms:created>
  <dcterms:modified xsi:type="dcterms:W3CDTF">2026-01-08T19:01:00Z</dcterms:modified>
</cp:coreProperties>
</file>