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A2D8A" w14:textId="77777777" w:rsidR="00081499" w:rsidRDefault="00081499" w:rsidP="0008149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‘Hotel ENM’ is Shanghai’s latest luxury hotel. It was built by some technical instructors who had become tired of training. They thought Shanghai was a lovely place to build a </w:t>
      </w:r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hotel,</w:t>
      </w:r>
      <w:r>
        <w:rPr>
          <w:rFonts w:ascii="Helvetica" w:hAnsi="Helvetica" w:cs="Helvetica"/>
          <w:color w:val="333333"/>
          <w:sz w:val="21"/>
          <w:szCs w:val="21"/>
        </w:rPr>
        <w:t xml:space="preserve"> and so ‘Hotel ENM’ was created (This is pure fantasy, of course, there is no way technical instructors could afford to build a hotel).</w:t>
      </w:r>
    </w:p>
    <w:p w14:paraId="4B620E3A" w14:textId="77777777" w:rsidR="00081499" w:rsidRDefault="00081499" w:rsidP="0008149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 hotel ENM, there are </w:t>
      </w:r>
      <w:r w:rsidRPr="00E662BF">
        <w:rPr>
          <w:rFonts w:ascii="Helvetica" w:hAnsi="Helvetica" w:cs="Helvetica"/>
          <w:color w:val="333333"/>
          <w:sz w:val="21"/>
          <w:szCs w:val="21"/>
        </w:rPr>
        <w:t xml:space="preserve">700 </w:t>
      </w:r>
      <w:r w:rsidRPr="00E662BF">
        <w:rPr>
          <w:rFonts w:ascii="Helvetica" w:hAnsi="Helvetica" w:cs="Helvetica"/>
          <w:sz w:val="21"/>
          <w:szCs w:val="21"/>
          <w:highlight w:val="darkBlue"/>
        </w:rPr>
        <w:t>rooms</w:t>
      </w:r>
      <w:r w:rsidRPr="00E662BF"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 xml:space="preserve"> Each room can be one of </w:t>
      </w:r>
      <w:r w:rsidRPr="00081499">
        <w:rPr>
          <w:rFonts w:ascii="Helvetica" w:hAnsi="Helvetica" w:cs="Helvetica"/>
          <w:color w:val="333333"/>
          <w:sz w:val="21"/>
          <w:szCs w:val="21"/>
        </w:rPr>
        <w:t xml:space="preserve">five </w:t>
      </w:r>
      <w:r w:rsidRPr="00081499">
        <w:rPr>
          <w:rFonts w:ascii="Helvetica" w:hAnsi="Helvetica" w:cs="Helvetica"/>
          <w:color w:val="333333"/>
          <w:sz w:val="21"/>
          <w:szCs w:val="21"/>
          <w:highlight w:val="magenta"/>
        </w:rPr>
        <w:t>types</w:t>
      </w:r>
      <w:r>
        <w:rPr>
          <w:rFonts w:ascii="Helvetica" w:hAnsi="Helvetica" w:cs="Helvetica"/>
          <w:color w:val="333333"/>
          <w:sz w:val="21"/>
          <w:szCs w:val="21"/>
        </w:rPr>
        <w:t>: ‘</w:t>
      </w:r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executive</w:t>
      </w:r>
      <w:r>
        <w:rPr>
          <w:rFonts w:ascii="Helvetica" w:hAnsi="Helvetica" w:cs="Helvetica"/>
          <w:color w:val="333333"/>
          <w:sz w:val="21"/>
          <w:szCs w:val="21"/>
        </w:rPr>
        <w:t>’, ‘</w:t>
      </w:r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dignitary</w:t>
      </w:r>
      <w:r>
        <w:rPr>
          <w:rFonts w:ascii="Helvetica" w:hAnsi="Helvetica" w:cs="Helvetica"/>
          <w:color w:val="333333"/>
          <w:sz w:val="21"/>
          <w:szCs w:val="21"/>
        </w:rPr>
        <w:t xml:space="preserve">’, </w:t>
      </w:r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‘royalty’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‘instructor’</w:t>
      </w:r>
      <w:r>
        <w:rPr>
          <w:rFonts w:ascii="Helvetica" w:hAnsi="Helvetica" w:cs="Helvetica"/>
          <w:color w:val="333333"/>
          <w:sz w:val="21"/>
          <w:szCs w:val="21"/>
        </w:rPr>
        <w:t xml:space="preserve">, and </w:t>
      </w:r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‘</w:t>
      </w:r>
      <w:proofErr w:type="spellStart"/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evad</w:t>
      </w:r>
      <w:proofErr w:type="spellEnd"/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’</w:t>
      </w:r>
      <w:r>
        <w:rPr>
          <w:rFonts w:ascii="Helvetica" w:hAnsi="Helvetica" w:cs="Helvetica"/>
          <w:color w:val="333333"/>
          <w:sz w:val="21"/>
          <w:szCs w:val="21"/>
        </w:rPr>
        <w:t xml:space="preserve">. The </w:t>
      </w:r>
      <w:r w:rsidRPr="00081499">
        <w:rPr>
          <w:rFonts w:ascii="Helvetica" w:hAnsi="Helvetica" w:cs="Helvetica"/>
          <w:color w:val="333333"/>
          <w:sz w:val="21"/>
          <w:szCs w:val="21"/>
          <w:highlight w:val="magenta"/>
        </w:rPr>
        <w:t>size</w:t>
      </w:r>
      <w:r>
        <w:rPr>
          <w:rFonts w:ascii="Helvetica" w:hAnsi="Helvetica" w:cs="Helvetica"/>
          <w:color w:val="333333"/>
          <w:sz w:val="21"/>
          <w:szCs w:val="21"/>
        </w:rPr>
        <w:t xml:space="preserve"> (square meters) and </w:t>
      </w:r>
      <w:r w:rsidRPr="00081499">
        <w:rPr>
          <w:rFonts w:ascii="Helvetica" w:hAnsi="Helvetica" w:cs="Helvetica"/>
          <w:color w:val="333333"/>
          <w:sz w:val="21"/>
          <w:szCs w:val="21"/>
          <w:highlight w:val="magenta"/>
        </w:rPr>
        <w:t>rate</w:t>
      </w:r>
      <w:r>
        <w:rPr>
          <w:rFonts w:ascii="Helvetica" w:hAnsi="Helvetica" w:cs="Helvetica"/>
          <w:color w:val="333333"/>
          <w:sz w:val="21"/>
          <w:szCs w:val="21"/>
        </w:rPr>
        <w:t xml:space="preserve"> (RMB per day) for each type of room is the same for all rooms of that type. Each room is identified by a room number and can be either </w:t>
      </w:r>
      <w:r w:rsidRPr="00081499">
        <w:rPr>
          <w:rFonts w:ascii="Helvetica" w:hAnsi="Helvetica" w:cs="Helvetica"/>
          <w:color w:val="333333"/>
          <w:sz w:val="21"/>
          <w:szCs w:val="21"/>
          <w:highlight w:val="magenta"/>
        </w:rPr>
        <w:t>smoking or non-smoking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BC8B418" w14:textId="77777777" w:rsidR="00081499" w:rsidRDefault="00081499" w:rsidP="0008149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hotel does not store much information about guests. It only needs to know their </w:t>
      </w:r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full name</w:t>
      </w:r>
      <w:r>
        <w:rPr>
          <w:rFonts w:ascii="Helvetica" w:hAnsi="Helvetica" w:cs="Helvetica"/>
          <w:color w:val="333333"/>
          <w:sz w:val="21"/>
          <w:szCs w:val="21"/>
        </w:rPr>
        <w:t xml:space="preserve">, whether they prefer a smoking room, and </w:t>
      </w:r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their email address.</w:t>
      </w:r>
      <w:r>
        <w:rPr>
          <w:rFonts w:ascii="Helvetica" w:hAnsi="Helvetica" w:cs="Helvetica"/>
          <w:color w:val="333333"/>
          <w:sz w:val="21"/>
          <w:szCs w:val="21"/>
        </w:rPr>
        <w:t xml:space="preserve"> The email address is used infrequently;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typically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when the hotel wants to tell previous guests about promotions.</w:t>
      </w:r>
    </w:p>
    <w:p w14:paraId="2DB1BB36" w14:textId="77777777" w:rsidR="00081499" w:rsidRDefault="00081499" w:rsidP="0008149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Guests book rooms for a period of time identified by a </w:t>
      </w:r>
      <w:r w:rsidRPr="00081499">
        <w:rPr>
          <w:rFonts w:ascii="Helvetica" w:hAnsi="Helvetica" w:cs="Helvetica"/>
          <w:color w:val="333333"/>
          <w:sz w:val="21"/>
          <w:szCs w:val="21"/>
          <w:highlight w:val="green"/>
        </w:rPr>
        <w:t>start date</w:t>
      </w:r>
      <w:r>
        <w:rPr>
          <w:rFonts w:ascii="Helvetica" w:hAnsi="Helvetica" w:cs="Helvetica"/>
          <w:color w:val="333333"/>
          <w:sz w:val="21"/>
          <w:szCs w:val="21"/>
        </w:rPr>
        <w:t xml:space="preserve"> and an </w:t>
      </w:r>
      <w:r w:rsidRPr="00081499">
        <w:rPr>
          <w:rFonts w:ascii="Helvetica" w:hAnsi="Helvetica" w:cs="Helvetica"/>
          <w:color w:val="333333"/>
          <w:sz w:val="21"/>
          <w:szCs w:val="21"/>
          <w:highlight w:val="green"/>
        </w:rPr>
        <w:t>end date</w:t>
      </w:r>
      <w:r>
        <w:rPr>
          <w:rFonts w:ascii="Helvetica" w:hAnsi="Helvetica" w:cs="Helvetica"/>
          <w:color w:val="333333"/>
          <w:sz w:val="21"/>
          <w:szCs w:val="21"/>
        </w:rPr>
        <w:t xml:space="preserve"> (dates are inclusive). The hotel needs to retain a record of when guests booked rooms in the past, and current bookings.</w:t>
      </w:r>
    </w:p>
    <w:p w14:paraId="1667CCD4" w14:textId="77777777" w:rsidR="00081499" w:rsidRDefault="00081499" w:rsidP="0008149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Finally, the hotel needs to prepare </w:t>
      </w:r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bills</w:t>
      </w:r>
      <w:r>
        <w:rPr>
          <w:rFonts w:ascii="Helvetica" w:hAnsi="Helvetica" w:cs="Helvetica"/>
          <w:color w:val="333333"/>
          <w:sz w:val="21"/>
          <w:szCs w:val="21"/>
        </w:rPr>
        <w:t xml:space="preserve"> for guests. Each bill has a </w:t>
      </w:r>
      <w:r w:rsidRPr="00081499">
        <w:rPr>
          <w:rFonts w:ascii="Helvetica" w:hAnsi="Helvetica" w:cs="Helvetica"/>
          <w:color w:val="333333"/>
          <w:sz w:val="21"/>
          <w:szCs w:val="21"/>
          <w:highlight w:val="green"/>
        </w:rPr>
        <w:t>start date</w:t>
      </w:r>
      <w:r>
        <w:rPr>
          <w:rFonts w:ascii="Helvetica" w:hAnsi="Helvetica" w:cs="Helvetica"/>
          <w:color w:val="333333"/>
          <w:sz w:val="21"/>
          <w:szCs w:val="21"/>
        </w:rPr>
        <w:t xml:space="preserve"> and an </w:t>
      </w:r>
      <w:r w:rsidRPr="00081499">
        <w:rPr>
          <w:rFonts w:ascii="Helvetica" w:hAnsi="Helvetica" w:cs="Helvetica"/>
          <w:color w:val="333333"/>
          <w:sz w:val="21"/>
          <w:szCs w:val="21"/>
          <w:highlight w:val="green"/>
        </w:rPr>
        <w:t>end date,</w:t>
      </w:r>
      <w:r>
        <w:rPr>
          <w:rFonts w:ascii="Helvetica" w:hAnsi="Helvetica" w:cs="Helvetica"/>
          <w:color w:val="333333"/>
          <w:sz w:val="21"/>
          <w:szCs w:val="21"/>
        </w:rPr>
        <w:t xml:space="preserve"> which may not be the same as the start and end dates of the customer's stay at the hotel. A customer may request to pay their bill at any time after checking in. For example, a long-staying guest may wish to pay their bill once per week during their stay. The calculated bill should reflect the costs from either check-in, or the date of the last bill. At check-out, all costs either since the last bill, or since check-in, if no previous bills have been issued, should be presented to the guest. When a bill is presented to a guest, they need to see </w:t>
      </w:r>
      <w:r w:rsidRPr="00081499">
        <w:rPr>
          <w:rFonts w:ascii="Helvetica" w:hAnsi="Helvetica" w:cs="Helvetica"/>
          <w:color w:val="333333"/>
          <w:sz w:val="21"/>
          <w:szCs w:val="21"/>
          <w:highlight w:val="yellow"/>
        </w:rPr>
        <w:t>the total cost</w:t>
      </w:r>
      <w:r>
        <w:rPr>
          <w:rFonts w:ascii="Helvetica" w:hAnsi="Helvetica" w:cs="Helvetica"/>
          <w:color w:val="333333"/>
          <w:sz w:val="21"/>
          <w:szCs w:val="21"/>
        </w:rPr>
        <w:t xml:space="preserve"> of the bill, and an itemized costing for each bill.</w:t>
      </w:r>
    </w:p>
    <w:p w14:paraId="716E1350" w14:textId="77777777" w:rsidR="00DD2457" w:rsidRDefault="00DD2457"/>
    <w:sectPr w:rsidR="00DD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99"/>
    <w:rsid w:val="00081499"/>
    <w:rsid w:val="00C72095"/>
    <w:rsid w:val="00DD2457"/>
    <w:rsid w:val="00E6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7A25"/>
  <w15:chartTrackingRefBased/>
  <w15:docId w15:val="{8B309A51-8C4C-484E-B8BE-8D2009CD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8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TURNTABL</dc:creator>
  <cp:keywords/>
  <dc:description/>
  <cp:lastModifiedBy>TURNTABL</cp:lastModifiedBy>
  <cp:revision>2</cp:revision>
  <dcterms:created xsi:type="dcterms:W3CDTF">2021-02-15T13:10:00Z</dcterms:created>
  <dcterms:modified xsi:type="dcterms:W3CDTF">2021-02-15T18:15:00Z</dcterms:modified>
</cp:coreProperties>
</file>