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290C8">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UNIQUE ID: DIST 001</w:t>
      </w:r>
    </w:p>
    <w:p w14:paraId="31A0A562">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AGE: 25</w:t>
      </w:r>
    </w:p>
    <w:p w14:paraId="181E0FA0">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SEX: FEMALE</w:t>
      </w:r>
    </w:p>
    <w:p w14:paraId="0F262A1C">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POSITION: DISTRICT HEALTH EDUCATOR</w:t>
      </w:r>
    </w:p>
    <w:p w14:paraId="1052C29D">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YEARS OF EXPERIENCE: 2</w:t>
      </w:r>
    </w:p>
    <w:p w14:paraId="147F9B90">
      <w:pPr>
        <w:rPr>
          <w:rFonts w:hint="default" w:ascii="Times New Roman" w:hAnsi="Times New Roman" w:cs="Times New Roman"/>
          <w:sz w:val="22"/>
          <w:szCs w:val="22"/>
          <w:lang w:val="en-US"/>
        </w:rPr>
      </w:pPr>
    </w:p>
    <w:p w14:paraId="14AE0753">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Tell me what you know about the burden of NTDs in this area.</w:t>
      </w:r>
    </w:p>
    <w:p w14:paraId="7DAA825C">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Here.. in Isingiro?</w:t>
      </w:r>
    </w:p>
    <w:p w14:paraId="154AB6CD">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yes.</w:t>
      </w:r>
    </w:p>
    <w:p w14:paraId="55EC4CEC">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Normally, we wouldn’t be so so bad.Otherwise we are getting challenges with imported diseases that come in, whose screening we doubt so much at the entry points. And…when they get here, the screening they go through at the camp does not cover all that. So we are doubting the screening especially at that main entry from whichever country they have come from. So that is where we are feeling so burdened. And when you really check the records, rare rare things come from there.</w:t>
      </w:r>
    </w:p>
    <w:p w14:paraId="46A147B4">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so eh.. what are the commonest NTDs that maybe come from the entry points that you know about?</w:t>
      </w:r>
    </w:p>
    <w:p w14:paraId="491286DB">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I think in the recent years, ahhh..in the 2 years I have spent here,I have not. I think I have heard of a bruli ulcer. People of this side complain about bruli ulcer and what else.</w:t>
      </w:r>
    </w:p>
    <w:p w14:paraId="742DEE72">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what of helminthes like tape worms or schistosomiasis…./</w:t>
      </w:r>
    </w:p>
    <w:p w14:paraId="0599573C">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 xml:space="preserve">DIST 001 </w:t>
      </w:r>
      <w:r>
        <w:rPr>
          <w:rFonts w:hint="default" w:ascii="Times New Roman" w:hAnsi="Times New Roman" w:cs="Times New Roman"/>
          <w:sz w:val="22"/>
          <w:szCs w:val="22"/>
          <w:lang w:val="en-US"/>
        </w:rPr>
        <w:t>: eeehh actually the tape worms .. round worms and schistosomiasis nooo, not heard about it. Most of the data will be by the bio-statistician.</w:t>
      </w:r>
    </w:p>
    <w:p w14:paraId="33F4A88A">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xml:space="preserve"> So you said most of the burden comes from entry points, what do you think are the risk factors for NTDs in this area?</w:t>
      </w:r>
    </w:p>
    <w:p w14:paraId="6AA054C3">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Now, when you get to this place, their community. The arrangement of the community is totally different. Their households are not households, you get. They are sleeping in things close to houses which are not houses, children are just moving bare-footed. I think also poverty,the level of poverty.  it is also one of the factors. And then, these people, just like I said, even when they get here. What is common with us, their way of seeking help, care is not good. There is a lot of cultural norms. Different communities have their own way to handle their lives, their health inclusive. You will find a somali who gets sick and feels he is not supposed to go to a hospital but should be attended to by a fellow somali. So there is also that poor health seeking behaviour. We also think the awareness. Some of them, so the way they do them in their country, whereas when they get here, it is a different thing. And why haven't we reached them so well is that languages! They are about 16 nationalities and we cannot get that expert person to communicate to all of them. I think now they are even more. But now, we cant reach all. I will speak for my office, it is hard for me to reach those communities even when there is a problem. Then also, I said they lack awareness.. yes and….it is on their side and partly on our side as the the Ministry of Health because we are investing less in public health. We are looking at curative so much. We are waiting for this patient to come and find us in the facility and give medicines, but we are not concentrating on prevention. We take the burden to VHTs who are not paid. Their attitude is actually fluctuating. Today they are in the mood, tomorrow they are not. We take long to train them. The structures are too weak. Even me in my office, I receive less to enable me reach out.</w:t>
      </w:r>
    </w:p>
    <w:p w14:paraId="093CA83D">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Interrviewer</w:t>
      </w:r>
      <w:r>
        <w:rPr>
          <w:rFonts w:hint="default" w:ascii="Times New Roman" w:hAnsi="Times New Roman" w:cs="Times New Roman"/>
          <w:sz w:val="22"/>
          <w:szCs w:val="22"/>
          <w:lang w:val="en-US"/>
        </w:rPr>
        <w:t>: so you have budget shortages also?</w:t>
      </w:r>
    </w:p>
    <w:p w14:paraId="6D5C536F">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yes</w:t>
      </w:r>
    </w:p>
    <w:p w14:paraId="1EDDDF31">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w:t>
      </w:r>
      <w:r>
        <w:rPr>
          <w:rFonts w:hint="default" w:ascii="Times New Roman" w:hAnsi="Times New Roman" w:cs="Times New Roman"/>
          <w:b/>
          <w:bCs/>
          <w:sz w:val="22"/>
          <w:szCs w:val="22"/>
          <w:lang w:val="en-US"/>
        </w:rPr>
        <w:t xml:space="preserve">nterviewer: </w:t>
      </w:r>
      <w:r>
        <w:rPr>
          <w:rFonts w:hint="default" w:ascii="Times New Roman" w:hAnsi="Times New Roman" w:cs="Times New Roman"/>
          <w:sz w:val="22"/>
          <w:szCs w:val="22"/>
          <w:lang w:val="en-US"/>
        </w:rPr>
        <w:t>So, what category of people do you think is most affected by NTDS?</w:t>
      </w:r>
    </w:p>
    <w:p w14:paraId="51B842C0">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xml:space="preserve"> okay,we said the most disadvantaged especially the poor. And we are saying refugees because when they come, they are given a small piece of land. You even the basics wont come through.</w:t>
      </w:r>
    </w:p>
    <w:p w14:paraId="11F2455C">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w:t>
      </w:r>
      <w:r>
        <w:rPr>
          <w:rFonts w:hint="default" w:ascii="Times New Roman" w:hAnsi="Times New Roman" w:cs="Times New Roman"/>
          <w:b/>
          <w:bCs/>
          <w:sz w:val="22"/>
          <w:szCs w:val="22"/>
          <w:lang w:val="en-US"/>
        </w:rPr>
        <w:t xml:space="preserve">nterviewer </w:t>
      </w:r>
      <w:r>
        <w:rPr>
          <w:rFonts w:hint="default" w:ascii="Times New Roman" w:hAnsi="Times New Roman" w:cs="Times New Roman"/>
          <w:sz w:val="22"/>
          <w:szCs w:val="22"/>
          <w:lang w:val="en-US"/>
        </w:rPr>
        <w:t>: Okay, so what of the cases you have seen? What category are they like are they children, pregnant</w:t>
      </w:r>
      <w:bookmarkStart w:id="0" w:name="_GoBack"/>
      <w:bookmarkEnd w:id="0"/>
      <w:r>
        <w:rPr>
          <w:rFonts w:hint="default" w:ascii="Times New Roman" w:hAnsi="Times New Roman" w:cs="Times New Roman"/>
          <w:sz w:val="22"/>
          <w:szCs w:val="22"/>
          <w:lang w:val="en-US"/>
        </w:rPr>
        <w:t xml:space="preserve"> women, adults……</w:t>
      </w:r>
    </w:p>
    <w:p w14:paraId="7D780009">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xml:space="preserve"> Ummmmm, children, the school going. If you get chance and visit, you will find them barefooted walking.. and the place is valley land and there are floods here and there.</w:t>
      </w:r>
    </w:p>
    <w:p w14:paraId="75894290">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eeh, so it the valleys? Valley land is a factor too?</w:t>
      </w:r>
    </w:p>
    <w:p w14:paraId="53E035B7">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 xml:space="preserve">DIST 001: </w:t>
      </w:r>
      <w:r>
        <w:rPr>
          <w:rFonts w:hint="default" w:ascii="Times New Roman" w:hAnsi="Times New Roman" w:cs="Times New Roman"/>
          <w:sz w:val="22"/>
          <w:szCs w:val="22"/>
          <w:lang w:val="en-US"/>
        </w:rPr>
        <w:t>yes, it is a factor. Actually, they are also close to a lake, lake Nakivale where they draw water for use. It is the same water they give to their animals, it is the same water they use for any other basic needs. So</w:t>
      </w:r>
    </w:p>
    <w:p w14:paraId="6FFC9182">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Basing on that, can you tell me about how common NTDS are transmitted?</w:t>
      </w:r>
    </w:p>
    <w:p w14:paraId="17663DC3">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xml:space="preserve"> Hmm yeah, how they are transmitted. Some of them I think is by contact, arrh others are just through….. then hygiene … sanitation</w:t>
      </w:r>
    </w:p>
    <w:p w14:paraId="0D63288F">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Interviewwer</w:t>
      </w:r>
      <w:r>
        <w:rPr>
          <w:rFonts w:hint="default" w:ascii="Times New Roman" w:hAnsi="Times New Roman" w:cs="Times New Roman"/>
          <w:sz w:val="22"/>
          <w:szCs w:val="22"/>
          <w:lang w:val="en-US"/>
        </w:rPr>
        <w:t>: Talking about sanitation, do you think aahh…you talked about lake Nakivale where they feed animals and draw water for home use as well. What are other behaviours, you think facilitate this transmission common in the communities?</w:t>
      </w:r>
    </w:p>
    <w:p w14:paraId="350FBE42">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xml:space="preserve"> they do swim, they have animals… okay..they share the same water sources for animals, for human beings. They are having animal and human excreta in the same water which they use and then, they also have a problem of ah..can I call it fuel or firewood or charcoal, so it is hard for them to boil water. So, most of them use unboiled water. And you find already the water has bee contaminated with animal excreta, human excreta</w:t>
      </w:r>
    </w:p>
    <w:p w14:paraId="7072A29B">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Do you know of .. ah.. can you tell me how NTDs are managed in this area?</w:t>
      </w:r>
    </w:p>
    <w:p w14:paraId="5DF5777F">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At the moment, I said we have to first acknowledge that there is knowledge gap with the VHTs. So they do not have any management other than talk medicine… they speak about it. They may not know so much about the causes, the signs and symptoms, how disease will present..and maybe,yes they will tell you to go to the nearest health facility if you are not feeling well. They may not clearly bring out the causes and the signs and symptoms.</w:t>
      </w:r>
    </w:p>
    <w:p w14:paraId="0A8D41DE">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xml:space="preserve"> so you mean someone may come with blood in urine and they may not know or suspect NTDs?</w:t>
      </w:r>
    </w:p>
    <w:p w14:paraId="5A15F1E6">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yeah . Though there will be a clear referral that someone is not so well. That is not normal but you know.</w:t>
      </w:r>
    </w:p>
    <w:p w14:paraId="07D88E9B">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Interviewer: But do the health workers in the facilities know the signs and symptoms?</w:t>
      </w:r>
    </w:p>
    <w:p w14:paraId="4F1C3F2F">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xml:space="preserve"> I wont commit myself to say yes or no, but just like I said, the knowledge gap also. You find someone last heard of NTDs in medical school, has come to service 10 years down the road.. has not even seen one diagnosed or managed. So it will be hard for that very cadre to diagnose the disease. But, so I think for the clinicians that use UCGs, they should be able to read and know something. But I want to speak for the cadres like enrolled nurses who head our HC IIs meanwhile. An enrolled nurse says maybe those who are assistants…. they may not really know.  And sometimes you find the clinician has not worked that day and so it a nurse on duty. They cannot diagnose.</w:t>
      </w:r>
    </w:p>
    <w:p w14:paraId="0F2FADAE">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so Normally, they send them to HC IVs or hospitals?</w:t>
      </w:r>
    </w:p>
    <w:p w14:paraId="3F784DE3">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Yes, HC IVs. At HC IVs, they have MOs but, I think….ah .. they limit themselves to theatre work. Anyway, there are senior clinical officers at HC IV level also. At HC IV, at least there is some work being done.</w:t>
      </w:r>
    </w:p>
    <w:p w14:paraId="2739B534">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Have you ever heard a case or a story of someone who had an NTD- bruli ulcer you came across personally?</w:t>
      </w:r>
    </w:p>
    <w:p w14:paraId="70EA5461">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I have not reached the person personally, but… also iread through …ahh DHIS. I think I saw numerous wounds. Though they may report them as bruli ulcers, knowing or unknowingly. That is also one. That is why I said there is  knowledge gaps.</w:t>
      </w:r>
    </w:p>
    <w:p w14:paraId="7BAE1DAA">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So that is the recent you have heard about? What are some of the complication seen?</w:t>
      </w:r>
    </w:p>
    <w:p w14:paraId="74F218CC">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No!</w:t>
      </w:r>
    </w:p>
    <w:p w14:paraId="34228195">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What of the treatments available?</w:t>
      </w:r>
    </w:p>
    <w:p w14:paraId="28D4FE7D">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Treatments available. I really cant commit that I know what is available. All I know, NMS gives us supplies..and it honours the cycle round. There is no any other time we have missed. They receive essential for packs for level HC II, III and IV. I think they have medicines according to what NMS supplies.</w:t>
      </w:r>
    </w:p>
    <w:p w14:paraId="3131A899">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xml:space="preserve"> What I am getting from you, NTDs may not be much of a burden here….</w:t>
      </w:r>
    </w:p>
    <w:p w14:paraId="5C946199">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It maybe a burden which is not discovered because of the knowledge gaps. But we can’t say we are free, not at all.</w:t>
      </w:r>
    </w:p>
    <w:p w14:paraId="52C307DE">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so you think if I recall, one of the challenges maybe the supplies, the investment in NTDs.. ahh in the health system. What are other challenges you have in management of NTDs?</w:t>
      </w:r>
      <w:r>
        <w:rPr>
          <w:rFonts w:hint="default" w:ascii="Times New Roman" w:hAnsi="Times New Roman" w:cs="Times New Roman"/>
          <w:sz w:val="22"/>
          <w:szCs w:val="22"/>
          <w:lang w:val="en-US"/>
        </w:rPr>
        <w:br w:type="textWrapping"/>
      </w: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There are challenges. I just told you that our staff lack refresher training, there is that knowledge gap in management. Then also screening and detecting and knowing that okay, this is a case to handle. Yes, so then..ahh… as a district, we do not have a hospital. We only have HC IVs. So we still think some cases may not be diagnosed because of the level of facilities and then also the what, the human resource available.  Yes, because we are looking at if we had a hospital, we would have more equipment, we would have more senior staff. The labs would of a different structure level and all that.</w:t>
      </w:r>
    </w:p>
    <w:p w14:paraId="1BB98751">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xml:space="preserve"> Do you think its because it is a refugee center? Could it be playing a part in it?</w:t>
      </w:r>
    </w:p>
    <w:p w14:paraId="68A381B0">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Aaah, failing to have a hospital?</w:t>
      </w:r>
    </w:p>
    <w:p w14:paraId="5720476E">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Interviewer: Yes</w:t>
      </w:r>
    </w:p>
    <w:p w14:paraId="3FD8DB90">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xml:space="preserve"> I do not know. I cannot tell why we cannot have a hospital. And you look at Isingiro, other than having that population big as it is, we also have 30 lower low TTs. Our population is not lessthan 6 something. You really see it is so big. And even if we were to serve, we would not reach them. We really needed a bigger unit to handle them. So most cases are managed at regional referral but if all was done within, we would be sure of what the burdens are.</w:t>
      </w:r>
    </w:p>
    <w:p w14:paraId="099152C1">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xml:space="preserve"> So is there anything that has been done to tackle these challenges?</w:t>
      </w:r>
    </w:p>
    <w:p w14:paraId="7942C8AC">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Like this thing of hospital business, I think they have been submissions made and the president has pronounced himself one day and said he is going to give and so we are hopeful. And… so I talked about screening. So these refugees are screened at the point of entry, but when they reach here, there is further screening done.  Only that, the further screening done in the camp may also be limited but it is done. They re-screen. And, what else are we doing…. I think that is it. With the supplies, we receive the essential medicines at the facility.</w:t>
      </w:r>
    </w:p>
    <w:p w14:paraId="18FBBCDF">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What solutions for you do you think can help out?</w:t>
      </w:r>
    </w:p>
    <w:p w14:paraId="58B8A772">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xml:space="preserve"> At the moment, one  we need the refresher training for all the health structures, both the preventive and curative. Then we also need to have a labs functioning at all the levels. We have the laboratorians, yes. But sometimes equipment is the issue, yes. Then also, about this border, there is something that needs to be done… porous borders. I don’t know how government can come in and make sure there is no movement. And then the screening, at the entry borders especially for the refugees, we would like it to be more intense than what it is now. And most of these are identified before they come in.</w:t>
      </w:r>
    </w:p>
    <w:p w14:paraId="0904E9A8">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Interviewer</w:t>
      </w:r>
      <w:r>
        <w:rPr>
          <w:rFonts w:hint="default" w:ascii="Times New Roman" w:hAnsi="Times New Roman" w:cs="Times New Roman"/>
          <w:sz w:val="22"/>
          <w:szCs w:val="22"/>
          <w:lang w:val="en-US"/>
        </w:rPr>
        <w:t>: Is there anything else related you would like to share?</w:t>
      </w:r>
    </w:p>
    <w:p w14:paraId="3977B46E">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DIST 001</w:t>
      </w:r>
      <w:r>
        <w:rPr>
          <w:rFonts w:hint="default" w:ascii="Times New Roman" w:hAnsi="Times New Roman" w:cs="Times New Roman"/>
          <w:sz w:val="22"/>
          <w:szCs w:val="22"/>
          <w:lang w:val="en-US"/>
        </w:rPr>
        <w:t>: Anything else I would like to share?</w:t>
      </w:r>
    </w:p>
    <w:p w14:paraId="43FDA404">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Interviewer: Yes</w:t>
      </w:r>
    </w:p>
    <w:p w14:paraId="0881B2DE">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 xml:space="preserve">DIST 001: </w:t>
      </w:r>
      <w:r>
        <w:rPr>
          <w:rFonts w:hint="default" w:ascii="Times New Roman" w:hAnsi="Times New Roman" w:cs="Times New Roman"/>
          <w:sz w:val="22"/>
          <w:szCs w:val="22"/>
          <w:lang w:val="en-US"/>
        </w:rPr>
        <w:t xml:space="preserve"> I think that is it.</w:t>
      </w:r>
    </w:p>
    <w:p w14:paraId="62323C03">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 xml:space="preserve">Interviewer: </w:t>
      </w:r>
      <w:r>
        <w:rPr>
          <w:rFonts w:hint="default" w:ascii="Times New Roman" w:hAnsi="Times New Roman" w:cs="Times New Roman"/>
          <w:sz w:val="22"/>
          <w:szCs w:val="22"/>
          <w:lang w:val="en-US"/>
        </w:rPr>
        <w:t>Thank you so much.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8F5DD1"/>
    <w:rsid w:val="018F5DD1"/>
    <w:rsid w:val="20A17691"/>
    <w:rsid w:val="258F2CBE"/>
    <w:rsid w:val="29AC5C97"/>
    <w:rsid w:val="2D884FC9"/>
    <w:rsid w:val="3AE016A7"/>
    <w:rsid w:val="61543CBC"/>
    <w:rsid w:val="6EE66D3C"/>
    <w:rsid w:val="75EB4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662</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2025-05-15T09:21:00Z</dcterms:created>
  <dc:creator>kihumuro bernard ray</dc:creator>
  <cp:lastModifiedBy>malinga paddy</cp:lastModifiedBy>
  <dcterms:modified xsi:type="dcterms:W3CDTF">2025-05-19T13:47:29Z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EC0EB26BA2C4473E9602F40C6F0E3B92_11</vt:lpwstr>
  </property>
</Properties>
</file>