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8A7FA3">
      <w:pPr>
        <w:rPr>
          <w:rFonts w:hint="default"/>
          <w:lang w:val="en-US"/>
        </w:rPr>
      </w:pPr>
      <w:r>
        <w:rPr>
          <w:rFonts w:hint="default"/>
          <w:lang w:val="en-US"/>
        </w:rPr>
        <w:t>UNIQUE ID: KIBENGO HCIII 001</w:t>
      </w:r>
    </w:p>
    <w:p w14:paraId="4CB481E5">
      <w:pPr>
        <w:rPr>
          <w:rFonts w:hint="default"/>
          <w:lang w:val="en-US"/>
        </w:rPr>
      </w:pPr>
      <w:r>
        <w:rPr>
          <w:rFonts w:hint="default"/>
          <w:lang w:val="en-US"/>
        </w:rPr>
        <w:t>AGE: 31</w:t>
      </w:r>
    </w:p>
    <w:p w14:paraId="6EBE10BE">
      <w:pPr>
        <w:rPr>
          <w:rFonts w:hint="default"/>
          <w:lang w:val="en-US"/>
        </w:rPr>
      </w:pPr>
      <w:r>
        <w:rPr>
          <w:rFonts w:hint="default"/>
          <w:lang w:val="en-US"/>
        </w:rPr>
        <w:t>SEX: MALE</w:t>
      </w:r>
    </w:p>
    <w:p w14:paraId="1330DAB8">
      <w:pPr>
        <w:rPr>
          <w:rFonts w:hint="default"/>
          <w:lang w:val="en-US"/>
        </w:rPr>
      </w:pPr>
      <w:r>
        <w:rPr>
          <w:rFonts w:hint="default"/>
          <w:lang w:val="en-US"/>
        </w:rPr>
        <w:t>POSITION: CLINICAL OFFICER/ IN CHARGE</w:t>
      </w:r>
    </w:p>
    <w:p w14:paraId="125A71E7">
      <w:pPr>
        <w:rPr>
          <w:rFonts w:hint="default"/>
          <w:lang w:val="en-US"/>
        </w:rPr>
      </w:pPr>
      <w:r>
        <w:rPr>
          <w:rFonts w:hint="default"/>
          <w:lang w:val="en-US"/>
        </w:rPr>
        <w:t>YEARS AT FACILITY: 2 years</w:t>
      </w:r>
      <w:r>
        <w:rPr>
          <w:rFonts w:hint="default"/>
          <w:lang w:val="en-US"/>
        </w:rPr>
        <w:br w:type="textWrapping"/>
      </w:r>
      <w:r>
        <w:rPr>
          <w:rFonts w:hint="default"/>
          <w:lang w:val="en-US"/>
        </w:rPr>
        <w:t>YEARS OF EXPERIENCE: 7 years</w:t>
      </w:r>
    </w:p>
    <w:p w14:paraId="460B941F">
      <w:pPr>
        <w:rPr>
          <w:rFonts w:hint="default"/>
          <w:lang w:val="en-US"/>
        </w:rPr>
      </w:pPr>
    </w:p>
    <w:p w14:paraId="4BFF2E8F">
      <w:pPr>
        <w:rPr>
          <w:rFonts w:hint="default"/>
          <w:lang w:val="en-US"/>
        </w:rPr>
      </w:pPr>
      <w:r>
        <w:rPr>
          <w:rFonts w:hint="default"/>
          <w:lang w:val="en-US"/>
        </w:rPr>
        <w:t>Interviewer: Have you heard of NTDs?</w:t>
      </w:r>
    </w:p>
    <w:p w14:paraId="65BEC9CF">
      <w:pPr>
        <w:rPr>
          <w:rFonts w:hint="default"/>
          <w:lang w:val="en-US"/>
        </w:rPr>
      </w:pPr>
      <w:r>
        <w:rPr>
          <w:rFonts w:hint="default"/>
          <w:lang w:val="en-US"/>
        </w:rPr>
        <w:t>KIB 001: Yeah</w:t>
      </w:r>
    </w:p>
    <w:p w14:paraId="29A45AB5">
      <w:pPr>
        <w:rPr>
          <w:rFonts w:hint="default"/>
          <w:lang w:val="en-US"/>
        </w:rPr>
      </w:pPr>
      <w:r>
        <w:rPr>
          <w:rFonts w:hint="default"/>
          <w:lang w:val="en-US"/>
        </w:rPr>
        <w:t>Interviewer: What do you know about NTDs? What are some of the examples of NTDs?</w:t>
      </w:r>
    </w:p>
    <w:p w14:paraId="0C0B3AF8">
      <w:pPr>
        <w:rPr>
          <w:rFonts w:hint="default"/>
          <w:lang w:val="en-US"/>
        </w:rPr>
      </w:pPr>
      <w:r>
        <w:rPr>
          <w:rFonts w:hint="default"/>
          <w:lang w:val="en-US"/>
        </w:rPr>
        <w:t>KIB 001: uhmm Filiarisis….. uhmm… schistosomiasis…</w:t>
      </w:r>
    </w:p>
    <w:p w14:paraId="69AC439E">
      <w:pPr>
        <w:rPr>
          <w:rFonts w:hint="default"/>
          <w:lang w:val="en-US"/>
        </w:rPr>
      </w:pPr>
    </w:p>
    <w:p w14:paraId="7A0EE35D">
      <w:pPr>
        <w:rPr>
          <w:rFonts w:hint="default"/>
          <w:lang w:val="en-US"/>
        </w:rPr>
      </w:pPr>
      <w:r>
        <w:rPr>
          <w:rFonts w:hint="default"/>
          <w:lang w:val="en-US"/>
        </w:rPr>
        <w:t>Interviewer: How many cases do you see in a day or a month on NTDs in this area?</w:t>
      </w:r>
    </w:p>
    <w:p w14:paraId="11F94494">
      <w:pPr>
        <w:rPr>
          <w:rFonts w:hint="default"/>
          <w:lang w:val="en-US"/>
        </w:rPr>
      </w:pPr>
      <w:r>
        <w:rPr>
          <w:rFonts w:hint="default"/>
          <w:lang w:val="en-US"/>
        </w:rPr>
        <w:t>KIB 001:  Commonly we see the intestinal worms but those other ones which need sophisticated investigations and lab tests, we may not be seeing them. Unless there are clear signs if someone has filiarisis, and it already clear .. those ones. But, they are not many.</w:t>
      </w:r>
    </w:p>
    <w:p w14:paraId="3DCF899D">
      <w:pPr>
        <w:rPr>
          <w:rFonts w:hint="default"/>
          <w:lang w:val="en-US"/>
        </w:rPr>
      </w:pPr>
      <w:r>
        <w:rPr>
          <w:rFonts w:hint="default"/>
          <w:lang w:val="en-US"/>
        </w:rPr>
        <w:t>Interviewer: So do you think the burden is low or high?</w:t>
      </w:r>
    </w:p>
    <w:p w14:paraId="3B7CFEF8">
      <w:pPr>
        <w:rPr>
          <w:rFonts w:hint="default"/>
          <w:lang w:val="en-US"/>
        </w:rPr>
      </w:pPr>
      <w:r>
        <w:rPr>
          <w:rFonts w:hint="default"/>
          <w:lang w:val="en-US"/>
        </w:rPr>
        <w:t>KIB 001: Burden is low, that is what I think.</w:t>
      </w:r>
    </w:p>
    <w:p w14:paraId="2A9EFDCF">
      <w:pPr>
        <w:rPr>
          <w:rFonts w:hint="default"/>
          <w:lang w:val="en-US"/>
        </w:rPr>
      </w:pPr>
    </w:p>
    <w:p w14:paraId="0734B2BB">
      <w:pPr>
        <w:rPr>
          <w:rFonts w:hint="default"/>
          <w:lang w:val="en-US"/>
        </w:rPr>
      </w:pPr>
      <w:r>
        <w:rPr>
          <w:rFonts w:hint="default"/>
          <w:lang w:val="en-US"/>
        </w:rPr>
        <w:t>Interviewer: What do you think are the risk factors for these NTDs around this area?</w:t>
      </w:r>
    </w:p>
    <w:p w14:paraId="1B1C0725">
      <w:pPr>
        <w:rPr>
          <w:rFonts w:hint="default"/>
          <w:lang w:val="en-US"/>
        </w:rPr>
      </w:pPr>
      <w:r>
        <w:rPr>
          <w:rFonts w:hint="default"/>
          <w:lang w:val="en-US"/>
        </w:rPr>
        <w:t>KIB 001:  Basically, the risk factor one in this area is lack of clean water whereby people are using water from dams. They are sharing with animals. Yeah, that is a very big one. Then the other one is ahh.. of course low socio-economic status, is also another big one. Then around here, people are fishing because we have a lake where people are fishing. It is also another big one.</w:t>
      </w:r>
    </w:p>
    <w:p w14:paraId="1F9DAF35">
      <w:pPr>
        <w:rPr>
          <w:rFonts w:hint="default"/>
          <w:lang w:val="en-US"/>
        </w:rPr>
      </w:pPr>
      <w:r>
        <w:rPr>
          <w:rFonts w:hint="default"/>
          <w:lang w:val="en-US"/>
        </w:rPr>
        <w:t>Interviewer: So can you estimate for me the cases in the last month or year?</w:t>
      </w:r>
    </w:p>
    <w:p w14:paraId="69EC5CB7">
      <w:pPr>
        <w:rPr>
          <w:rFonts w:hint="default"/>
          <w:lang w:val="en-US"/>
        </w:rPr>
      </w:pPr>
      <w:r>
        <w:rPr>
          <w:rFonts w:hint="default"/>
          <w:lang w:val="en-US"/>
        </w:rPr>
        <w:t>KIB 001: In a month, roughly like 10. 10 cases</w:t>
      </w:r>
    </w:p>
    <w:p w14:paraId="16410F1C">
      <w:pPr>
        <w:rPr>
          <w:rFonts w:hint="default"/>
          <w:lang w:val="en-US"/>
        </w:rPr>
      </w:pPr>
      <w:r>
        <w:rPr>
          <w:rFonts w:hint="default"/>
          <w:lang w:val="en-US"/>
        </w:rPr>
        <w:t>Interviewer: so how many cases do you see as a facility all cases in a month? Not only NTDs</w:t>
      </w:r>
    </w:p>
    <w:p w14:paraId="722E4A0D">
      <w:pPr>
        <w:rPr>
          <w:rFonts w:hint="default"/>
          <w:lang w:val="en-US"/>
        </w:rPr>
      </w:pPr>
      <w:r>
        <w:rPr>
          <w:rFonts w:hint="default"/>
          <w:lang w:val="en-US"/>
        </w:rPr>
        <w:t>KIB 001: Averagely, we see 1500 cases a month</w:t>
      </w:r>
    </w:p>
    <w:p w14:paraId="4778D98F">
      <w:pPr>
        <w:rPr>
          <w:rFonts w:hint="default"/>
          <w:lang w:val="en-US"/>
        </w:rPr>
      </w:pPr>
    </w:p>
    <w:p w14:paraId="58414D91">
      <w:pPr>
        <w:rPr>
          <w:rFonts w:hint="default"/>
          <w:lang w:val="en-US"/>
        </w:rPr>
      </w:pPr>
      <w:r>
        <w:rPr>
          <w:rFonts w:hint="default"/>
          <w:lang w:val="en-US"/>
        </w:rPr>
        <w:t>Interviewer: In these 10 cases seen averagely in a month, what age group is commonest ?</w:t>
      </w:r>
    </w:p>
    <w:p w14:paraId="56DEBFAA">
      <w:pPr>
        <w:rPr>
          <w:rFonts w:hint="default"/>
          <w:lang w:val="en-US"/>
        </w:rPr>
      </w:pPr>
      <w:r>
        <w:rPr>
          <w:rFonts w:hint="default"/>
          <w:lang w:val="en-US"/>
        </w:rPr>
        <w:t>KIB 001:  Uhmmm.. 3-15 years, basically.</w:t>
      </w:r>
    </w:p>
    <w:p w14:paraId="2B6FF43E">
      <w:pPr>
        <w:rPr>
          <w:rFonts w:hint="default"/>
          <w:lang w:val="en-US"/>
        </w:rPr>
      </w:pPr>
    </w:p>
    <w:p w14:paraId="2AEBD58B">
      <w:pPr>
        <w:rPr>
          <w:rFonts w:hint="default"/>
          <w:lang w:val="en-US"/>
        </w:rPr>
      </w:pPr>
      <w:r>
        <w:rPr>
          <w:rFonts w:hint="default"/>
          <w:lang w:val="en-US"/>
        </w:rPr>
        <w:t>Interviewer: Have you noted any burdens to the community as a result of being affected by NTDs?</w:t>
      </w:r>
    </w:p>
    <w:p w14:paraId="5061A9C9">
      <w:pPr>
        <w:rPr>
          <w:rFonts w:hint="default"/>
          <w:lang w:val="en-US"/>
        </w:rPr>
      </w:pPr>
      <w:r>
        <w:rPr>
          <w:rFonts w:hint="default"/>
          <w:lang w:val="en-US"/>
        </w:rPr>
        <w:t>KIB 001: I think it is something I have not put my head on. So I may not say I have noted any burdens.</w:t>
      </w:r>
    </w:p>
    <w:p w14:paraId="502DDD04">
      <w:pPr>
        <w:rPr>
          <w:rFonts w:hint="default"/>
          <w:lang w:val="en-US"/>
        </w:rPr>
      </w:pPr>
      <w:r>
        <w:rPr>
          <w:rFonts w:hint="default"/>
          <w:lang w:val="en-US"/>
        </w:rPr>
        <w:t>Interviewer: Have you noted any effect of climate on NTDs, maybe dry, wet seasons changes?</w:t>
      </w:r>
    </w:p>
    <w:p w14:paraId="2581AAE2">
      <w:pPr>
        <w:rPr>
          <w:rFonts w:hint="default"/>
          <w:lang w:val="en-US"/>
        </w:rPr>
      </w:pPr>
      <w:r>
        <w:rPr>
          <w:rFonts w:hint="default"/>
          <w:lang w:val="en-US"/>
        </w:rPr>
        <w:t>KIB 001: Yes, like I said, some people do not have clean water, so it becomes a challenge in dry seasons where it becomes… you know you don’t have water and they are sharing with animals. Water from dams, so also climate is a contributing factor to them.</w:t>
      </w:r>
    </w:p>
    <w:p w14:paraId="4314CBE5">
      <w:pPr>
        <w:rPr>
          <w:rFonts w:hint="default"/>
          <w:lang w:val="en-US"/>
        </w:rPr>
      </w:pPr>
      <w:r>
        <w:rPr>
          <w:rFonts w:hint="default"/>
          <w:lang w:val="en-US"/>
        </w:rPr>
        <w:t>Interviewer: So, do you believe that is in dry seasons that you get most cases of NTDs?</w:t>
      </w:r>
    </w:p>
    <w:p w14:paraId="2BF7D3E3">
      <w:pPr>
        <w:rPr>
          <w:rFonts w:hint="default"/>
          <w:lang w:val="en-US"/>
        </w:rPr>
      </w:pPr>
      <w:r>
        <w:rPr>
          <w:rFonts w:hint="default"/>
          <w:lang w:val="en-US"/>
        </w:rPr>
        <w:t>KIB 001: Yeah.</w:t>
      </w:r>
    </w:p>
    <w:p w14:paraId="5EA825B9">
      <w:pPr>
        <w:rPr>
          <w:rFonts w:hint="default"/>
          <w:lang w:val="en-US"/>
        </w:rPr>
      </w:pPr>
    </w:p>
    <w:p w14:paraId="7F308534">
      <w:pPr>
        <w:rPr>
          <w:rFonts w:hint="default"/>
          <w:lang w:val="en-US"/>
        </w:rPr>
      </w:pPr>
      <w:r>
        <w:rPr>
          <w:rFonts w:hint="default"/>
          <w:lang w:val="en-US"/>
        </w:rPr>
        <w:t>Interviewer: Okay. How are these NTDs transmitted? The leminthes and schistosomiasis</w:t>
      </w:r>
    </w:p>
    <w:p w14:paraId="5349B776">
      <w:pPr>
        <w:rPr>
          <w:rFonts w:hint="default"/>
          <w:lang w:val="en-US"/>
        </w:rPr>
      </w:pPr>
      <w:r>
        <w:rPr>
          <w:rFonts w:hint="default"/>
          <w:lang w:val="en-US"/>
        </w:rPr>
        <w:t>KIB 001: Basically from animals to humans. And also from water lakes to humans ,mostly during fishing. So, these people eat raw meat,..half cooked meat, half cooked vegetables where animals could have pooped, yeah.</w:t>
      </w:r>
    </w:p>
    <w:p w14:paraId="137EEC63">
      <w:pPr>
        <w:rPr>
          <w:rFonts w:hint="default"/>
          <w:lang w:val="en-US"/>
        </w:rPr>
      </w:pPr>
      <w:r>
        <w:rPr>
          <w:rFonts w:hint="default"/>
          <w:lang w:val="en-US"/>
        </w:rPr>
        <w:t>Interviewer: Do you think,… what of other behaviours like defecation in water bodies, swimming, walking bare foot….</w:t>
      </w:r>
    </w:p>
    <w:p w14:paraId="0F58EE18">
      <w:pPr>
        <w:rPr>
          <w:rFonts w:hint="default"/>
          <w:lang w:val="en-US"/>
        </w:rPr>
      </w:pPr>
      <w:r>
        <w:rPr>
          <w:rFonts w:hint="default"/>
          <w:lang w:val="en-US"/>
        </w:rPr>
        <w:t>KIB 001: All those are capable of being …actually, they are taking place here. Because if you look at household toilet ratio,its alarming. So people are doing open defecation, then.aarrhhh..like I told that age group, you find that they are swimming in water-logged areas,  swimming in dams. Yeah, they are trying to fish but also swimming. So it is too common here..</w:t>
      </w:r>
    </w:p>
    <w:p w14:paraId="2270EDC6">
      <w:pPr>
        <w:rPr>
          <w:rFonts w:hint="default"/>
          <w:lang w:val="en-US"/>
        </w:rPr>
      </w:pPr>
    </w:p>
    <w:p w14:paraId="79F8136A">
      <w:pPr>
        <w:rPr>
          <w:rFonts w:hint="default"/>
          <w:lang w:val="en-US"/>
        </w:rPr>
      </w:pPr>
      <w:r>
        <w:rPr>
          <w:rFonts w:hint="default"/>
          <w:lang w:val="en-US"/>
        </w:rPr>
        <w:t>Interviewer: Can you tell me some of the presentation of  schistosomiasis and the helminthes? Some of the common presentations that you know about.</w:t>
      </w:r>
    </w:p>
    <w:p w14:paraId="213598FA">
      <w:pPr>
        <w:rPr>
          <w:rFonts w:hint="default"/>
          <w:lang w:val="en-US"/>
        </w:rPr>
      </w:pPr>
      <w:r>
        <w:rPr>
          <w:rFonts w:hint="default"/>
          <w:lang w:val="en-US"/>
        </w:rPr>
        <w:t>KIB 001: Uhmmm , urinating bloody urine, and blood may present in stool as well for schistosomiasis depending on which location. But we’ve seen children who defecate faeces with moving worms… round worms. Then abdominal distension in children. Then you find someone is coughing and worms are coming out. We have noted that as well though not common.</w:t>
      </w:r>
    </w:p>
    <w:p w14:paraId="06A08CA2">
      <w:pPr>
        <w:rPr>
          <w:rFonts w:hint="default"/>
          <w:lang w:val="en-US"/>
        </w:rPr>
      </w:pPr>
      <w:r>
        <w:rPr>
          <w:rFonts w:hint="default"/>
          <w:lang w:val="en-US"/>
        </w:rPr>
        <w:t>Interviewer: When these people have  these symptoms in the community, what do they do?</w:t>
      </w:r>
    </w:p>
    <w:p w14:paraId="267C4BBC">
      <w:pPr>
        <w:rPr>
          <w:rFonts w:hint="default"/>
          <w:lang w:val="en-US"/>
        </w:rPr>
      </w:pPr>
      <w:r>
        <w:rPr>
          <w:rFonts w:hint="default"/>
          <w:lang w:val="en-US"/>
        </w:rPr>
        <w:t>KIB 001:  It is something that is attached to myths because by the time you get someone, they tell you they have been with it. They have been using herbs. They feel this is not a disease for the hospital. It is supposed to be treated by other interventions. So..ahh.. its tricky to convince someone to go to hospital because your child is defecating worms. For them, they think someone bewitched them and inserted snakes in them.</w:t>
      </w:r>
    </w:p>
    <w:p w14:paraId="6087F7EB">
      <w:pPr>
        <w:rPr>
          <w:rFonts w:hint="default"/>
          <w:lang w:val="en-US"/>
        </w:rPr>
      </w:pPr>
      <w:r>
        <w:rPr>
          <w:rFonts w:hint="default"/>
          <w:lang w:val="en-US"/>
        </w:rPr>
        <w:t>Interviewer: Are there any other hindrances of people from coming to hospital?</w:t>
      </w:r>
    </w:p>
    <w:p w14:paraId="2836B840">
      <w:pPr>
        <w:rPr>
          <w:rFonts w:hint="default"/>
          <w:lang w:val="en-US"/>
        </w:rPr>
      </w:pPr>
      <w:r>
        <w:rPr>
          <w:rFonts w:hint="default"/>
          <w:lang w:val="en-US"/>
        </w:rPr>
        <w:t>KIB 001: The hindrance is mostly knowledge gap They don’t know what they are suffering from. They do not know the causes.</w:t>
      </w:r>
    </w:p>
    <w:p w14:paraId="1EDF1AA1">
      <w:pPr>
        <w:rPr>
          <w:rFonts w:hint="default"/>
          <w:lang w:val="en-US"/>
        </w:rPr>
      </w:pPr>
    </w:p>
    <w:p w14:paraId="3A645462">
      <w:pPr>
        <w:rPr>
          <w:rFonts w:hint="default"/>
          <w:lang w:val="en-US"/>
        </w:rPr>
      </w:pPr>
      <w:r>
        <w:rPr>
          <w:rFonts w:hint="default"/>
          <w:lang w:val="en-US"/>
        </w:rPr>
        <w:t>Interviewer: So, how do you make the diagnosis here of NTDs?</w:t>
      </w:r>
    </w:p>
    <w:p w14:paraId="00B3EE46">
      <w:pPr>
        <w:rPr>
          <w:rFonts w:hint="default"/>
          <w:lang w:val="en-US"/>
        </w:rPr>
      </w:pPr>
      <w:r>
        <w:rPr>
          <w:rFonts w:hint="default"/>
          <w:lang w:val="en-US"/>
        </w:rPr>
        <w:t>KIB 001: Here the diagnosis is mostly clinical, but we also do stool analysis which helps us on a few.</w:t>
      </w:r>
    </w:p>
    <w:p w14:paraId="7896B589">
      <w:pPr>
        <w:rPr>
          <w:rFonts w:hint="default"/>
          <w:lang w:val="en-US"/>
        </w:rPr>
      </w:pPr>
      <w:r>
        <w:rPr>
          <w:rFonts w:hint="default"/>
          <w:lang w:val="en-US"/>
        </w:rPr>
        <w:t>Interviewer: so you have microscopy?</w:t>
      </w:r>
    </w:p>
    <w:p w14:paraId="42227136">
      <w:pPr>
        <w:rPr>
          <w:rFonts w:hint="default"/>
          <w:lang w:val="en-US"/>
        </w:rPr>
      </w:pPr>
      <w:r>
        <w:rPr>
          <w:rFonts w:hint="default"/>
          <w:lang w:val="en-US"/>
        </w:rPr>
        <w:t>KIB 001: We have a microscope.</w:t>
      </w:r>
    </w:p>
    <w:p w14:paraId="1AF5FA3B">
      <w:pPr>
        <w:rPr>
          <w:rFonts w:hint="default"/>
          <w:lang w:val="en-US"/>
        </w:rPr>
      </w:pPr>
    </w:p>
    <w:p w14:paraId="5D91D974">
      <w:pPr>
        <w:rPr>
          <w:rFonts w:hint="default"/>
          <w:lang w:val="en-US"/>
        </w:rPr>
      </w:pPr>
      <w:r>
        <w:rPr>
          <w:rFonts w:hint="default"/>
          <w:lang w:val="en-US"/>
        </w:rPr>
        <w:t>Interviewer: Are there any conditions being mismanaged…like being managed for some thing else and maybe they come here and you find out its been an NTD?</w:t>
      </w:r>
    </w:p>
    <w:p w14:paraId="63B1BB55">
      <w:pPr>
        <w:rPr>
          <w:rFonts w:hint="default"/>
          <w:lang w:val="en-US"/>
        </w:rPr>
      </w:pPr>
      <w:r>
        <w:rPr>
          <w:rFonts w:hint="default"/>
          <w:lang w:val="en-US"/>
        </w:rPr>
        <w:t>KIB 001: Yes, yes because we have a community where, they first go to clinics. And by the time they come, you find clinic has been treating a lower respiratory tract infection for quite long. But the client is telling you, there is no improvement. Then you try to to check very well, you find someone is having worms, or they have been treating a UTI which is not going and someone continues to urinate some blood stained urine. Then immediately you start them on antihelminthes, they then improve. Though you find most antihelminthes we do not have… mostly those where you find where we send to Rwekubo to get the treatment. Those cases of schistosomiasis are not common. You may even take 6 months without getting a client.</w:t>
      </w:r>
    </w:p>
    <w:p w14:paraId="027364AA">
      <w:pPr>
        <w:rPr>
          <w:rFonts w:hint="default"/>
          <w:lang w:val="en-US"/>
        </w:rPr>
      </w:pPr>
    </w:p>
    <w:p w14:paraId="3A98460E">
      <w:pPr>
        <w:rPr>
          <w:rFonts w:hint="default"/>
          <w:lang w:val="en-US"/>
        </w:rPr>
      </w:pPr>
      <w:r>
        <w:rPr>
          <w:rFonts w:hint="default"/>
          <w:lang w:val="en-US"/>
        </w:rPr>
        <w:t>Interviewer: So which treatment do you have available for managing NTDS?</w:t>
      </w:r>
    </w:p>
    <w:p w14:paraId="58002EB0">
      <w:pPr>
        <w:rPr>
          <w:rFonts w:hint="default"/>
          <w:lang w:val="en-US"/>
        </w:rPr>
      </w:pPr>
      <w:r>
        <w:rPr>
          <w:rFonts w:hint="default"/>
          <w:lang w:val="en-US"/>
        </w:rPr>
        <w:t>KIB 001: Here we have albendazole, we have mebendazole. Basically, those are the commonest we have.</w:t>
      </w:r>
    </w:p>
    <w:p w14:paraId="4059C6CB">
      <w:pPr>
        <w:rPr>
          <w:rFonts w:hint="default"/>
          <w:lang w:val="en-US"/>
        </w:rPr>
      </w:pPr>
      <w:r>
        <w:rPr>
          <w:rFonts w:hint="default"/>
          <w:lang w:val="en-US"/>
        </w:rPr>
        <w:t>Interviewer: What other ones would you want to have that are not available?</w:t>
      </w:r>
    </w:p>
    <w:p w14:paraId="742BC69C">
      <w:pPr>
        <w:rPr>
          <w:rFonts w:hint="default"/>
          <w:lang w:val="en-US"/>
        </w:rPr>
      </w:pPr>
      <w:r>
        <w:rPr>
          <w:rFonts w:hint="default"/>
          <w:lang w:val="en-US"/>
        </w:rPr>
        <w:t>KIB 001: Now like the Praziquantel is not available, yeah.</w:t>
      </w:r>
    </w:p>
    <w:p w14:paraId="519D1630">
      <w:pPr>
        <w:rPr>
          <w:rFonts w:hint="default"/>
          <w:lang w:val="en-US"/>
        </w:rPr>
      </w:pPr>
    </w:p>
    <w:p w14:paraId="114D0E32">
      <w:pPr>
        <w:rPr>
          <w:rFonts w:hint="default"/>
          <w:lang w:val="en-US"/>
        </w:rPr>
      </w:pPr>
      <w:r>
        <w:rPr>
          <w:rFonts w:hint="default"/>
          <w:lang w:val="en-US"/>
        </w:rPr>
        <w:t>Interviewer: Have you seen any commom complications from NTDs?</w:t>
      </w:r>
    </w:p>
    <w:p w14:paraId="001B0735">
      <w:pPr>
        <w:rPr>
          <w:rFonts w:hint="default"/>
          <w:lang w:val="en-US"/>
        </w:rPr>
      </w:pPr>
      <w:r>
        <w:rPr>
          <w:rFonts w:hint="default"/>
          <w:lang w:val="en-US"/>
        </w:rPr>
        <w:t xml:space="preserve">KIB 001: so far no. </w:t>
      </w:r>
    </w:p>
    <w:p w14:paraId="0BE0A460">
      <w:pPr>
        <w:rPr>
          <w:rFonts w:hint="default"/>
          <w:lang w:val="en-US"/>
        </w:rPr>
      </w:pPr>
    </w:p>
    <w:p w14:paraId="31F04A62">
      <w:pPr>
        <w:rPr>
          <w:rFonts w:hint="default"/>
          <w:lang w:val="en-US"/>
        </w:rPr>
      </w:pPr>
      <w:r>
        <w:rPr>
          <w:rFonts w:hint="default"/>
          <w:lang w:val="en-US"/>
        </w:rPr>
        <w:t>Interviewer: So how do you prevent these NTDs here?</w:t>
      </w:r>
    </w:p>
    <w:p w14:paraId="4316F354">
      <w:pPr>
        <w:rPr>
          <w:rFonts w:hint="default"/>
          <w:lang w:val="en-US"/>
        </w:rPr>
      </w:pPr>
      <w:r>
        <w:rPr>
          <w:rFonts w:hint="default"/>
          <w:lang w:val="en-US"/>
        </w:rPr>
        <w:t>KIB 001: here, we are just doing sensitization because some things are beyond our control for example fishing where they are atually getting their living. Then, where they don’t have water and capacity to supply water, we just do sensitization, But also try to do home visits to see people without toilets, and we try to engage to see if they can construct.</w:t>
      </w:r>
    </w:p>
    <w:p w14:paraId="1F5F9DCF">
      <w:pPr>
        <w:rPr>
          <w:rFonts w:hint="default"/>
          <w:lang w:val="en-US"/>
        </w:rPr>
      </w:pPr>
      <w:r>
        <w:rPr>
          <w:rFonts w:hint="default"/>
          <w:lang w:val="en-US"/>
        </w:rPr>
        <w:t>Interviewer: What of deworming?</w:t>
      </w:r>
    </w:p>
    <w:p w14:paraId="5A739C70">
      <w:pPr>
        <w:rPr>
          <w:rFonts w:hint="default"/>
          <w:lang w:val="en-US"/>
        </w:rPr>
      </w:pPr>
      <w:r>
        <w:rPr>
          <w:rFonts w:hint="default"/>
          <w:lang w:val="en-US"/>
        </w:rPr>
        <w:t>KIB 001: Oh yeah, also deworming.</w:t>
      </w:r>
    </w:p>
    <w:p w14:paraId="5677A181">
      <w:pPr>
        <w:rPr>
          <w:rFonts w:hint="default"/>
          <w:lang w:val="en-US"/>
        </w:rPr>
      </w:pPr>
      <w:r>
        <w:rPr>
          <w:rFonts w:hint="default"/>
          <w:lang w:val="en-US"/>
        </w:rPr>
        <w:t>Interviewer: Who do you deworm and when do you deworm?</w:t>
      </w:r>
    </w:p>
    <w:p w14:paraId="568B938D">
      <w:pPr>
        <w:rPr>
          <w:rFonts w:hint="default"/>
          <w:lang w:val="en-US"/>
        </w:rPr>
      </w:pPr>
      <w:r>
        <w:rPr>
          <w:rFonts w:hint="default"/>
          <w:lang w:val="en-US"/>
        </w:rPr>
        <w:t>KIB 001: We deworm all children 2 years and above. And even adults. But basically we deworm children under 5. And we always do it when we do community outreaches, during child days.. that are ongoing actually. But also, when they come here at the facility, we take interest and deworm them.</w:t>
      </w:r>
    </w:p>
    <w:p w14:paraId="51DF9B0A">
      <w:pPr>
        <w:rPr>
          <w:rFonts w:hint="default"/>
          <w:lang w:val="en-US"/>
        </w:rPr>
      </w:pPr>
    </w:p>
    <w:p w14:paraId="49705804">
      <w:pPr>
        <w:rPr>
          <w:rFonts w:hint="default"/>
          <w:lang w:val="en-US"/>
        </w:rPr>
      </w:pPr>
      <w:r>
        <w:rPr>
          <w:rFonts w:hint="default"/>
          <w:lang w:val="en-US"/>
        </w:rPr>
        <w:t>Interviewer: Tell me some challenges you face while managing these NTDs?</w:t>
      </w:r>
    </w:p>
    <w:p w14:paraId="59031D15">
      <w:pPr>
        <w:rPr>
          <w:rFonts w:hint="default"/>
          <w:lang w:val="en-US"/>
        </w:rPr>
      </w:pPr>
      <w:r>
        <w:rPr>
          <w:rFonts w:hint="default"/>
          <w:lang w:val="en-US"/>
        </w:rPr>
        <w:t>KIB 001: The challenges maybe like those drugs like I told you, then also the tests that we may not be able to conduct here to identify some of them. And also community myths and beliefs attached to them. Basically, those are the challenges that we face.</w:t>
      </w:r>
    </w:p>
    <w:p w14:paraId="39A3A8A7">
      <w:pPr>
        <w:rPr>
          <w:rFonts w:hint="default"/>
          <w:lang w:val="en-US"/>
        </w:rPr>
      </w:pPr>
      <w:r>
        <w:rPr>
          <w:rFonts w:hint="default"/>
          <w:lang w:val="en-US"/>
        </w:rPr>
        <w:t>Interviewer: Are the healthworkers capable of identifying NTDs? The ones you have around.</w:t>
      </w:r>
    </w:p>
    <w:p w14:paraId="60A1602E">
      <w:pPr>
        <w:rPr>
          <w:rFonts w:hint="default"/>
          <w:lang w:val="en-US"/>
        </w:rPr>
      </w:pPr>
      <w:r>
        <w:rPr>
          <w:rFonts w:hint="default"/>
          <w:lang w:val="en-US"/>
        </w:rPr>
        <w:t>KIB 001: Some are, others are not. There is a knowledge gap. They may identify some, and others they may not.</w:t>
      </w:r>
    </w:p>
    <w:p w14:paraId="6AF229C0">
      <w:pPr>
        <w:rPr>
          <w:rFonts w:hint="default"/>
          <w:lang w:val="en-US"/>
        </w:rPr>
      </w:pPr>
      <w:r>
        <w:rPr>
          <w:rFonts w:hint="default"/>
          <w:lang w:val="en-US"/>
        </w:rPr>
        <w:t>Interviewer: You mentioned other tests missing, which are these tests youd would like to have to help you with NTDs?</w:t>
      </w:r>
    </w:p>
    <w:p w14:paraId="039E5654">
      <w:pPr>
        <w:rPr>
          <w:rFonts w:hint="default"/>
          <w:lang w:val="en-US"/>
        </w:rPr>
      </w:pPr>
      <w:r>
        <w:rPr>
          <w:rFonts w:hint="default"/>
          <w:lang w:val="en-US"/>
        </w:rPr>
        <w:t>KIB 001: uhmmm, …..like blood tests..</w:t>
      </w:r>
    </w:p>
    <w:p w14:paraId="576F17D3">
      <w:pPr>
        <w:rPr>
          <w:rFonts w:hint="default"/>
          <w:lang w:val="en-US"/>
        </w:rPr>
      </w:pPr>
    </w:p>
    <w:p w14:paraId="2E8D837E">
      <w:pPr>
        <w:rPr>
          <w:rFonts w:hint="default"/>
          <w:lang w:val="en-US"/>
        </w:rPr>
      </w:pPr>
      <w:r>
        <w:rPr>
          <w:rFonts w:hint="default"/>
          <w:lang w:val="en-US"/>
        </w:rPr>
        <w:t>Interviewer: How do you report these cases as they come?</w:t>
      </w:r>
    </w:p>
    <w:p w14:paraId="518AA7CA">
      <w:pPr>
        <w:rPr>
          <w:rFonts w:hint="default"/>
          <w:lang w:val="en-US"/>
        </w:rPr>
      </w:pPr>
      <w:r>
        <w:rPr>
          <w:rFonts w:hint="default"/>
          <w:lang w:val="en-US"/>
        </w:rPr>
        <w:t>KIB 001: There is ahh…. we do a weekly report. Also we report under a DHIS tool which I feel is also not well structured in capturing them.</w:t>
      </w:r>
    </w:p>
    <w:p w14:paraId="213FA04B">
      <w:pPr>
        <w:rPr>
          <w:rFonts w:hint="default"/>
          <w:lang w:val="en-US"/>
        </w:rPr>
      </w:pPr>
      <w:r>
        <w:rPr>
          <w:rFonts w:hint="default"/>
          <w:lang w:val="en-US"/>
        </w:rPr>
        <w:t>Interviewer: So what do they capture in this tool?</w:t>
      </w:r>
    </w:p>
    <w:p w14:paraId="71411336">
      <w:pPr>
        <w:rPr>
          <w:rFonts w:hint="default"/>
          <w:lang w:val="en-US"/>
        </w:rPr>
      </w:pPr>
      <w:r>
        <w:rPr>
          <w:rFonts w:hint="default"/>
          <w:lang w:val="en-US"/>
        </w:rPr>
        <w:t>KIB 001: They capture diagnosis but generalised. For example worms, that is done. I feel it should be specific to the type of worms. That is what I feel.</w:t>
      </w:r>
    </w:p>
    <w:p w14:paraId="2E434ACD">
      <w:pPr>
        <w:rPr>
          <w:rFonts w:hint="default"/>
          <w:lang w:val="en-US"/>
        </w:rPr>
      </w:pPr>
    </w:p>
    <w:p w14:paraId="38B32667">
      <w:pPr>
        <w:rPr>
          <w:rFonts w:hint="default"/>
          <w:lang w:val="en-US"/>
        </w:rPr>
      </w:pPr>
      <w:r>
        <w:rPr>
          <w:rFonts w:hint="default"/>
          <w:lang w:val="en-US"/>
        </w:rPr>
        <w:t>Interviewer: What has been done to tackle some of these challenges you have identified?</w:t>
      </w:r>
    </w:p>
    <w:p w14:paraId="517C8613">
      <w:pPr>
        <w:rPr>
          <w:rFonts w:hint="default"/>
          <w:lang w:val="en-US"/>
        </w:rPr>
      </w:pPr>
      <w:r>
        <w:rPr>
          <w:rFonts w:hint="default"/>
          <w:lang w:val="en-US"/>
        </w:rPr>
        <w:t>KIB 001: We always push through government to make sure we get supported. But also under public health, we do the sensitization of the community . At least eliminate the gaps of myths and beliefs attached to them. But for the supplies, the other things, we engage government to support and also our organisation to support.</w:t>
      </w:r>
    </w:p>
    <w:p w14:paraId="664ECF0A">
      <w:pPr>
        <w:rPr>
          <w:rFonts w:hint="default"/>
          <w:lang w:val="en-US"/>
        </w:rPr>
      </w:pPr>
    </w:p>
    <w:p w14:paraId="27690D0E">
      <w:pPr>
        <w:rPr>
          <w:rFonts w:hint="default"/>
          <w:lang w:val="en-US"/>
        </w:rPr>
      </w:pPr>
      <w:r>
        <w:rPr>
          <w:rFonts w:hint="default"/>
          <w:lang w:val="en-US"/>
        </w:rPr>
        <w:t>Interviewer: Can you tell me 1 myth and belief about NTDs?</w:t>
      </w:r>
    </w:p>
    <w:p w14:paraId="53E32DEC">
      <w:pPr>
        <w:rPr>
          <w:rFonts w:hint="default"/>
          <w:lang w:val="en-US"/>
        </w:rPr>
      </w:pPr>
      <w:r>
        <w:rPr>
          <w:rFonts w:hint="default"/>
          <w:lang w:val="en-US"/>
        </w:rPr>
        <w:t xml:space="preserve">KIB 001: we are managing people of diverse origins and nationalities. Some from Burundi,others from Congo, so here each category of people have how they feel and think about them.  Congolese will tell you my child is bewitched, these are snakes which they inserted in his stomach. And it will be hard for them to come to the facility if they feel and believe like that. While we sensitize, other people keep coming because we keep receiving new arrivals. </w:t>
      </w:r>
    </w:p>
    <w:p w14:paraId="084A1AEF">
      <w:pPr>
        <w:rPr>
          <w:rFonts w:hint="default"/>
          <w:lang w:val="en-US"/>
        </w:rPr>
      </w:pPr>
    </w:p>
    <w:p w14:paraId="1E4572A2">
      <w:pPr>
        <w:rPr>
          <w:rFonts w:hint="default"/>
          <w:lang w:val="en-US"/>
        </w:rPr>
      </w:pPr>
      <w:r>
        <w:rPr>
          <w:rFonts w:hint="default"/>
          <w:lang w:val="en-US"/>
        </w:rPr>
        <w:t>Interviewer: Do you have any other solutions to the challenges you have mentioned?</w:t>
      </w:r>
    </w:p>
    <w:p w14:paraId="4939225A">
      <w:pPr>
        <w:rPr>
          <w:rFonts w:hint="default"/>
          <w:lang w:val="en-US"/>
        </w:rPr>
      </w:pPr>
      <w:r>
        <w:rPr>
          <w:rFonts w:hint="default"/>
          <w:lang w:val="en-US"/>
        </w:rPr>
        <w:t>KIB 001:  Yeah, the solutions like I told you, we are sensitizing, we have always enegaged government on the challenges we have mostly on supplies and other staff. So far that is what we are doing.</w:t>
      </w:r>
    </w:p>
    <w:p w14:paraId="0A1D2534">
      <w:pPr>
        <w:rPr>
          <w:rFonts w:hint="default"/>
          <w:lang w:val="en-US"/>
        </w:rPr>
      </w:pPr>
    </w:p>
    <w:p w14:paraId="7623AD37">
      <w:pPr>
        <w:rPr>
          <w:rFonts w:hint="default"/>
          <w:lang w:val="en-US"/>
        </w:rPr>
      </w:pPr>
      <w:r>
        <w:rPr>
          <w:rFonts w:hint="default"/>
          <w:lang w:val="en-US"/>
        </w:rPr>
        <w:t>Interviewer: Is there anything you would like to share with us about NTDs?</w:t>
      </w:r>
    </w:p>
    <w:p w14:paraId="4EC89385">
      <w:pPr>
        <w:rPr>
          <w:rFonts w:hint="default"/>
          <w:lang w:val="en-US"/>
        </w:rPr>
      </w:pPr>
      <w:r>
        <w:rPr>
          <w:rFonts w:hint="default"/>
          <w:lang w:val="en-US"/>
        </w:rPr>
        <w:t>KIB 001: NO</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DC182D"/>
    <w:rsid w:val="1ADC182D"/>
    <w:rsid w:val="47827B95"/>
    <w:rsid w:val="4DDA484D"/>
    <w:rsid w:val="57085DD7"/>
    <w:rsid w:val="6EEC10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405</TotalTime>
  <ScaleCrop>false</ScaleCrop>
  <LinksUpToDate>false</LinksUpToDate>
  <CharactersWithSpaces>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2025-05-21T08:00:00Z</dcterms:created>
  <dc:creator>malinga paddy</dc:creator>
  <cp:lastModifiedBy>malinga paddy</cp:lastModifiedBy>
  <dcterms:modified xsi:type="dcterms:W3CDTF">2025-05-21T14:47:13Z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68406E8932B64F55A6A57067BA2AC290_11</vt:lpwstr>
  </property>
</Properties>
</file>