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46C" w:rsidRPr="008B446C" w:rsidRDefault="008B446C" w:rsidP="008B446C">
      <w:pPr>
        <w:rPr>
          <w:b/>
          <w:bCs/>
        </w:rPr>
      </w:pPr>
      <w:r w:rsidRPr="008B446C">
        <w:rPr>
          <w:b/>
          <w:bCs/>
        </w:rPr>
        <w:t>Response to REC Queries: ASSESSING THE CAPACITY OF THE HEALTH CARE SYSTEM TO HANDLE NEGLECTED TROPICAL DISEASES IN A REFUGEE SETTLEMENT IN UGANDA</w:t>
      </w:r>
    </w:p>
    <w:p w:rsidR="008B446C" w:rsidRPr="008B446C" w:rsidRDefault="008B446C" w:rsidP="008B446C">
      <w:r w:rsidRPr="008B446C">
        <w:rPr>
          <w:b/>
          <w:bCs/>
        </w:rPr>
        <w:t>1. Objectivity in Purposive Sampling</w:t>
      </w:r>
      <w:r w:rsidRPr="008B446C">
        <w:br/>
        <w:t>Purposive sampling will be employed for qualitative in-depth interviews to obtain insights from key informants with relevant experience in NTD management. To maintain objectivity and minimize bias:</w:t>
      </w:r>
    </w:p>
    <w:p w:rsidR="008B446C" w:rsidRPr="008B446C" w:rsidRDefault="008B446C" w:rsidP="008B446C">
      <w:pPr>
        <w:numPr>
          <w:ilvl w:val="0"/>
          <w:numId w:val="1"/>
        </w:numPr>
      </w:pPr>
      <w:r w:rsidRPr="008B446C">
        <w:rPr>
          <w:b/>
          <w:bCs/>
        </w:rPr>
        <w:t>Predefined Selection Criteria</w:t>
      </w:r>
      <w:r w:rsidRPr="008B446C">
        <w:t>: Participants will be selected based on clearly defined inclusion criteria related to th</w:t>
      </w:r>
      <w:r>
        <w:t xml:space="preserve">eir role in healthcare delivery such as Facility </w:t>
      </w:r>
      <w:proofErr w:type="spellStart"/>
      <w:r>
        <w:t>Incharges</w:t>
      </w:r>
      <w:proofErr w:type="spellEnd"/>
      <w:r>
        <w:t>, District Health Officers, and Inspectors</w:t>
      </w:r>
    </w:p>
    <w:p w:rsidR="008B446C" w:rsidRPr="008B446C" w:rsidRDefault="008B446C" w:rsidP="008B446C">
      <w:pPr>
        <w:numPr>
          <w:ilvl w:val="0"/>
          <w:numId w:val="1"/>
        </w:numPr>
      </w:pPr>
      <w:r w:rsidRPr="008B446C">
        <w:rPr>
          <w:b/>
          <w:bCs/>
        </w:rPr>
        <w:t>Triangulation</w:t>
      </w:r>
      <w:r w:rsidRPr="008B446C">
        <w:t>: Data from purposively sampled participants will be compared with quantitative survey results to cross-check consistency.</w:t>
      </w:r>
    </w:p>
    <w:p w:rsidR="008B446C" w:rsidRPr="008B446C" w:rsidRDefault="008B446C" w:rsidP="008B446C">
      <w:pPr>
        <w:numPr>
          <w:ilvl w:val="0"/>
          <w:numId w:val="1"/>
        </w:numPr>
      </w:pPr>
      <w:r w:rsidRPr="008B446C">
        <w:rPr>
          <w:b/>
          <w:bCs/>
        </w:rPr>
        <w:t>Neutral Probing Techniques</w:t>
      </w:r>
      <w:r w:rsidRPr="008B446C">
        <w:t>: Interviewers will use neutral language and open-ended questions to avoid leading responses.</w:t>
      </w:r>
    </w:p>
    <w:p w:rsidR="008B446C" w:rsidRPr="008B446C" w:rsidRDefault="008B446C" w:rsidP="008B446C">
      <w:r w:rsidRPr="008B446C">
        <w:rPr>
          <w:b/>
          <w:bCs/>
        </w:rPr>
        <w:t>2. Ensuring Genuine Responses in Participant Selection</w:t>
      </w:r>
      <w:r w:rsidRPr="008B446C">
        <w:br/>
        <w:t>To reduce social desirability bias and encourage authentic responses:</w:t>
      </w:r>
    </w:p>
    <w:p w:rsidR="008B446C" w:rsidRPr="008B446C" w:rsidRDefault="008B446C" w:rsidP="008B446C">
      <w:pPr>
        <w:numPr>
          <w:ilvl w:val="0"/>
          <w:numId w:val="2"/>
        </w:numPr>
      </w:pPr>
      <w:r w:rsidRPr="008B446C">
        <w:rPr>
          <w:b/>
          <w:bCs/>
        </w:rPr>
        <w:t>Anonymous Data Collection</w:t>
      </w:r>
      <w:r w:rsidRPr="008B446C">
        <w:t>: Surveys will be conducted anonymously to ensure participants feel free to share honest insights.</w:t>
      </w:r>
    </w:p>
    <w:p w:rsidR="008B446C" w:rsidRPr="008B446C" w:rsidRDefault="008B446C" w:rsidP="008B446C">
      <w:pPr>
        <w:numPr>
          <w:ilvl w:val="0"/>
          <w:numId w:val="2"/>
        </w:numPr>
      </w:pPr>
      <w:r w:rsidRPr="008B446C">
        <w:rPr>
          <w:b/>
          <w:bCs/>
        </w:rPr>
        <w:t>Confidentiality Assurance</w:t>
      </w:r>
      <w:r w:rsidRPr="008B446C">
        <w:t>: Before data collection, participants will be assured that their responses are confidential and will not affect their professional standing.</w:t>
      </w:r>
    </w:p>
    <w:p w:rsidR="008B446C" w:rsidRPr="008B446C" w:rsidRDefault="008B446C" w:rsidP="008B446C">
      <w:pPr>
        <w:numPr>
          <w:ilvl w:val="0"/>
          <w:numId w:val="2"/>
        </w:numPr>
      </w:pPr>
      <w:r w:rsidRPr="008B446C">
        <w:rPr>
          <w:b/>
          <w:bCs/>
        </w:rPr>
        <w:t>Emphasizing Study Intent</w:t>
      </w:r>
      <w:r w:rsidRPr="008B446C">
        <w:t>: Participants will be informed that the research aims to improve healthcare capacity, not evaluate individual performance.</w:t>
      </w:r>
    </w:p>
    <w:p w:rsidR="008B446C" w:rsidRPr="008B446C" w:rsidRDefault="008B446C" w:rsidP="008B446C">
      <w:r w:rsidRPr="008B446C">
        <w:rPr>
          <w:b/>
          <w:bCs/>
        </w:rPr>
        <w:t>3. Enhancing Accuracy and Reliability of Self-Reported Questionnaires</w:t>
      </w:r>
      <w:r w:rsidRPr="008B446C">
        <w:br/>
        <w:t>To improve the validity of self-reported data:</w:t>
      </w:r>
    </w:p>
    <w:p w:rsidR="008B446C" w:rsidRPr="008B446C" w:rsidRDefault="008B446C" w:rsidP="008B446C">
      <w:pPr>
        <w:numPr>
          <w:ilvl w:val="0"/>
          <w:numId w:val="3"/>
        </w:numPr>
      </w:pPr>
      <w:r w:rsidRPr="008B446C">
        <w:rPr>
          <w:b/>
          <w:bCs/>
        </w:rPr>
        <w:t>Pre-Testing</w:t>
      </w:r>
      <w:r w:rsidRPr="008B446C">
        <w:t>: The questionnaire will be piloted among a small sample of healthcare workers to refine clarity and reliability.</w:t>
      </w:r>
    </w:p>
    <w:p w:rsidR="008B446C" w:rsidRPr="008B446C" w:rsidRDefault="008B446C" w:rsidP="008B446C">
      <w:pPr>
        <w:numPr>
          <w:ilvl w:val="0"/>
          <w:numId w:val="3"/>
        </w:numPr>
      </w:pPr>
      <w:r w:rsidRPr="008B446C">
        <w:rPr>
          <w:b/>
          <w:bCs/>
        </w:rPr>
        <w:t>Cross-Verification</w:t>
      </w:r>
      <w:r w:rsidRPr="008B446C">
        <w:t>: Responses will be triangulated with qualitative interview findings and facility-level data.</w:t>
      </w:r>
    </w:p>
    <w:p w:rsidR="008B446C" w:rsidRPr="008B446C" w:rsidRDefault="008B446C" w:rsidP="008B446C">
      <w:r w:rsidRPr="008B446C">
        <w:rPr>
          <w:b/>
          <w:bCs/>
        </w:rPr>
        <w:t>4. Encouraging Honest Responses to Sensitive Professional Matters</w:t>
      </w:r>
      <w:r w:rsidRPr="008B446C">
        <w:br/>
        <w:t>To ensure open and truthful feedback while addressing concerns about self-perceived competency:</w:t>
      </w:r>
    </w:p>
    <w:p w:rsidR="008B446C" w:rsidRPr="008B446C" w:rsidRDefault="008B446C" w:rsidP="008B446C">
      <w:pPr>
        <w:numPr>
          <w:ilvl w:val="0"/>
          <w:numId w:val="4"/>
        </w:numPr>
      </w:pPr>
      <w:r w:rsidRPr="008B446C">
        <w:rPr>
          <w:b/>
          <w:bCs/>
        </w:rPr>
        <w:t>Anonymous Surveys</w:t>
      </w:r>
      <w:r w:rsidRPr="008B446C">
        <w:t>: No personally identifiable information will be linked to responses.</w:t>
      </w:r>
    </w:p>
    <w:p w:rsidR="008B446C" w:rsidRPr="008B446C" w:rsidRDefault="008B446C" w:rsidP="008B446C">
      <w:pPr>
        <w:numPr>
          <w:ilvl w:val="0"/>
          <w:numId w:val="4"/>
        </w:numPr>
      </w:pPr>
      <w:r w:rsidRPr="008B446C">
        <w:rPr>
          <w:b/>
          <w:bCs/>
        </w:rPr>
        <w:t>Safe Environment for Interviews</w:t>
      </w:r>
      <w:r w:rsidRPr="008B446C">
        <w:t>: One-on-one online interviews will be conducted in private settings.</w:t>
      </w:r>
    </w:p>
    <w:p w:rsidR="008B446C" w:rsidRPr="008B446C" w:rsidRDefault="008B446C" w:rsidP="008B446C">
      <w:pPr>
        <w:numPr>
          <w:ilvl w:val="0"/>
          <w:numId w:val="4"/>
        </w:numPr>
      </w:pPr>
      <w:r w:rsidRPr="008B446C">
        <w:rPr>
          <w:b/>
          <w:bCs/>
        </w:rPr>
        <w:t>Framing of Questions</w:t>
      </w:r>
      <w:r w:rsidRPr="008B446C">
        <w:t>: Questions will be framed in a non-judgmental way, focusing on system-level challenges rather than individual deficiencies.</w:t>
      </w:r>
    </w:p>
    <w:p w:rsidR="008B446C" w:rsidRPr="008B446C" w:rsidRDefault="008B446C" w:rsidP="008B446C">
      <w:r w:rsidRPr="008B446C">
        <w:rPr>
          <w:b/>
          <w:bCs/>
        </w:rPr>
        <w:lastRenderedPageBreak/>
        <w:t>5. Participant Compensation</w:t>
      </w:r>
      <w:r>
        <w:br/>
        <w:t>Participants will</w:t>
      </w:r>
      <w:r w:rsidRPr="008B446C">
        <w:t xml:space="preserve"> receive monetary compensati</w:t>
      </w:r>
      <w:r>
        <w:t xml:space="preserve">on </w:t>
      </w:r>
      <w:r w:rsidRPr="008B446C">
        <w:t xml:space="preserve">provided </w:t>
      </w:r>
      <w:r>
        <w:t>as UGX 10,000 as compensation for their time.</w:t>
      </w:r>
      <w:bookmarkStart w:id="0" w:name="_GoBack"/>
      <w:bookmarkEnd w:id="0"/>
    </w:p>
    <w:p w:rsidR="008B446C" w:rsidRPr="008B446C" w:rsidRDefault="008B446C" w:rsidP="008B446C">
      <w:r w:rsidRPr="008B446C">
        <w:rPr>
          <w:b/>
          <w:bCs/>
        </w:rPr>
        <w:t>6. Consent Forms</w:t>
      </w:r>
      <w:r w:rsidRPr="008B446C">
        <w:br/>
        <w:t>The required consent forms have been attached to this submission. These include:</w:t>
      </w:r>
    </w:p>
    <w:p w:rsidR="008B446C" w:rsidRPr="008B446C" w:rsidRDefault="008B446C" w:rsidP="008B446C">
      <w:pPr>
        <w:numPr>
          <w:ilvl w:val="0"/>
          <w:numId w:val="6"/>
        </w:numPr>
      </w:pPr>
      <w:r w:rsidRPr="008B446C">
        <w:rPr>
          <w:b/>
          <w:bCs/>
        </w:rPr>
        <w:t>Informed Consent Form for Survey Participants</w:t>
      </w:r>
    </w:p>
    <w:p w:rsidR="008B446C" w:rsidRPr="008B446C" w:rsidRDefault="008B446C" w:rsidP="008B446C">
      <w:pPr>
        <w:numPr>
          <w:ilvl w:val="0"/>
          <w:numId w:val="6"/>
        </w:numPr>
      </w:pPr>
      <w:r w:rsidRPr="008B446C">
        <w:rPr>
          <w:b/>
          <w:bCs/>
        </w:rPr>
        <w:t>Informed Consent Form for Interview Participants</w:t>
      </w:r>
    </w:p>
    <w:p w:rsidR="008B446C" w:rsidRPr="008B446C" w:rsidRDefault="008B446C" w:rsidP="008B446C">
      <w:r w:rsidRPr="008B446C">
        <w:rPr>
          <w:b/>
          <w:bCs/>
        </w:rPr>
        <w:t>7. Ensuring Participation of Those Unfamiliar with Online Meetings</w:t>
      </w:r>
      <w:r w:rsidRPr="008B446C">
        <w:br/>
        <w:t>To facilitate participation among individuals who may not be familiar with virtual meetings:</w:t>
      </w:r>
    </w:p>
    <w:p w:rsidR="008B446C" w:rsidRPr="008B446C" w:rsidRDefault="008B446C" w:rsidP="008B446C">
      <w:pPr>
        <w:numPr>
          <w:ilvl w:val="0"/>
          <w:numId w:val="7"/>
        </w:numPr>
      </w:pPr>
      <w:r w:rsidRPr="008B446C">
        <w:rPr>
          <w:b/>
          <w:bCs/>
        </w:rPr>
        <w:t>Step-by-Step Guide</w:t>
      </w:r>
      <w:r w:rsidRPr="008B446C">
        <w:t>: A simple guide on how to access and use Zoom/Google Meet will be shared beforehand.</w:t>
      </w:r>
    </w:p>
    <w:p w:rsidR="008B446C" w:rsidRPr="008B446C" w:rsidRDefault="008B446C" w:rsidP="008B446C">
      <w:pPr>
        <w:numPr>
          <w:ilvl w:val="0"/>
          <w:numId w:val="7"/>
        </w:numPr>
      </w:pPr>
      <w:r w:rsidRPr="008B446C">
        <w:rPr>
          <w:b/>
          <w:bCs/>
        </w:rPr>
        <w:t>Technical Support</w:t>
      </w:r>
      <w:r w:rsidRPr="008B446C">
        <w:t>: A research assistant will be available to provide technical assistance before and during the sessions.</w:t>
      </w:r>
    </w:p>
    <w:p w:rsidR="008B446C" w:rsidRPr="008B446C" w:rsidRDefault="008B446C" w:rsidP="008B446C">
      <w:pPr>
        <w:numPr>
          <w:ilvl w:val="0"/>
          <w:numId w:val="7"/>
        </w:numPr>
      </w:pPr>
      <w:r w:rsidRPr="008B446C">
        <w:rPr>
          <w:b/>
          <w:bCs/>
        </w:rPr>
        <w:t>Alternative Participation Modes</w:t>
      </w:r>
      <w:r w:rsidRPr="008B446C">
        <w:t>: Participants uncomfortable with online platforms may be given the option of telephone interviews.</w:t>
      </w:r>
    </w:p>
    <w:p w:rsidR="008B446C" w:rsidRPr="008B446C" w:rsidRDefault="008B446C" w:rsidP="008B446C">
      <w:r w:rsidRPr="008B446C">
        <w:rPr>
          <w:b/>
          <w:bCs/>
        </w:rPr>
        <w:t>8. Ensuring Stable Internet Connectivity</w:t>
      </w:r>
      <w:r w:rsidRPr="008B446C">
        <w:br/>
        <w:t>To minimize disruptions due to poor internet:</w:t>
      </w:r>
    </w:p>
    <w:p w:rsidR="008B446C" w:rsidRPr="008B446C" w:rsidRDefault="008B446C" w:rsidP="008B446C">
      <w:pPr>
        <w:numPr>
          <w:ilvl w:val="0"/>
          <w:numId w:val="8"/>
        </w:numPr>
      </w:pPr>
      <w:r w:rsidRPr="008B446C">
        <w:rPr>
          <w:b/>
          <w:bCs/>
        </w:rPr>
        <w:t>Pre-Session Connectivity Check</w:t>
      </w:r>
      <w:r w:rsidRPr="008B446C">
        <w:t>: Participants will be encouraged to test their connections before scheduled meetings.</w:t>
      </w:r>
    </w:p>
    <w:p w:rsidR="008B446C" w:rsidRPr="008B446C" w:rsidRDefault="008B446C" w:rsidP="008B446C">
      <w:pPr>
        <w:numPr>
          <w:ilvl w:val="0"/>
          <w:numId w:val="8"/>
        </w:numPr>
      </w:pPr>
      <w:r w:rsidRPr="008B446C">
        <w:rPr>
          <w:b/>
          <w:bCs/>
        </w:rPr>
        <w:t>Provision of Data Bundles</w:t>
      </w:r>
      <w:r w:rsidRPr="008B446C">
        <w:t>: Participants in online interviews will receive mobile data support.</w:t>
      </w:r>
    </w:p>
    <w:p w:rsidR="008B446C" w:rsidRPr="008B446C" w:rsidRDefault="008B446C" w:rsidP="008B446C">
      <w:pPr>
        <w:numPr>
          <w:ilvl w:val="0"/>
          <w:numId w:val="8"/>
        </w:numPr>
      </w:pPr>
      <w:r w:rsidRPr="008B446C">
        <w:rPr>
          <w:b/>
          <w:bCs/>
        </w:rPr>
        <w:t>Offline Participation Backup</w:t>
      </w:r>
      <w:r w:rsidRPr="008B446C">
        <w:t>: Where connectivity issues persist, participants will have the option to submit responses via recorded audio or written feedback.</w:t>
      </w:r>
    </w:p>
    <w:p w:rsidR="0092394F" w:rsidRDefault="0092394F"/>
    <w:sectPr w:rsidR="00923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126F"/>
    <w:multiLevelType w:val="multilevel"/>
    <w:tmpl w:val="C84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A45EA"/>
    <w:multiLevelType w:val="multilevel"/>
    <w:tmpl w:val="EC2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76C78"/>
    <w:multiLevelType w:val="multilevel"/>
    <w:tmpl w:val="EB9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B5597"/>
    <w:multiLevelType w:val="multilevel"/>
    <w:tmpl w:val="8DD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41863"/>
    <w:multiLevelType w:val="multilevel"/>
    <w:tmpl w:val="7FA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F608F"/>
    <w:multiLevelType w:val="multilevel"/>
    <w:tmpl w:val="40D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46C6B"/>
    <w:multiLevelType w:val="multilevel"/>
    <w:tmpl w:val="4888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51D05"/>
    <w:multiLevelType w:val="multilevel"/>
    <w:tmpl w:val="256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46C"/>
    <w:rsid w:val="008B446C"/>
    <w:rsid w:val="0092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D1CC64"/>
  <w15:chartTrackingRefBased/>
  <w15:docId w15:val="{39016734-C166-4F7D-BEA6-83C494F3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7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462</Words>
  <Characters>3107</Characters>
  <Application>Microsoft Office Word</Application>
  <DocSecurity>0</DocSecurity>
  <Lines>54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1</cp:revision>
  <dcterms:created xsi:type="dcterms:W3CDTF">2025-01-31T17:45:00Z</dcterms:created>
  <dcterms:modified xsi:type="dcterms:W3CDTF">2025-01-31T17:51:00Z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eff5ef90-3ba8-4655-97d9-fe10b74186c3</vt:lpwstr>
  </property>
</Properties>
</file>