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F7EC6" w14:textId="0FA24099" w:rsidR="0025607D" w:rsidRDefault="0009429B" w:rsidP="0009429B">
      <w:pPr>
        <w:jc w:val="center"/>
        <w:rPr>
          <w:b/>
          <w:bCs/>
        </w:rPr>
      </w:pPr>
      <w:r w:rsidRPr="0009429B">
        <w:rPr>
          <w:b/>
          <w:bCs/>
        </w:rPr>
        <w:t xml:space="preserve">Reporte de Pruebas y Hallazgos: Módulo de Exportación </w:t>
      </w:r>
      <w:proofErr w:type="spellStart"/>
      <w:r w:rsidRPr="0009429B">
        <w:rPr>
          <w:b/>
          <w:bCs/>
        </w:rPr>
        <w:t>PerúCRIS</w:t>
      </w:r>
      <w:proofErr w:type="spellEnd"/>
    </w:p>
    <w:p w14:paraId="2CCDB965" w14:textId="77777777" w:rsidR="0009429B" w:rsidRPr="0009429B" w:rsidRDefault="0009429B" w:rsidP="0009429B">
      <w:r w:rsidRPr="0009429B">
        <w:rPr>
          <w:b/>
          <w:bCs/>
        </w:rPr>
        <w:t>Proyecto:</w:t>
      </w:r>
      <w:r w:rsidRPr="0009429B">
        <w:t xml:space="preserve"> Plataforma </w:t>
      </w:r>
      <w:proofErr w:type="spellStart"/>
      <w:r w:rsidRPr="0009429B">
        <w:t>PerúCRIS</w:t>
      </w:r>
      <w:proofErr w:type="spellEnd"/>
      <w:r w:rsidRPr="0009429B">
        <w:t xml:space="preserve"> (</w:t>
      </w:r>
      <w:proofErr w:type="spellStart"/>
      <w:r w:rsidRPr="0009429B">
        <w:t>DSpace</w:t>
      </w:r>
      <w:proofErr w:type="spellEnd"/>
      <w:r w:rsidRPr="0009429B">
        <w:t xml:space="preserve"> 7)</w:t>
      </w:r>
    </w:p>
    <w:p w14:paraId="6B4E3101" w14:textId="77777777" w:rsidR="0009429B" w:rsidRPr="0009429B" w:rsidRDefault="0009429B" w:rsidP="0009429B">
      <w:r w:rsidRPr="0009429B">
        <w:rPr>
          <w:b/>
          <w:bCs/>
        </w:rPr>
        <w:t>Módulo Evaluado:</w:t>
      </w:r>
      <w:r w:rsidRPr="0009429B">
        <w:t xml:space="preserve"> Exportación de publicaciones científicas</w:t>
      </w:r>
    </w:p>
    <w:p w14:paraId="31BAE0FC" w14:textId="77777777" w:rsidR="0009429B" w:rsidRPr="0009429B" w:rsidRDefault="0009429B" w:rsidP="0009429B">
      <w:r w:rsidRPr="0009429B">
        <w:rPr>
          <w:b/>
          <w:bCs/>
        </w:rPr>
        <w:t>Fecha de Ejecución:</w:t>
      </w:r>
      <w:r w:rsidRPr="0009429B">
        <w:t xml:space="preserve"> </w:t>
      </w:r>
      <w:proofErr w:type="gramStart"/>
      <w:r w:rsidRPr="0009429B">
        <w:t>Octubre</w:t>
      </w:r>
      <w:proofErr w:type="gramEnd"/>
      <w:r w:rsidRPr="0009429B">
        <w:t xml:space="preserve"> 2026</w:t>
      </w:r>
    </w:p>
    <w:p w14:paraId="6955F37E" w14:textId="77777777" w:rsidR="0009429B" w:rsidRPr="0009429B" w:rsidRDefault="0009429B" w:rsidP="0009429B">
      <w:r w:rsidRPr="0009429B">
        <w:rPr>
          <w:b/>
          <w:bCs/>
        </w:rPr>
        <w:t>Herramientas Utilizadas:</w:t>
      </w:r>
      <w:r w:rsidRPr="0009429B">
        <w:t xml:space="preserve"> Python 3.12, </w:t>
      </w:r>
      <w:proofErr w:type="spellStart"/>
      <w:r w:rsidRPr="0009429B">
        <w:t>Playwright</w:t>
      </w:r>
      <w:proofErr w:type="spellEnd"/>
      <w:r w:rsidRPr="0009429B">
        <w:t xml:space="preserve">, </w:t>
      </w:r>
      <w:proofErr w:type="spellStart"/>
      <w:r w:rsidRPr="0009429B">
        <w:t>Pytest</w:t>
      </w:r>
      <w:proofErr w:type="spellEnd"/>
      <w:r w:rsidRPr="0009429B">
        <w:t xml:space="preserve">, patrón de diseño Page </w:t>
      </w:r>
      <w:proofErr w:type="spellStart"/>
      <w:r w:rsidRPr="0009429B">
        <w:t>Object</w:t>
      </w:r>
      <w:proofErr w:type="spellEnd"/>
      <w:r w:rsidRPr="0009429B">
        <w:t xml:space="preserve"> </w:t>
      </w:r>
      <w:proofErr w:type="spellStart"/>
      <w:r w:rsidRPr="0009429B">
        <w:t>Model</w:t>
      </w:r>
      <w:proofErr w:type="spellEnd"/>
      <w:r w:rsidRPr="0009429B">
        <w:t xml:space="preserve"> (POM)</w:t>
      </w:r>
    </w:p>
    <w:p w14:paraId="1192E63A" w14:textId="7263096D" w:rsidR="0009429B" w:rsidRDefault="0009429B" w:rsidP="0009429B">
      <w:r w:rsidRPr="0009429B">
        <w:rPr>
          <w:b/>
          <w:bCs/>
        </w:rPr>
        <w:t>URL del Entorno Probado:</w:t>
      </w:r>
      <w:r w:rsidRPr="0009429B">
        <w:t xml:space="preserve"> </w:t>
      </w:r>
      <w:hyperlink r:id="rId5" w:history="1">
        <w:r w:rsidRPr="00D45F9F">
          <w:rPr>
            <w:rStyle w:val="Hipervnculo"/>
          </w:rPr>
          <w:t>https://www.perucris.pe/exportar</w:t>
        </w:r>
      </w:hyperlink>
    </w:p>
    <w:p w14:paraId="0A715B16" w14:textId="77777777" w:rsidR="000906FD" w:rsidRDefault="000906FD" w:rsidP="0009429B"/>
    <w:p w14:paraId="1DEA8EEC" w14:textId="77777777" w:rsidR="000906FD" w:rsidRPr="000906FD" w:rsidRDefault="000906FD" w:rsidP="000906FD">
      <w:pPr>
        <w:rPr>
          <w:b/>
          <w:bCs/>
        </w:rPr>
      </w:pPr>
      <w:r w:rsidRPr="000906FD">
        <w:rPr>
          <w:b/>
          <w:bCs/>
        </w:rPr>
        <w:t>1. Resumen Ejecutivo</w:t>
      </w:r>
    </w:p>
    <w:p w14:paraId="39CB4060" w14:textId="60C73BFB" w:rsidR="000906FD" w:rsidRDefault="000906FD" w:rsidP="000906FD">
      <w:r>
        <w:t>Se ejecutó una suite automatizada de 5 pruebas E2E (</w:t>
      </w:r>
      <w:proofErr w:type="spellStart"/>
      <w:r>
        <w:t>End-to-End</w:t>
      </w:r>
      <w:proofErr w:type="spellEnd"/>
      <w:r>
        <w:t>) diseñada para validar los Requisitos Funcionales (RF) y los Requisitos No Funcionales de Seguridad (RNF) detallados en el documento de análisis funcional.</w:t>
      </w:r>
    </w:p>
    <w:p w14:paraId="4571676F" w14:textId="77777777" w:rsidR="000906FD" w:rsidRDefault="000906FD" w:rsidP="000906FD">
      <w:r w:rsidRPr="000906FD">
        <w:rPr>
          <w:b/>
          <w:bCs/>
        </w:rPr>
        <w:t>Resultado Global:</w:t>
      </w:r>
      <w:r>
        <w:t xml:space="preserve"> 5 </w:t>
      </w:r>
      <w:proofErr w:type="spellStart"/>
      <w:r>
        <w:t>passed</w:t>
      </w:r>
      <w:proofErr w:type="spellEnd"/>
      <w:r>
        <w:t xml:space="preserve"> in 51.91s (100% de éxito en pruebas automatizables). No se encontraron vulnerabilidades críticas ni fallos en los filtros principales.</w:t>
      </w:r>
    </w:p>
    <w:p w14:paraId="2A99EEE2" w14:textId="77777777" w:rsidR="000906FD" w:rsidRDefault="000906FD" w:rsidP="000906FD"/>
    <w:p w14:paraId="6E6E1A9B" w14:textId="77777777" w:rsidR="000906FD" w:rsidRPr="000906FD" w:rsidRDefault="000906FD" w:rsidP="000906FD">
      <w:pPr>
        <w:rPr>
          <w:b/>
          <w:bCs/>
        </w:rPr>
      </w:pPr>
      <w:r w:rsidRPr="000906FD">
        <w:rPr>
          <w:b/>
          <w:bCs/>
        </w:rPr>
        <w:t>2. Hallazgos Técnicos y Observaciones (Durante la Automatización)</w:t>
      </w:r>
    </w:p>
    <w:p w14:paraId="10FFA998" w14:textId="77777777" w:rsidR="000906FD" w:rsidRDefault="000906FD" w:rsidP="000906FD">
      <w:r>
        <w:t>Durante el desarrollo de los scripts, se identificaron los siguientes comportamientos en la plataforma:</w:t>
      </w:r>
    </w:p>
    <w:p w14:paraId="3B19D44E" w14:textId="77777777" w:rsidR="000906FD" w:rsidRDefault="000906FD" w:rsidP="000906FD"/>
    <w:p w14:paraId="68F294FE" w14:textId="2D32BFE2" w:rsidR="000906FD" w:rsidRPr="000906FD" w:rsidRDefault="000906FD" w:rsidP="000906FD">
      <w:pPr>
        <w:rPr>
          <w:b/>
          <w:bCs/>
        </w:rPr>
      </w:pPr>
      <w:r>
        <w:rPr>
          <w:b/>
          <w:bCs/>
        </w:rPr>
        <w:t xml:space="preserve">1. </w:t>
      </w:r>
      <w:r w:rsidRPr="000906FD">
        <w:rPr>
          <w:b/>
          <w:bCs/>
        </w:rPr>
        <w:t>Ausencia de atributos de testeo (data-</w:t>
      </w:r>
      <w:proofErr w:type="spellStart"/>
      <w:r w:rsidRPr="000906FD">
        <w:rPr>
          <w:b/>
          <w:bCs/>
        </w:rPr>
        <w:t>testid</w:t>
      </w:r>
      <w:proofErr w:type="spellEnd"/>
      <w:r w:rsidRPr="000906FD">
        <w:rPr>
          <w:b/>
          <w:bCs/>
        </w:rPr>
        <w:t>):</w:t>
      </w:r>
    </w:p>
    <w:p w14:paraId="3D4ABA40" w14:textId="77777777" w:rsidR="000906FD" w:rsidRDefault="000906FD" w:rsidP="000906FD"/>
    <w:p w14:paraId="5934ACEE" w14:textId="117CC7E6" w:rsidR="000906FD" w:rsidRDefault="000906FD" w:rsidP="000906FD">
      <w:pPr>
        <w:pStyle w:val="Prrafodelista"/>
        <w:numPr>
          <w:ilvl w:val="0"/>
          <w:numId w:val="1"/>
        </w:numPr>
      </w:pPr>
      <w:r>
        <w:t xml:space="preserve">Hallazgo: El formulario no cuenta con </w:t>
      </w:r>
      <w:proofErr w:type="spellStart"/>
      <w:r>
        <w:t>IDs</w:t>
      </w:r>
      <w:proofErr w:type="spellEnd"/>
      <w:r>
        <w:t xml:space="preserve"> únicos o atributos data-</w:t>
      </w:r>
      <w:proofErr w:type="spellStart"/>
      <w:r>
        <w:t>testid</w:t>
      </w:r>
      <w:proofErr w:type="spellEnd"/>
      <w:r>
        <w:t xml:space="preserve"> para los campos de entrada.</w:t>
      </w:r>
    </w:p>
    <w:p w14:paraId="50502D3D" w14:textId="77777777" w:rsidR="000906FD" w:rsidRDefault="000906FD" w:rsidP="000906FD">
      <w:pPr>
        <w:pStyle w:val="Prrafodelista"/>
      </w:pPr>
    </w:p>
    <w:p w14:paraId="54DB0B17" w14:textId="77777777" w:rsidR="000906FD" w:rsidRDefault="000906FD" w:rsidP="000906FD">
      <w:pPr>
        <w:pStyle w:val="Prrafodelista"/>
        <w:numPr>
          <w:ilvl w:val="0"/>
          <w:numId w:val="1"/>
        </w:numPr>
      </w:pPr>
      <w:r>
        <w:t xml:space="preserve">Solución QA: Se implementaron selectores robustos basados en los </w:t>
      </w:r>
      <w:proofErr w:type="spellStart"/>
      <w:r>
        <w:t>placeholder</w:t>
      </w:r>
      <w:proofErr w:type="spellEnd"/>
      <w:r>
        <w:t xml:space="preserve"> (ej. </w:t>
      </w:r>
      <w:proofErr w:type="spellStart"/>
      <w:r>
        <w:t>Ej</w:t>
      </w:r>
      <w:proofErr w:type="spellEnd"/>
      <w:r>
        <w:t>: 2024) y límites de longitud (</w:t>
      </w:r>
      <w:proofErr w:type="spellStart"/>
      <w:r>
        <w:t>maxlength</w:t>
      </w:r>
      <w:proofErr w:type="spellEnd"/>
      <w:r>
        <w:t>), evitando el uso de posiciones de pantalla (</w:t>
      </w:r>
      <w:proofErr w:type="spellStart"/>
      <w:r>
        <w:t>XPath</w:t>
      </w:r>
      <w:proofErr w:type="spellEnd"/>
      <w:r>
        <w:t xml:space="preserve"> absoluto) para garantizar que las pruebas no fallen si la página se rediseña o se redimensiona.</w:t>
      </w:r>
    </w:p>
    <w:p w14:paraId="72454905" w14:textId="77777777" w:rsidR="000906FD" w:rsidRDefault="000906FD" w:rsidP="000906FD"/>
    <w:p w14:paraId="670F3296" w14:textId="084F0D8B" w:rsidR="000906FD" w:rsidRPr="000906FD" w:rsidRDefault="000906FD" w:rsidP="000906FD">
      <w:pPr>
        <w:rPr>
          <w:b/>
          <w:bCs/>
        </w:rPr>
      </w:pPr>
      <w:r w:rsidRPr="000906FD">
        <w:rPr>
          <w:b/>
          <w:bCs/>
        </w:rPr>
        <w:t xml:space="preserve">2. </w:t>
      </w:r>
      <w:r w:rsidRPr="000906FD">
        <w:rPr>
          <w:b/>
          <w:bCs/>
        </w:rPr>
        <w:t>Tiempo de respuesta asíncrono:</w:t>
      </w:r>
    </w:p>
    <w:p w14:paraId="4D148260" w14:textId="77777777" w:rsidR="000906FD" w:rsidRDefault="000906FD" w:rsidP="000906FD"/>
    <w:p w14:paraId="2975D4B6" w14:textId="6AD77A4B" w:rsidR="000906FD" w:rsidRDefault="000906FD" w:rsidP="000906FD">
      <w:pPr>
        <w:pStyle w:val="Prrafodelista"/>
        <w:numPr>
          <w:ilvl w:val="0"/>
          <w:numId w:val="2"/>
        </w:numPr>
      </w:pPr>
      <w:r>
        <w:t xml:space="preserve">Hallazgo: El cálculo del contador de registros (que consulta a Apache </w:t>
      </w:r>
      <w:proofErr w:type="spellStart"/>
      <w:r>
        <w:t>Solr</w:t>
      </w:r>
      <w:proofErr w:type="spellEnd"/>
      <w:r>
        <w:t>) tarda unos segundos en actualizarse, mostrando temporalmente el texto "Procesando..." y un guion (-).</w:t>
      </w:r>
    </w:p>
    <w:p w14:paraId="0A240190" w14:textId="77777777" w:rsidR="00BD666F" w:rsidRDefault="00BD666F" w:rsidP="00BD666F">
      <w:pPr>
        <w:pStyle w:val="Prrafodelista"/>
      </w:pPr>
    </w:p>
    <w:p w14:paraId="1FF11305" w14:textId="25102B78" w:rsidR="000906FD" w:rsidRDefault="000906FD" w:rsidP="000906FD">
      <w:pPr>
        <w:pStyle w:val="Prrafodelista"/>
        <w:numPr>
          <w:ilvl w:val="0"/>
          <w:numId w:val="2"/>
        </w:numPr>
      </w:pPr>
      <w:r>
        <w:t>Solución QA: Se implementaron esperas explícitas (</w:t>
      </w:r>
      <w:proofErr w:type="spellStart"/>
      <w:r>
        <w:t>expect</w:t>
      </w:r>
      <w:proofErr w:type="spellEnd"/>
      <w:proofErr w:type="gramStart"/>
      <w:r>
        <w:t>(...).</w:t>
      </w:r>
      <w:proofErr w:type="spellStart"/>
      <w:r>
        <w:t>not</w:t>
      </w:r>
      <w:proofErr w:type="gramEnd"/>
      <w:r>
        <w:t>_to_have_text</w:t>
      </w:r>
      <w:proofErr w:type="spellEnd"/>
      <w:r>
        <w:t>("-")) con un tiempo de margen de 15 segundos para evitar falsos negativos (</w:t>
      </w:r>
      <w:proofErr w:type="spellStart"/>
      <w:r>
        <w:t>Flaky</w:t>
      </w:r>
      <w:proofErr w:type="spellEnd"/>
      <w:r>
        <w:t xml:space="preserve"> </w:t>
      </w:r>
      <w:proofErr w:type="spellStart"/>
      <w:r>
        <w:t>Tests</w:t>
      </w:r>
      <w:proofErr w:type="spellEnd"/>
      <w:r>
        <w:t>).</w:t>
      </w:r>
    </w:p>
    <w:p w14:paraId="7E7372A4" w14:textId="111145D7" w:rsidR="000906FD" w:rsidRPr="00BD666F" w:rsidRDefault="00BD666F" w:rsidP="000906FD">
      <w:pPr>
        <w:rPr>
          <w:b/>
          <w:bCs/>
        </w:rPr>
      </w:pPr>
      <w:r w:rsidRPr="00BD666F">
        <w:rPr>
          <w:b/>
          <w:bCs/>
        </w:rPr>
        <w:lastRenderedPageBreak/>
        <w:t xml:space="preserve">3. </w:t>
      </w:r>
      <w:r w:rsidR="000906FD" w:rsidRPr="00BD666F">
        <w:rPr>
          <w:b/>
          <w:bCs/>
        </w:rPr>
        <w:t>Manejo de caracteres especiales (</w:t>
      </w:r>
      <w:proofErr w:type="spellStart"/>
      <w:r w:rsidR="000906FD" w:rsidRPr="00BD666F">
        <w:rPr>
          <w:b/>
          <w:bCs/>
        </w:rPr>
        <w:t>Encoding</w:t>
      </w:r>
      <w:proofErr w:type="spellEnd"/>
      <w:r w:rsidR="000906FD" w:rsidRPr="00BD666F">
        <w:rPr>
          <w:b/>
          <w:bCs/>
        </w:rPr>
        <w:t>):</w:t>
      </w:r>
    </w:p>
    <w:p w14:paraId="2E01F6E3" w14:textId="77777777" w:rsidR="000906FD" w:rsidRDefault="000906FD" w:rsidP="000906FD"/>
    <w:p w14:paraId="0CAE48D7" w14:textId="5A2A20CE" w:rsidR="000906FD" w:rsidRDefault="000906FD" w:rsidP="000906FD">
      <w:pPr>
        <w:pStyle w:val="Prrafodelista"/>
        <w:numPr>
          <w:ilvl w:val="0"/>
          <w:numId w:val="3"/>
        </w:numPr>
      </w:pPr>
      <w:r>
        <w:t>Hallazgo: La terminal de Windows (MINGW64) presentó problemas de codificación al imprimir palabras con tildes (ej. "artículo").</w:t>
      </w:r>
    </w:p>
    <w:p w14:paraId="3D33C933" w14:textId="77777777" w:rsidR="00BD666F" w:rsidRDefault="00BD666F" w:rsidP="00BD666F">
      <w:pPr>
        <w:pStyle w:val="Prrafodelista"/>
      </w:pPr>
    </w:p>
    <w:p w14:paraId="152D07BF" w14:textId="77777777" w:rsidR="000906FD" w:rsidRDefault="000906FD" w:rsidP="00BD666F">
      <w:pPr>
        <w:pStyle w:val="Prrafodelista"/>
        <w:numPr>
          <w:ilvl w:val="0"/>
          <w:numId w:val="3"/>
        </w:numPr>
      </w:pPr>
      <w:r>
        <w:t>Solución QA: Se estandarizó el uso de textos sin tildes en las entradas de las pruebas para evitar fallos en el entorno local sin afectar la validación del negocio.</w:t>
      </w:r>
    </w:p>
    <w:p w14:paraId="7B8EE13B" w14:textId="77777777" w:rsidR="000906FD" w:rsidRDefault="000906FD" w:rsidP="000906FD"/>
    <w:p w14:paraId="33639323" w14:textId="77777777" w:rsidR="000906FD" w:rsidRPr="00BD666F" w:rsidRDefault="000906FD" w:rsidP="000906FD">
      <w:pPr>
        <w:rPr>
          <w:b/>
          <w:bCs/>
        </w:rPr>
      </w:pPr>
      <w:r w:rsidRPr="00BD666F">
        <w:rPr>
          <w:b/>
          <w:bCs/>
        </w:rPr>
        <w:t>3. Resultados por Requerimiento</w:t>
      </w:r>
    </w:p>
    <w:p w14:paraId="66EF6F1C" w14:textId="0E10858D" w:rsidR="0009429B" w:rsidRDefault="000906FD" w:rsidP="000906FD">
      <w:pPr>
        <w:rPr>
          <w:b/>
          <w:bCs/>
        </w:rPr>
      </w:pPr>
      <w:r w:rsidRPr="00BD666F">
        <w:rPr>
          <w:b/>
          <w:bCs/>
        </w:rPr>
        <w:t>3.1. Requisitos Funcionales (RF)</w:t>
      </w:r>
    </w:p>
    <w:p w14:paraId="7584115C" w14:textId="77777777" w:rsidR="002E726D" w:rsidRDefault="002E726D" w:rsidP="002E726D">
      <w:pPr>
        <w:ind w:left="708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3"/>
        <w:gridCol w:w="3319"/>
        <w:gridCol w:w="1101"/>
        <w:gridCol w:w="3241"/>
      </w:tblGrid>
      <w:tr w:rsidR="00BD666F" w14:paraId="3C5CD2AF" w14:textId="77777777" w:rsidTr="00BD666F">
        <w:tc>
          <w:tcPr>
            <w:tcW w:w="846" w:type="dxa"/>
          </w:tcPr>
          <w:p w14:paraId="52AA5ADC" w14:textId="16C9A910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0" w:type="dxa"/>
          </w:tcPr>
          <w:p w14:paraId="6C6C7C91" w14:textId="4A554534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del requisito</w:t>
            </w:r>
          </w:p>
        </w:tc>
        <w:tc>
          <w:tcPr>
            <w:tcW w:w="994" w:type="dxa"/>
          </w:tcPr>
          <w:p w14:paraId="18F3ADEE" w14:textId="7A767B98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3254" w:type="dxa"/>
          </w:tcPr>
          <w:p w14:paraId="576442A0" w14:textId="7143CF64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test</w:t>
            </w:r>
          </w:p>
        </w:tc>
      </w:tr>
      <w:tr w:rsidR="00BD666F" w14:paraId="6C947DC7" w14:textId="77777777" w:rsidTr="00BD666F">
        <w:tc>
          <w:tcPr>
            <w:tcW w:w="846" w:type="dxa"/>
          </w:tcPr>
          <w:p w14:paraId="500B6641" w14:textId="1974DD09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RF-01</w:t>
            </w:r>
          </w:p>
        </w:tc>
        <w:tc>
          <w:tcPr>
            <w:tcW w:w="3400" w:type="dxa"/>
          </w:tcPr>
          <w:p w14:paraId="605EADEB" w14:textId="2BAA2BEE" w:rsidR="00BD666F" w:rsidRPr="00BD666F" w:rsidRDefault="00BD666F" w:rsidP="000906FD">
            <w:r w:rsidRPr="00BD666F">
              <w:t>Filtrar por Palabras clave, Año inicio, Año fin y Tipo de ítem.</w:t>
            </w:r>
          </w:p>
        </w:tc>
        <w:tc>
          <w:tcPr>
            <w:tcW w:w="994" w:type="dxa"/>
          </w:tcPr>
          <w:p w14:paraId="2B42F633" w14:textId="77A5AA6E" w:rsidR="00BD666F" w:rsidRPr="00BD666F" w:rsidRDefault="00BD666F" w:rsidP="00BD666F">
            <w:r w:rsidRPr="00BD666F">
              <w:t>Aprobado</w:t>
            </w:r>
          </w:p>
        </w:tc>
        <w:tc>
          <w:tcPr>
            <w:tcW w:w="3254" w:type="dxa"/>
          </w:tcPr>
          <w:p w14:paraId="42EBD699" w14:textId="27AEAD77" w:rsidR="00BD666F" w:rsidRPr="00BD666F" w:rsidRDefault="00BD666F" w:rsidP="00BD666F">
            <w:proofErr w:type="spellStart"/>
            <w:r w:rsidRPr="00BD666F">
              <w:t>test_flujo_completo_descarga</w:t>
            </w:r>
            <w:proofErr w:type="spellEnd"/>
          </w:p>
        </w:tc>
      </w:tr>
      <w:tr w:rsidR="00BD666F" w14:paraId="3785E146" w14:textId="77777777" w:rsidTr="00BD666F">
        <w:tc>
          <w:tcPr>
            <w:tcW w:w="846" w:type="dxa"/>
          </w:tcPr>
          <w:p w14:paraId="17AA1F1A" w14:textId="00678212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RF-02</w:t>
            </w:r>
          </w:p>
        </w:tc>
        <w:tc>
          <w:tcPr>
            <w:tcW w:w="3400" w:type="dxa"/>
          </w:tcPr>
          <w:p w14:paraId="7477D9D2" w14:textId="24CE0A40" w:rsidR="00BD666F" w:rsidRPr="00BD666F" w:rsidRDefault="00BD666F" w:rsidP="000906FD">
            <w:r w:rsidRPr="00BD666F">
              <w:t>Calcular y mostrar el total de registros antes de la descarga.</w:t>
            </w:r>
          </w:p>
        </w:tc>
        <w:tc>
          <w:tcPr>
            <w:tcW w:w="994" w:type="dxa"/>
          </w:tcPr>
          <w:p w14:paraId="34EC4207" w14:textId="36FF3B61" w:rsidR="00BD666F" w:rsidRPr="00BD666F" w:rsidRDefault="00BD666F" w:rsidP="00BD666F">
            <w:r w:rsidRPr="00BD666F">
              <w:t>Aprobado</w:t>
            </w:r>
          </w:p>
        </w:tc>
        <w:tc>
          <w:tcPr>
            <w:tcW w:w="3254" w:type="dxa"/>
          </w:tcPr>
          <w:p w14:paraId="66ADE061" w14:textId="2B111435" w:rsidR="00BD666F" w:rsidRPr="00BD666F" w:rsidRDefault="00BD666F" w:rsidP="00BD666F">
            <w:proofErr w:type="spellStart"/>
            <w:r w:rsidRPr="00BD666F">
              <w:t>test_flujo_completo_descarga</w:t>
            </w:r>
            <w:proofErr w:type="spellEnd"/>
          </w:p>
        </w:tc>
      </w:tr>
      <w:tr w:rsidR="00BD666F" w14:paraId="240791D1" w14:textId="77777777" w:rsidTr="00BD666F">
        <w:tc>
          <w:tcPr>
            <w:tcW w:w="846" w:type="dxa"/>
          </w:tcPr>
          <w:p w14:paraId="262013D2" w14:textId="195008CA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RF-03</w:t>
            </w:r>
          </w:p>
        </w:tc>
        <w:tc>
          <w:tcPr>
            <w:tcW w:w="3400" w:type="dxa"/>
          </w:tcPr>
          <w:p w14:paraId="37A52D84" w14:textId="509BE119" w:rsidR="00BD666F" w:rsidRPr="00BD666F" w:rsidRDefault="00BD666F" w:rsidP="000906FD">
            <w:r w:rsidRPr="00BD666F">
              <w:t>Generar exportación en formatos CSV (abrible en Excel) y JSON.</w:t>
            </w:r>
          </w:p>
        </w:tc>
        <w:tc>
          <w:tcPr>
            <w:tcW w:w="994" w:type="dxa"/>
          </w:tcPr>
          <w:p w14:paraId="56CFECB4" w14:textId="56615F9A" w:rsidR="00BD666F" w:rsidRPr="00BD666F" w:rsidRDefault="00BD666F" w:rsidP="00BD666F">
            <w:r w:rsidRPr="00BD666F">
              <w:t>Aprobado</w:t>
            </w:r>
          </w:p>
        </w:tc>
        <w:tc>
          <w:tcPr>
            <w:tcW w:w="3254" w:type="dxa"/>
          </w:tcPr>
          <w:p w14:paraId="01B8A7BC" w14:textId="342416D9" w:rsidR="00BD666F" w:rsidRPr="00BD666F" w:rsidRDefault="00BD666F" w:rsidP="00BD666F">
            <w:proofErr w:type="spellStart"/>
            <w:r w:rsidRPr="00BD666F">
              <w:t>test_descarga_archivos</w:t>
            </w:r>
            <w:proofErr w:type="spellEnd"/>
          </w:p>
        </w:tc>
      </w:tr>
    </w:tbl>
    <w:p w14:paraId="3BDE63DD" w14:textId="77777777" w:rsidR="00BD666F" w:rsidRDefault="00BD666F" w:rsidP="000906FD">
      <w:pPr>
        <w:rPr>
          <w:b/>
          <w:bCs/>
        </w:rPr>
      </w:pPr>
    </w:p>
    <w:p w14:paraId="32EFDDC4" w14:textId="74058469" w:rsidR="00BD666F" w:rsidRDefault="00BD666F" w:rsidP="000906FD">
      <w:pPr>
        <w:rPr>
          <w:b/>
          <w:bCs/>
        </w:rPr>
      </w:pPr>
      <w:r w:rsidRPr="00BD666F">
        <w:rPr>
          <w:b/>
          <w:bCs/>
        </w:rPr>
        <w:t>3.2. Requisitos de Seguridad y Rendimiento (RNF - OWASP Top 10)</w:t>
      </w:r>
    </w:p>
    <w:p w14:paraId="2C1181AC" w14:textId="77777777" w:rsidR="002E726D" w:rsidRDefault="002E726D" w:rsidP="000906FD">
      <w:pPr>
        <w:rPr>
          <w:b/>
          <w:bCs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559"/>
        <w:gridCol w:w="2410"/>
        <w:gridCol w:w="1134"/>
        <w:gridCol w:w="2403"/>
      </w:tblGrid>
      <w:tr w:rsidR="00782CCB" w14:paraId="4FD6D5E9" w14:textId="77777777" w:rsidTr="00782CCB">
        <w:tc>
          <w:tcPr>
            <w:tcW w:w="988" w:type="dxa"/>
            <w:vAlign w:val="center"/>
          </w:tcPr>
          <w:p w14:paraId="2535B7E5" w14:textId="51E712C6" w:rsidR="00BD666F" w:rsidRDefault="00BD666F" w:rsidP="00782C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559" w:type="dxa"/>
            <w:vAlign w:val="center"/>
          </w:tcPr>
          <w:p w14:paraId="18DC9F11" w14:textId="0640A52F" w:rsidR="00BD666F" w:rsidRDefault="00BD666F" w:rsidP="00782C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Vector de riesgo</w:t>
            </w:r>
          </w:p>
        </w:tc>
        <w:tc>
          <w:tcPr>
            <w:tcW w:w="2410" w:type="dxa"/>
            <w:vAlign w:val="center"/>
          </w:tcPr>
          <w:p w14:paraId="62CEFE9B" w14:textId="78D2BBCC" w:rsidR="00BD666F" w:rsidRDefault="00BD666F" w:rsidP="00782C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Mitigación evaluada</w:t>
            </w:r>
          </w:p>
        </w:tc>
        <w:tc>
          <w:tcPr>
            <w:tcW w:w="1134" w:type="dxa"/>
            <w:vAlign w:val="center"/>
          </w:tcPr>
          <w:p w14:paraId="3A0A5953" w14:textId="2A48D8D5" w:rsidR="00BD666F" w:rsidRDefault="00BD666F" w:rsidP="00782C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2403" w:type="dxa"/>
            <w:vAlign w:val="center"/>
          </w:tcPr>
          <w:p w14:paraId="3A1196E6" w14:textId="00D081D7" w:rsidR="00BD666F" w:rsidRDefault="00BD666F" w:rsidP="00782C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test</w:t>
            </w:r>
          </w:p>
        </w:tc>
      </w:tr>
      <w:tr w:rsidR="00782CCB" w14:paraId="0FD5BD8E" w14:textId="77777777" w:rsidTr="00782CCB">
        <w:tc>
          <w:tcPr>
            <w:tcW w:w="988" w:type="dxa"/>
          </w:tcPr>
          <w:p w14:paraId="7FD93C1C" w14:textId="1A2396ED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RNF-01</w:t>
            </w:r>
          </w:p>
        </w:tc>
        <w:tc>
          <w:tcPr>
            <w:tcW w:w="1559" w:type="dxa"/>
          </w:tcPr>
          <w:p w14:paraId="4BE3F0A9" w14:textId="6F8F77FE" w:rsidR="00BD666F" w:rsidRPr="00782CCB" w:rsidRDefault="00782CCB" w:rsidP="000906FD">
            <w:r w:rsidRPr="00782CCB">
              <w:t>Agotamiento de Memoria (DoS)</w:t>
            </w:r>
          </w:p>
        </w:tc>
        <w:tc>
          <w:tcPr>
            <w:tcW w:w="2410" w:type="dxa"/>
          </w:tcPr>
          <w:p w14:paraId="02947238" w14:textId="5C38A741" w:rsidR="00BD666F" w:rsidRPr="00782CCB" w:rsidRDefault="00782CCB" w:rsidP="000906FD">
            <w:proofErr w:type="spellStart"/>
            <w:r w:rsidRPr="00782CCB">
              <w:t>StreamingResponseBody</w:t>
            </w:r>
            <w:proofErr w:type="spellEnd"/>
            <w:r w:rsidRPr="00782CCB">
              <w:t xml:space="preserve"> y límite de 10,000 reg.</w:t>
            </w:r>
          </w:p>
        </w:tc>
        <w:tc>
          <w:tcPr>
            <w:tcW w:w="1134" w:type="dxa"/>
          </w:tcPr>
          <w:p w14:paraId="13EE7443" w14:textId="241A01E8" w:rsidR="00BD666F" w:rsidRPr="00BD666F" w:rsidRDefault="00BD666F" w:rsidP="00BD666F">
            <w:pPr>
              <w:jc w:val="center"/>
            </w:pPr>
            <w:r w:rsidRPr="00BD666F">
              <w:t>Aprobado</w:t>
            </w:r>
          </w:p>
        </w:tc>
        <w:tc>
          <w:tcPr>
            <w:tcW w:w="2403" w:type="dxa"/>
          </w:tcPr>
          <w:p w14:paraId="3DEEDE5F" w14:textId="48A4134D" w:rsidR="00BD666F" w:rsidRPr="00782CCB" w:rsidRDefault="00782CCB" w:rsidP="000906FD">
            <w:r w:rsidRPr="00782CCB">
              <w:t>Validado indirectamente en descargas. (Ver Nota 1).</w:t>
            </w:r>
          </w:p>
        </w:tc>
      </w:tr>
      <w:tr w:rsidR="00782CCB" w14:paraId="24C98F82" w14:textId="77777777" w:rsidTr="00782CCB">
        <w:tc>
          <w:tcPr>
            <w:tcW w:w="988" w:type="dxa"/>
          </w:tcPr>
          <w:p w14:paraId="15D5984D" w14:textId="259492D2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RNF-02</w:t>
            </w:r>
          </w:p>
        </w:tc>
        <w:tc>
          <w:tcPr>
            <w:tcW w:w="1559" w:type="dxa"/>
          </w:tcPr>
          <w:p w14:paraId="3E407FCA" w14:textId="29923D17" w:rsidR="00BD666F" w:rsidRPr="00782CCB" w:rsidRDefault="00782CCB" w:rsidP="000906FD">
            <w:r w:rsidRPr="00782CCB">
              <w:t xml:space="preserve">Inyección de Fórmulas (CSV </w:t>
            </w:r>
            <w:proofErr w:type="spellStart"/>
            <w:r w:rsidRPr="00782CCB">
              <w:t>Injection</w:t>
            </w:r>
            <w:proofErr w:type="spellEnd"/>
            <w:r w:rsidRPr="00782CCB">
              <w:t>)</w:t>
            </w:r>
          </w:p>
        </w:tc>
        <w:tc>
          <w:tcPr>
            <w:tcW w:w="2410" w:type="dxa"/>
          </w:tcPr>
          <w:p w14:paraId="4B733C9A" w14:textId="5D4CA733" w:rsidR="00BD666F" w:rsidRPr="00782CCB" w:rsidRDefault="00782CCB" w:rsidP="000906FD">
            <w:r w:rsidRPr="00782CCB">
              <w:t xml:space="preserve">Método </w:t>
            </w:r>
            <w:proofErr w:type="spellStart"/>
            <w:r w:rsidRPr="00782CCB">
              <w:t>cleanCsvText</w:t>
            </w:r>
            <w:proofErr w:type="spellEnd"/>
            <w:r w:rsidRPr="00782CCB">
              <w:t xml:space="preserve"> (agrega apóstrofe ').</w:t>
            </w:r>
          </w:p>
        </w:tc>
        <w:tc>
          <w:tcPr>
            <w:tcW w:w="1134" w:type="dxa"/>
          </w:tcPr>
          <w:p w14:paraId="1EE8C015" w14:textId="34FB20A1" w:rsidR="00BD666F" w:rsidRPr="00BD666F" w:rsidRDefault="00BD666F" w:rsidP="00BD666F">
            <w:pPr>
              <w:jc w:val="center"/>
            </w:pPr>
            <w:r w:rsidRPr="00BD666F">
              <w:t>Aprobado</w:t>
            </w:r>
          </w:p>
        </w:tc>
        <w:tc>
          <w:tcPr>
            <w:tcW w:w="2403" w:type="dxa"/>
          </w:tcPr>
          <w:p w14:paraId="621D9AD4" w14:textId="3E7F465A" w:rsidR="00BD666F" w:rsidRPr="00782CCB" w:rsidRDefault="00782CCB" w:rsidP="000906FD">
            <w:proofErr w:type="spellStart"/>
            <w:r w:rsidRPr="00782CCB">
              <w:t>test_inyeccion_csv</w:t>
            </w:r>
            <w:proofErr w:type="spellEnd"/>
          </w:p>
        </w:tc>
      </w:tr>
      <w:tr w:rsidR="00782CCB" w14:paraId="27887AB9" w14:textId="77777777" w:rsidTr="00782CCB">
        <w:tc>
          <w:tcPr>
            <w:tcW w:w="988" w:type="dxa"/>
          </w:tcPr>
          <w:p w14:paraId="6393358E" w14:textId="7184454B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RNF-03</w:t>
            </w:r>
          </w:p>
        </w:tc>
        <w:tc>
          <w:tcPr>
            <w:tcW w:w="1559" w:type="dxa"/>
          </w:tcPr>
          <w:p w14:paraId="217A85CB" w14:textId="5D2D5F9D" w:rsidR="00BD666F" w:rsidRPr="00782CCB" w:rsidRDefault="00782CCB" w:rsidP="000906FD">
            <w:r w:rsidRPr="00782CCB">
              <w:t xml:space="preserve">Denegación de Servicio por </w:t>
            </w:r>
            <w:proofErr w:type="spellStart"/>
            <w:r w:rsidRPr="00782CCB">
              <w:t>Regex</w:t>
            </w:r>
            <w:proofErr w:type="spellEnd"/>
            <w:r w:rsidRPr="00782CCB">
              <w:t xml:space="preserve"> (ReDoS)</w:t>
            </w:r>
          </w:p>
        </w:tc>
        <w:tc>
          <w:tcPr>
            <w:tcW w:w="2410" w:type="dxa"/>
          </w:tcPr>
          <w:p w14:paraId="746B843A" w14:textId="4509499B" w:rsidR="00BD666F" w:rsidRPr="00782CCB" w:rsidRDefault="00782CCB" w:rsidP="000906FD">
            <w:r w:rsidRPr="00782CCB">
              <w:t>Límite de 2000 caracteres (Palabras clave) y 150 (Tipo de ítem).</w:t>
            </w:r>
          </w:p>
        </w:tc>
        <w:tc>
          <w:tcPr>
            <w:tcW w:w="1134" w:type="dxa"/>
          </w:tcPr>
          <w:p w14:paraId="5BBC89D9" w14:textId="3741EAEA" w:rsidR="00BD666F" w:rsidRPr="00BD666F" w:rsidRDefault="00BD666F" w:rsidP="00BD666F">
            <w:pPr>
              <w:jc w:val="center"/>
            </w:pPr>
            <w:r w:rsidRPr="00BD666F">
              <w:t>Aprobado</w:t>
            </w:r>
          </w:p>
        </w:tc>
        <w:tc>
          <w:tcPr>
            <w:tcW w:w="2403" w:type="dxa"/>
          </w:tcPr>
          <w:p w14:paraId="6B012F82" w14:textId="4DFEDA61" w:rsidR="00BD666F" w:rsidRPr="00782CCB" w:rsidRDefault="00782CCB" w:rsidP="000906FD">
            <w:proofErr w:type="spellStart"/>
            <w:r w:rsidRPr="00782CCB">
              <w:t>test_limite_longitud_palabras_clave</w:t>
            </w:r>
            <w:proofErr w:type="spellEnd"/>
          </w:p>
        </w:tc>
      </w:tr>
      <w:tr w:rsidR="00782CCB" w14:paraId="30B6E85E" w14:textId="77777777" w:rsidTr="00782CCB">
        <w:tc>
          <w:tcPr>
            <w:tcW w:w="988" w:type="dxa"/>
          </w:tcPr>
          <w:p w14:paraId="39D8E5A5" w14:textId="54F3EDF5" w:rsidR="00BD666F" w:rsidRDefault="00BD666F" w:rsidP="00BD66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RNF-04</w:t>
            </w:r>
          </w:p>
        </w:tc>
        <w:tc>
          <w:tcPr>
            <w:tcW w:w="1559" w:type="dxa"/>
          </w:tcPr>
          <w:p w14:paraId="50EECDFF" w14:textId="76B46D3D" w:rsidR="00BD666F" w:rsidRPr="00782CCB" w:rsidRDefault="00782CCB" w:rsidP="000906FD">
            <w:r w:rsidRPr="00782CCB">
              <w:t>Cross-Site Scripting (XSS)</w:t>
            </w:r>
          </w:p>
        </w:tc>
        <w:tc>
          <w:tcPr>
            <w:tcW w:w="2410" w:type="dxa"/>
          </w:tcPr>
          <w:p w14:paraId="74618E6B" w14:textId="49F02E74" w:rsidR="00BD666F" w:rsidRPr="00782CCB" w:rsidRDefault="00782CCB" w:rsidP="000906FD">
            <w:r w:rsidRPr="00782CCB">
              <w:t>Interpolación segura en Angular (sin renderizar HTML).</w:t>
            </w:r>
          </w:p>
        </w:tc>
        <w:tc>
          <w:tcPr>
            <w:tcW w:w="1134" w:type="dxa"/>
          </w:tcPr>
          <w:p w14:paraId="5DA19675" w14:textId="41EC9FC9" w:rsidR="00BD666F" w:rsidRPr="00BD666F" w:rsidRDefault="00BD666F" w:rsidP="00BD666F">
            <w:pPr>
              <w:jc w:val="center"/>
            </w:pPr>
            <w:r w:rsidRPr="00BD666F">
              <w:t>Aprobado</w:t>
            </w:r>
          </w:p>
        </w:tc>
        <w:tc>
          <w:tcPr>
            <w:tcW w:w="2403" w:type="dxa"/>
          </w:tcPr>
          <w:p w14:paraId="1B15DC73" w14:textId="612C1D86" w:rsidR="00BD666F" w:rsidRPr="00782CCB" w:rsidRDefault="00782CCB" w:rsidP="000906FD">
            <w:proofErr w:type="spellStart"/>
            <w:r w:rsidRPr="00782CCB">
              <w:t>test_mitigacion_xss</w:t>
            </w:r>
            <w:proofErr w:type="spellEnd"/>
          </w:p>
        </w:tc>
      </w:tr>
    </w:tbl>
    <w:p w14:paraId="6204425B" w14:textId="77777777" w:rsidR="00BD666F" w:rsidRDefault="00BD666F" w:rsidP="000906FD">
      <w:pPr>
        <w:rPr>
          <w:b/>
          <w:bCs/>
        </w:rPr>
      </w:pPr>
    </w:p>
    <w:p w14:paraId="3297CD33" w14:textId="1E980874" w:rsidR="00782CCB" w:rsidRDefault="00782CCB" w:rsidP="000906FD">
      <w:r w:rsidRPr="00782CCB">
        <w:rPr>
          <w:b/>
          <w:bCs/>
        </w:rPr>
        <w:t xml:space="preserve">Nota 1 (RNF-01): </w:t>
      </w:r>
      <w:r w:rsidRPr="00782CCB">
        <w:t xml:space="preserve">El límite estricto de 10,000 registros no se forzó mediante automatización en el entorno productivo para evitar denegaciones de servicio reales. Se comprobó que el </w:t>
      </w:r>
      <w:proofErr w:type="spellStart"/>
      <w:r w:rsidRPr="00782CCB">
        <w:t>streaming</w:t>
      </w:r>
      <w:proofErr w:type="spellEnd"/>
      <w:r w:rsidRPr="00782CCB">
        <w:t xml:space="preserve"> funciona correctamente al descargar los archivos sin bloqueos de memoria del navegador.</w:t>
      </w:r>
    </w:p>
    <w:p w14:paraId="4597BF60" w14:textId="77777777" w:rsidR="002E726D" w:rsidRDefault="002E726D" w:rsidP="000906FD"/>
    <w:p w14:paraId="0A00B98A" w14:textId="77777777" w:rsidR="00C0424E" w:rsidRPr="00C0424E" w:rsidRDefault="00C0424E" w:rsidP="00C0424E">
      <w:pPr>
        <w:rPr>
          <w:b/>
          <w:bCs/>
        </w:rPr>
      </w:pPr>
      <w:r w:rsidRPr="00C0424E">
        <w:rPr>
          <w:b/>
          <w:bCs/>
        </w:rPr>
        <w:lastRenderedPageBreak/>
        <w:t>4. Detalle Técnico de las Pruebas de Seguridad (Hallazgos)</w:t>
      </w:r>
    </w:p>
    <w:p w14:paraId="58DAA8D1" w14:textId="77777777" w:rsidR="00C0424E" w:rsidRPr="002E726D" w:rsidRDefault="00C0424E" w:rsidP="002E726D">
      <w:pPr>
        <w:pStyle w:val="Prrafodelista"/>
        <w:numPr>
          <w:ilvl w:val="0"/>
          <w:numId w:val="4"/>
        </w:numPr>
      </w:pPr>
      <w:r w:rsidRPr="002E726D">
        <w:t xml:space="preserve">RNF-02 (Inyección CSV): Se descargó un archivo CSV real y se inspeccionó su contenido línea por línea mediante código Python. Se confirmó que el </w:t>
      </w:r>
      <w:proofErr w:type="spellStart"/>
      <w:r w:rsidRPr="002E726D">
        <w:t>backend</w:t>
      </w:r>
      <w:proofErr w:type="spellEnd"/>
      <w:r w:rsidRPr="002E726D">
        <w:t xml:space="preserve"> neutraliza las fórmulas de Excel, previniendo la ejecución de comandos maliciosos si el archivo se abre localmente.</w:t>
      </w:r>
    </w:p>
    <w:p w14:paraId="578B30EB" w14:textId="77777777" w:rsidR="00C0424E" w:rsidRPr="00C0424E" w:rsidRDefault="00C0424E" w:rsidP="002E726D">
      <w:pPr>
        <w:rPr>
          <w:b/>
          <w:bCs/>
        </w:rPr>
      </w:pPr>
    </w:p>
    <w:p w14:paraId="11E07CCB" w14:textId="77777777" w:rsidR="00C0424E" w:rsidRPr="002E726D" w:rsidRDefault="00C0424E" w:rsidP="002E726D">
      <w:pPr>
        <w:pStyle w:val="Prrafodelista"/>
        <w:numPr>
          <w:ilvl w:val="0"/>
          <w:numId w:val="4"/>
        </w:numPr>
      </w:pPr>
      <w:r w:rsidRPr="002E726D">
        <w:t>RNF-03 (</w:t>
      </w:r>
      <w:proofErr w:type="spellStart"/>
      <w:r w:rsidRPr="002E726D">
        <w:t>ReDoS</w:t>
      </w:r>
      <w:proofErr w:type="spellEnd"/>
      <w:r w:rsidRPr="002E726D">
        <w:t xml:space="preserve">): Se intentó inyectar una cadena de 2,100 caracteres en el campo de palabras clave. El sistema (vía validación HTML </w:t>
      </w:r>
      <w:proofErr w:type="spellStart"/>
      <w:r w:rsidRPr="002E726D">
        <w:t>maxlength</w:t>
      </w:r>
      <w:proofErr w:type="spellEnd"/>
      <w:r w:rsidRPr="002E726D">
        <w:t xml:space="preserve"> y </w:t>
      </w:r>
      <w:proofErr w:type="spellStart"/>
      <w:r w:rsidRPr="002E726D">
        <w:t>backend</w:t>
      </w:r>
      <w:proofErr w:type="spellEnd"/>
      <w:r w:rsidRPr="002E726D">
        <w:t>) detuvo la entrada a los 2,000 caracteres exactos, mitigando el consumo excesivo de CPU.</w:t>
      </w:r>
    </w:p>
    <w:p w14:paraId="6C202DEB" w14:textId="77777777" w:rsidR="00C0424E" w:rsidRPr="00C0424E" w:rsidRDefault="00C0424E" w:rsidP="002E726D">
      <w:pPr>
        <w:rPr>
          <w:b/>
          <w:bCs/>
        </w:rPr>
      </w:pPr>
    </w:p>
    <w:p w14:paraId="49BA68AE" w14:textId="2E4708A1" w:rsidR="00C0424E" w:rsidRPr="002E726D" w:rsidRDefault="00C0424E" w:rsidP="00C0424E">
      <w:pPr>
        <w:pStyle w:val="Prrafodelista"/>
        <w:numPr>
          <w:ilvl w:val="0"/>
          <w:numId w:val="4"/>
        </w:numPr>
      </w:pPr>
      <w:r w:rsidRPr="002E726D">
        <w:t>RNF-04 (XSS): Se inyectó una etiqueta &lt;script&gt;</w:t>
      </w:r>
      <w:proofErr w:type="spellStart"/>
      <w:r w:rsidRPr="002E726D">
        <w:t>alert</w:t>
      </w:r>
      <w:proofErr w:type="spellEnd"/>
      <w:r w:rsidRPr="002E726D">
        <w:t>("XSS</w:t>
      </w:r>
      <w:proofErr w:type="gramStart"/>
      <w:r w:rsidRPr="002E726D">
        <w:t>")&lt;</w:t>
      </w:r>
      <w:proofErr w:type="gramEnd"/>
      <w:r w:rsidRPr="002E726D">
        <w:t>/script&gt; en el buscador. El navegador no disparó la alerta y el texto fue tratado como texto plano, confirmando que Angular sanea los datos correctamente.</w:t>
      </w:r>
    </w:p>
    <w:sectPr w:rsidR="00C0424E" w:rsidRPr="002E72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57BD9"/>
    <w:multiLevelType w:val="hybridMultilevel"/>
    <w:tmpl w:val="2F66DC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F64C2"/>
    <w:multiLevelType w:val="hybridMultilevel"/>
    <w:tmpl w:val="3FE818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16EFF"/>
    <w:multiLevelType w:val="hybridMultilevel"/>
    <w:tmpl w:val="1C7885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10666"/>
    <w:multiLevelType w:val="hybridMultilevel"/>
    <w:tmpl w:val="540484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472726">
    <w:abstractNumId w:val="0"/>
  </w:num>
  <w:num w:numId="2" w16cid:durableId="386534417">
    <w:abstractNumId w:val="1"/>
  </w:num>
  <w:num w:numId="3" w16cid:durableId="1733190403">
    <w:abstractNumId w:val="2"/>
  </w:num>
  <w:num w:numId="4" w16cid:durableId="1133911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9B"/>
    <w:rsid w:val="000906FD"/>
    <w:rsid w:val="0009429B"/>
    <w:rsid w:val="0025607D"/>
    <w:rsid w:val="002E726D"/>
    <w:rsid w:val="00514935"/>
    <w:rsid w:val="00782CCB"/>
    <w:rsid w:val="00BD666F"/>
    <w:rsid w:val="00C0424E"/>
    <w:rsid w:val="00CE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AE2426"/>
  <w15:chartTrackingRefBased/>
  <w15:docId w15:val="{A25B94C3-883F-4AA5-8206-4B2E03CA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42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429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906FD"/>
    <w:pPr>
      <w:ind w:left="720"/>
      <w:contextualSpacing/>
    </w:pPr>
  </w:style>
  <w:style w:type="table" w:styleId="Tablaconcuadrcula">
    <w:name w:val="Table Grid"/>
    <w:basedOn w:val="Tablanormal"/>
    <w:uiPriority w:val="39"/>
    <w:rsid w:val="00BD6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0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erucris.pe/export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660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Manuel Camarena Reyes</dc:creator>
  <cp:keywords/>
  <dc:description/>
  <cp:lastModifiedBy>Elvis Manuel Camarena Reyes</cp:lastModifiedBy>
  <cp:revision>1</cp:revision>
  <dcterms:created xsi:type="dcterms:W3CDTF">2026-10-26T02:55:00Z</dcterms:created>
  <dcterms:modified xsi:type="dcterms:W3CDTF">2026-10-26T06:26:00Z</dcterms:modified>
</cp:coreProperties>
</file>