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4BDE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13FB2407" wp14:editId="24A1CEB3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F2D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AE24EC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6F53BE7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907E05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E353D46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B7C6299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7DDF5BF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CD7675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EA494BA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AEA83DB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51D12BC5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88FBC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23011F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92E9A5C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5BE47C89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8A7EA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72AD1D8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50C1363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1F4ABC25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1120A632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Leonardo Serafim Pinton</w:t>
      </w:r>
    </w:p>
    <w:p w14:paraId="2C947BF8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764AE9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4C8A93F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B5C7FDD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6A24682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3A77C19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49B770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A0EFC68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5BF60EE0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09A59333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300CCD9E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7638E1D0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F3BEA56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3899D629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00B9B28C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6F035B8E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6EDC475A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3AA3B50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B22A08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420330B3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0F701AEC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585AE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A65C05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172516A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E3525A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1FDAEAF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4B5E9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4737D9E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2DA6E54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76B778B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779ED1B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Leonardo Serafim Pinton</w:t>
      </w:r>
      <w:r>
        <w:rPr>
          <w:rFonts w:ascii="Arial" w:hAnsi="Arial" w:cs="Arial"/>
          <w:sz w:val="28"/>
          <w:szCs w:val="36"/>
        </w:rPr>
        <w:t xml:space="preserve"> - 30221463</w:t>
      </w:r>
    </w:p>
    <w:p w14:paraId="22E0D744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AF0793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C24AE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C031BE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413E36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FC5E94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C5401C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639650A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E5F5A4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0D7995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FE1D46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5DF9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4FA9E8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5DB09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20B31F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497B6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BCE6B9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CEC3D99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3C9C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FF3A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129E1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A515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4F07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D9FD4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5F33D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16DAF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EndPr/>
      <w:sdtContent>
        <w:p w14:paraId="4C39BC99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5E051452" w14:textId="77777777" w:rsidR="00380E83" w:rsidRPr="00380E83" w:rsidRDefault="00380E83" w:rsidP="00380E83">
          <w:pPr>
            <w:rPr>
              <w:lang w:eastAsia="pt-BR"/>
            </w:rPr>
          </w:pPr>
        </w:p>
        <w:p w14:paraId="03E9665C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2C087F5C" w14:textId="77777777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14:paraId="5D0ABF24" w14:textId="77777777" w:rsidR="003D44F8" w:rsidRPr="003D44F8" w:rsidRDefault="003D44F8" w:rsidP="003D44F8"/>
        <w:p w14:paraId="0053B64D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68562DE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662EAFA5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281542BB" w14:textId="77777777" w:rsidR="00055692" w:rsidRDefault="00055692" w:rsidP="00055692"/>
    <w:p w14:paraId="52ADC817" w14:textId="77777777" w:rsidR="00055692" w:rsidRDefault="00055692" w:rsidP="00055692"/>
    <w:p w14:paraId="6FE1F11F" w14:textId="77777777" w:rsidR="00055692" w:rsidRDefault="00055692" w:rsidP="00055692"/>
    <w:p w14:paraId="49EC1923" w14:textId="77777777" w:rsidR="00055692" w:rsidRDefault="00055692" w:rsidP="00055692"/>
    <w:p w14:paraId="018D3CB2" w14:textId="77777777" w:rsidR="00055692" w:rsidRDefault="00055692" w:rsidP="00055692"/>
    <w:p w14:paraId="225E1823" w14:textId="77777777" w:rsidR="00055692" w:rsidRDefault="00055692" w:rsidP="00055692"/>
    <w:p w14:paraId="0ED0B549" w14:textId="77777777" w:rsidR="00055692" w:rsidRDefault="00055692" w:rsidP="00055692"/>
    <w:p w14:paraId="77C763D5" w14:textId="77777777" w:rsidR="00055692" w:rsidRDefault="00055692" w:rsidP="00055692"/>
    <w:p w14:paraId="374DCE50" w14:textId="77777777" w:rsidR="00055692" w:rsidRDefault="00055692" w:rsidP="00055692"/>
    <w:p w14:paraId="3EF0B2E5" w14:textId="77777777" w:rsidR="00055692" w:rsidRDefault="00055692" w:rsidP="00055692"/>
    <w:p w14:paraId="330BE13F" w14:textId="77777777" w:rsidR="00055692" w:rsidRDefault="00055692" w:rsidP="00055692"/>
    <w:p w14:paraId="69CCF07F" w14:textId="77777777" w:rsidR="00055692" w:rsidRDefault="00055692" w:rsidP="00055692"/>
    <w:p w14:paraId="76332455" w14:textId="77777777" w:rsidR="00055692" w:rsidRDefault="00055692" w:rsidP="00055692"/>
    <w:p w14:paraId="2305B5CF" w14:textId="77777777" w:rsidR="00055692" w:rsidRDefault="00055692" w:rsidP="00055692"/>
    <w:p w14:paraId="2D1C9374" w14:textId="77777777" w:rsidR="00055692" w:rsidRDefault="00055692" w:rsidP="00055692"/>
    <w:p w14:paraId="3C518708" w14:textId="77777777" w:rsidR="00055692" w:rsidRDefault="00055692" w:rsidP="00055692"/>
    <w:p w14:paraId="1EB61919" w14:textId="77777777" w:rsidR="00055692" w:rsidRDefault="00055692" w:rsidP="00055692"/>
    <w:p w14:paraId="4AED89BB" w14:textId="77777777" w:rsidR="00055692" w:rsidRDefault="00055692" w:rsidP="00055692"/>
    <w:p w14:paraId="15C9A6E0" w14:textId="77777777" w:rsidR="00055692" w:rsidRDefault="00055692" w:rsidP="00055692"/>
    <w:p w14:paraId="74138DFA" w14:textId="77777777" w:rsidR="00055692" w:rsidRDefault="00055692" w:rsidP="00055692"/>
    <w:p w14:paraId="2D3AAF46" w14:textId="77777777" w:rsidR="00055692" w:rsidRPr="00055692" w:rsidRDefault="00055692" w:rsidP="00055692"/>
    <w:p w14:paraId="3F62E938" w14:textId="77777777"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1714730C" w14:textId="77777777" w:rsidR="00812944" w:rsidRPr="00812944" w:rsidRDefault="00D3342B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O agronegócio no Brasil é considerado uma atividade muito rentável, próspera e segura. Possui laços profundos com o agronegócio desde o início da história econômica do país, como a fundação do próprio nome. Isso graças à extração de uma madeira chamada pau Brasil.</w:t>
      </w:r>
    </w:p>
    <w:p w14:paraId="068E47F6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No século XVI, os territórios brasileiros foram ocupados, mas antes mesmo da monocultura da cana-de-açúcar, o país teve sua primeira atividade econômica, a extração da carnaúba. A implantação de plantações de cana-de-açúcar tornou-se a base de sustentação da economia, já que o pau-brasil foi extinto no mesmo período. Com isso, percebemos que todas as atividades agroindustriais estão relacionadas ao processo de colonização.</w:t>
      </w:r>
    </w:p>
    <w:p w14:paraId="1B6B6F7A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Falando da história do agronegócio, a cana-de-açúcar cresceu consideravelmente no Nordeste do Brasil, enquanto a borracha tornou Manaus uma cidade cosmopolita graças à sua presença no mercado de extração de borracha na região amazônica. Depois disso, porém, o café contribuiu de forma mensurável para a alavancagem do agronegócio brasileiro, afinal era a mais importante fonte interna de renda e financiava o processo de industrialização.</w:t>
      </w:r>
    </w:p>
    <w:p w14:paraId="03A05D43" w14:textId="77777777" w:rsidR="00812944" w:rsidRP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Hoje, entre os grandes players do setor, destacam-se a soja e o milho, e a soja volta a ser a principal commodity de exportação do Brasil. Deste grande processo, derivam agroindústrias como carne bovina, suína, avícola, vinícola, moveleira etc. No sul do Brasil, no entanto, o setor pecuário domina. A partir da década de 1930, os produtores rurais se especializaram na agropecuária, o que se intensificou até meados da década de 1980.</w:t>
      </w:r>
    </w:p>
    <w:p w14:paraId="408E097B" w14:textId="7228DBF1" w:rsidR="00812944" w:rsidRDefault="00812944" w:rsidP="00812944">
      <w:pPr>
        <w:pStyle w:val="NormalWeb"/>
        <w:jc w:val="both"/>
        <w:rPr>
          <w:rFonts w:ascii="Arial" w:hAnsi="Arial" w:cs="Arial"/>
        </w:rPr>
      </w:pPr>
      <w:r w:rsidRPr="00812944">
        <w:rPr>
          <w:rFonts w:ascii="Arial" w:hAnsi="Arial" w:cs="Arial"/>
        </w:rPr>
        <w:t>O agronegócio brasileiro teve um grande impulso entre as décadas de 1970 e 1990 com o desenvolvimento tecnológico, proporcionando uma mudança considerável no desenvolvimento da ciência e tecnologia, o que proporcionou um domínio regional que não existia antes, aumentando a gama de produção agrícola. O país passou então a chamar a atenção de todos os nossos parceiros e concorrentes por demonstrar seu grande potencial em condições globais.</w:t>
      </w:r>
    </w:p>
    <w:p w14:paraId="248A9CB8" w14:textId="74AB158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626608AD" w14:textId="7F67C1DD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A854680" w14:textId="75EE893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B1318B0" w14:textId="06A6EEC9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D233623" w14:textId="77777777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C60EA79" w14:textId="77777777" w:rsidR="00812944" w:rsidRDefault="00812944" w:rsidP="00464F31">
      <w:pPr>
        <w:pStyle w:val="NormalWeb"/>
        <w:jc w:val="both"/>
        <w:rPr>
          <w:rFonts w:ascii="Arial" w:hAnsi="Arial" w:cs="Arial"/>
        </w:rPr>
      </w:pPr>
    </w:p>
    <w:p w14:paraId="23B07C8C" w14:textId="240E8715" w:rsidR="00464F31" w:rsidRPr="00464F31" w:rsidRDefault="00464F31" w:rsidP="00812944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44A6BE4E" w14:textId="09C8D61C" w:rsidR="00464F31" w:rsidRPr="00464F31" w:rsidRDefault="00D3342B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pimenta, pepino, coentro e feijão-vagem entre outros, </w:t>
      </w:r>
      <w:r w:rsidR="008E71F7" w:rsidRPr="00464F31">
        <w:rPr>
          <w:rFonts w:ascii="Arial" w:hAnsi="Arial" w:cs="Arial"/>
        </w:rPr>
        <w:t>enquanto</w:t>
      </w:r>
      <w:r w:rsidR="00464F31" w:rsidRPr="00464F31">
        <w:rPr>
          <w:rFonts w:ascii="Arial" w:hAnsi="Arial" w:cs="Arial"/>
        </w:rPr>
        <w:t xml:space="preserve"> existem também as de temperatura amena, como por exemplo </w:t>
      </w:r>
      <w:r w:rsidR="008E71F7">
        <w:rPr>
          <w:rFonts w:ascii="Arial" w:hAnsi="Arial" w:cs="Arial"/>
        </w:rPr>
        <w:t>a alface</w:t>
      </w:r>
      <w:r w:rsidR="00464F31" w:rsidRPr="00464F31">
        <w:rPr>
          <w:rFonts w:ascii="Arial" w:hAnsi="Arial" w:cs="Arial"/>
        </w:rPr>
        <w:t>, rúcula, ervilha, morango e cebola entre outras.</w:t>
      </w:r>
    </w:p>
    <w:p w14:paraId="32AB8CDD" w14:textId="4BDFA00F" w:rsidR="005F3C8B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ab/>
        <w:t>Porém,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</w:t>
      </w:r>
    </w:p>
    <w:p w14:paraId="7A47DA44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18D56B1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643A5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C1F10D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0ED65915" w14:textId="5D0C449A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AB0AA07" w14:textId="77777777" w:rsidR="00464F31" w:rsidRDefault="00464F31" w:rsidP="00E56D29">
      <w:pPr>
        <w:pStyle w:val="NormalWeb"/>
        <w:jc w:val="both"/>
        <w:rPr>
          <w:rFonts w:ascii="Arial" w:hAnsi="Arial" w:cs="Arial"/>
        </w:rPr>
      </w:pPr>
    </w:p>
    <w:p w14:paraId="502444F5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764C0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74FD7BA" w14:textId="5AE0C17E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7B6BE45F" w14:textId="77777777" w:rsidR="00812944" w:rsidRDefault="00812944" w:rsidP="00E56D29">
      <w:pPr>
        <w:pStyle w:val="NormalWeb"/>
        <w:jc w:val="both"/>
        <w:rPr>
          <w:rFonts w:ascii="Arial" w:hAnsi="Arial" w:cs="Arial"/>
        </w:rPr>
      </w:pPr>
    </w:p>
    <w:p w14:paraId="5D13C7F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3B4273" w14:textId="77777777" w:rsidR="00464F31" w:rsidRPr="00464F31" w:rsidRDefault="00E56D29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64F31" w:rsidRPr="00464F31">
        <w:rPr>
          <w:rFonts w:ascii="Arial" w:hAnsi="Arial" w:cs="Arial"/>
        </w:rPr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4A70EE20" w14:textId="517FBD2A" w:rsidR="00464F31" w:rsidRPr="00464F31" w:rsidRDefault="007E7BE2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uso de estufas tornou-se a base para um abastecimento global seguro de alimentos. Atualmente, existem estufas em terrenos rurais destinadas à produção de hortaliças diversas, onde são utilizados procedimentos de irrigação e umidificação, mas é necessária muita atenção e mão de obra para manter níveis adequados, pois praticamente não há registro e controle de 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654F502A" w14:textId="6E9E301F" w:rsidR="005F3C8B" w:rsidRDefault="007E7BE2" w:rsidP="00464F31">
      <w:pPr>
        <w:pStyle w:val="NormalWeb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>Assim, para os produtores que demandam de poucos recursos financeiros e querem obter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2EC353BF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670885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62AABF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E15394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6F43BC33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497D516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FD6577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CE6BCC8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AE54037" w14:textId="711090CD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8FEF0D" w14:textId="77777777" w:rsidR="00464F31" w:rsidRDefault="00464F31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7DD45B1" w14:textId="77777777" w:rsidR="005F3C8B" w:rsidRDefault="005F3C8B" w:rsidP="00E56D29">
      <w:pPr>
        <w:pStyle w:val="NormalWeb"/>
        <w:ind w:firstLine="708"/>
        <w:jc w:val="both"/>
      </w:pPr>
    </w:p>
    <w:p w14:paraId="64C4F91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739569D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60AE9B9" w14:textId="6D811272" w:rsidR="00464F31" w:rsidRPr="006360D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Visando essas melhorias, controles e efetividade </w:t>
      </w:r>
      <w:r w:rsidR="00545B15">
        <w:rPr>
          <w:rFonts w:ascii="Arial" w:hAnsi="Arial" w:cs="Arial"/>
        </w:rPr>
        <w:t xml:space="preserve">de </w:t>
      </w:r>
      <w:r w:rsidRPr="00464F31">
        <w:rPr>
          <w:rFonts w:ascii="Arial" w:hAnsi="Arial" w:cs="Arial"/>
        </w:rPr>
        <w:t>um cultivo eficaz e com poucas perdas, desenvolveremos um protótipo que tem como objetivo automatizar, controlar os dados de uma estufa para cultivo de hortaliças, tais como a temperatura, umidade do solo e luminosidade em estufas, utilizando as plataformas Arduino, Android, Linux (Raspb</w:t>
      </w:r>
      <w:r>
        <w:rPr>
          <w:rFonts w:ascii="Arial" w:hAnsi="Arial" w:cs="Arial"/>
        </w:rPr>
        <w:t>erry PI OS</w:t>
      </w:r>
      <w:r w:rsidRPr="00464F31">
        <w:rPr>
          <w:rFonts w:ascii="Arial" w:hAnsi="Arial" w:cs="Arial"/>
        </w:rPr>
        <w:t>) e armazenando os dados das variáveis de controle do microclima numa base de dados para futuras comparações e auxílio nas tomadas de decisão</w:t>
      </w:r>
      <w:r w:rsidR="006360D1">
        <w:rPr>
          <w:rFonts w:ascii="Arial" w:hAnsi="Arial" w:cs="Arial"/>
        </w:rPr>
        <w:t>.</w:t>
      </w:r>
    </w:p>
    <w:p w14:paraId="43D53B0F" w14:textId="2BB53F17" w:rsidR="005F3C8B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</w:rPr>
        <w:t>Para 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protocolo MQTT em comunicação com o Raspberry Pi para envio dos dados coletados pelos sensores para um servidor de nuvem. A partir do servidor, é possível visualizar as informações coletadas em tempo real e controlar o ambiente da estufa remotamente.</w:t>
      </w:r>
    </w:p>
    <w:p w14:paraId="6647965F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360B8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088F46C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1159B2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4EE827B" w14:textId="634229DF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C4D4C04" w14:textId="77777777" w:rsidR="00464F31" w:rsidRDefault="00464F31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D109C0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88E23CC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100023DA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do meio ambiente com a economia de diversos recursos naturais que serão controlados. </w:t>
      </w:r>
    </w:p>
    <w:p w14:paraId="5B44FD3B" w14:textId="706C1465" w:rsidR="00E56D29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Além disso, é possível integrar sistemas de inteligência artificial e aprendizado de máquina para melhorar ainda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  <w:r w:rsidR="00B52314">
        <w:rPr>
          <w:rFonts w:ascii="Arial" w:hAnsi="Arial" w:cs="Arial"/>
          <w:color w:val="000000"/>
        </w:rPr>
        <w:t xml:space="preserve"> </w:t>
      </w:r>
    </w:p>
    <w:p w14:paraId="00B3B16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8AA7925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EF62C0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504C920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3A49D03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D28701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362000B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41A89B5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5BF6F3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F1DB7C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21FE531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A886E7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4C40A7" w14:textId="77777777" w:rsidR="002712BD" w:rsidRPr="00ED36BA" w:rsidRDefault="002712BD" w:rsidP="00ED36BA"/>
    <w:p w14:paraId="505946DF" w14:textId="77777777" w:rsidR="00380E83" w:rsidRPr="00464F31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464F31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464F31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677403B6" w14:textId="77777777" w:rsidR="00812944" w:rsidRPr="00056072" w:rsidRDefault="00812944" w:rsidP="00812944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K. Choi, K. Ryu, S. Kim and H. Seo,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68BF59B9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Estufas agrícolas: Quais as vantagens da sua utilização?.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Agorpecuária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0FE1EAAC" w14:textId="77777777" w:rsidR="00812944" w:rsidRPr="00FB270F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Fernandes, Isla.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68F48181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Lestingi, Ivone. Barbosa, Katia. Ferreira, Dagoberto. et al. Automatização de Estufa para Cultivo de Hostaliça.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07191479" w14:textId="77777777" w:rsidR="00812944" w:rsidRPr="00E76717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MINISTÉRIO DA AGRICULTURA (Brasil, DF). EMBRAPA. </w:t>
      </w:r>
      <w:r w:rsidRPr="00BF57C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VISÃO 2030 O Futuro da Agricultura Brasileira: TRAJETÓRIA DA AGRICULTURA BRASILEIRA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2018.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Disponível em: https://www.embrapa.br/documents/10180/9543845/Visão+2030+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+o+futuro+da+agricultura+brasileira/2a9a0f27-0ead-991a-8cbf-af8e89d62829. Acesso em: 28 mar. 2023.</w:t>
      </w:r>
    </w:p>
    <w:p w14:paraId="68331AEE" w14:textId="77777777" w:rsidR="00812944" w:rsidRPr="00061261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DA SILVA, Ana Carla Pereira. EXPORTAÇÃO DE BOVINOS VIVOS NO ESTADO DO PARÁ: MAPEAMENTO DE UMA CADEIA DE SUPRIMENTOS E DE SEUS PROCESSOS LOGÍSTICOS. 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: DA SILVA, Ana Carla Pereira. </w:t>
      </w:r>
      <w:r w:rsidRPr="0006126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EXPORTAÇÃO DE BOVINOS VIVOS NO ESTADO DO PARÁ: MAPEAMENTO DE UMA CADEIA DE SUPRIMENTOS E DE SEUS PROCESSOS LOGÍSTICOS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. Orientador: NELIO DOMINGUES PIZZOLATO. 2011. Tese (Pós-Graduação em Engenharia de Produção) - PUC-RIO, [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], 2011. Disponível em: https://www.maxwell.vrac.puc-rio.br/colecao.php?strSecao=resultado&amp;nrSeq=18154@1. Acesso em: 28 mar. 2023.</w:t>
      </w:r>
    </w:p>
    <w:p w14:paraId="1AA05575" w14:textId="77777777"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89E29" w14:textId="77777777" w:rsidR="00EF38A0" w:rsidRDefault="00EF38A0" w:rsidP="00385932">
      <w:pPr>
        <w:spacing w:after="0" w:line="240" w:lineRule="auto"/>
      </w:pPr>
      <w:r>
        <w:separator/>
      </w:r>
    </w:p>
  </w:endnote>
  <w:endnote w:type="continuationSeparator" w:id="0">
    <w:p w14:paraId="62822DD5" w14:textId="77777777" w:rsidR="00EF38A0" w:rsidRDefault="00EF38A0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74DB" w14:textId="77777777"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8F093" w14:textId="77777777"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4C6A9" w14:textId="77777777"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EA1CD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7F3DA" wp14:editId="09D2E3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CCC886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7F3D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" filled="f" stroked="f" strokeweight=".5pt">
              <v:textbox style="mso-fit-shape-to-text:t">
                <w:txbxContent>
                  <w:p w14:paraId="3ACCC886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A655EEC" wp14:editId="1DF77EE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9C3A" w14:textId="77777777" w:rsidR="00EF38A0" w:rsidRDefault="00EF38A0" w:rsidP="00385932">
      <w:pPr>
        <w:spacing w:after="0" w:line="240" w:lineRule="auto"/>
      </w:pPr>
      <w:r>
        <w:separator/>
      </w:r>
    </w:p>
  </w:footnote>
  <w:footnote w:type="continuationSeparator" w:id="0">
    <w:p w14:paraId="2BEB49F4" w14:textId="77777777" w:rsidR="00EF38A0" w:rsidRDefault="00EF38A0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09DAB" w14:textId="77777777"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0526" w14:textId="77777777"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304F" w14:textId="77777777"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138E" w14:textId="77777777" w:rsidR="004A7E1B" w:rsidRDefault="004A7E1B">
    <w:pPr>
      <w:pStyle w:val="Cabealho"/>
      <w:rPr>
        <w:b/>
        <w:color w:val="17365D" w:themeColor="text2" w:themeShade="BF"/>
      </w:rPr>
    </w:pPr>
  </w:p>
  <w:p w14:paraId="0689CECF" w14:textId="77777777" w:rsidR="004A7E1B" w:rsidRDefault="004A7E1B">
    <w:pPr>
      <w:pStyle w:val="Cabealho"/>
      <w:rPr>
        <w:b/>
        <w:color w:val="17365D" w:themeColor="text2" w:themeShade="BF"/>
      </w:rPr>
    </w:pPr>
  </w:p>
  <w:p w14:paraId="6FCF92B8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2465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57457"/>
    <w:rsid w:val="00464F31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45B15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0D1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5668"/>
    <w:rsid w:val="007A68E2"/>
    <w:rsid w:val="007B5497"/>
    <w:rsid w:val="007C312D"/>
    <w:rsid w:val="007E7BE2"/>
    <w:rsid w:val="007F4DF9"/>
    <w:rsid w:val="007F608A"/>
    <w:rsid w:val="00810A91"/>
    <w:rsid w:val="00812944"/>
    <w:rsid w:val="008565DC"/>
    <w:rsid w:val="008658B1"/>
    <w:rsid w:val="00884491"/>
    <w:rsid w:val="008A2ADE"/>
    <w:rsid w:val="008C06FF"/>
    <w:rsid w:val="008C38B7"/>
    <w:rsid w:val="008D4D68"/>
    <w:rsid w:val="008D58D9"/>
    <w:rsid w:val="008E1A9B"/>
    <w:rsid w:val="008E71F7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3342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D36BA"/>
    <w:rsid w:val="00EE530E"/>
    <w:rsid w:val="00EF38A0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1D777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1782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Elvis Diniz | Zasso Brasil</cp:lastModifiedBy>
  <cp:revision>29</cp:revision>
  <cp:lastPrinted>2015-03-16T22:22:00Z</cp:lastPrinted>
  <dcterms:created xsi:type="dcterms:W3CDTF">2023-03-28T00:57:00Z</dcterms:created>
  <dcterms:modified xsi:type="dcterms:W3CDTF">2023-03-29T17:02:00Z</dcterms:modified>
</cp:coreProperties>
</file>