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668FE879" w:rsidR="007D7450" w:rsidRDefault="007D7450" w:rsidP="007D7450">
      <w:pPr>
        <w:pStyle w:val="H1"/>
        <w:spacing w:line="480" w:lineRule="auto"/>
        <w:rPr>
          <w:sz w:val="24"/>
          <w:szCs w:val="24"/>
        </w:rPr>
      </w:pPr>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w:t>
      </w:r>
      <w:ins w:id="0" w:author="Elvis F. Elli" w:date="2026-08-07T09:24:00Z" w16du:dateUtc="2026-08-07T14:24:00Z">
        <w:r w:rsidR="00CC0B2E">
          <w:rPr>
            <w:sz w:val="24"/>
            <w:szCs w:val="24"/>
          </w:rPr>
          <w:t>IRRIGATE</w:t>
        </w:r>
      </w:ins>
      <w:ins w:id="1" w:author="Elvis F. Elli" w:date="2026-08-07T09:25:00Z" w16du:dateUtc="2026-08-07T14:25:00Z">
        <w:r w:rsidR="00CC0B2E">
          <w:rPr>
            <w:sz w:val="24"/>
            <w:szCs w:val="24"/>
          </w:rPr>
          <w:t>D</w:t>
        </w:r>
      </w:ins>
      <w:ins w:id="2" w:author="Elvis F. Elli" w:date="2026-08-07T09:24:00Z" w16du:dateUtc="2026-08-07T14:24:00Z">
        <w:r w:rsidR="00CC0B2E">
          <w:rPr>
            <w:sz w:val="24"/>
            <w:szCs w:val="24"/>
          </w:rPr>
          <w:t xml:space="preserve"> </w:t>
        </w:r>
      </w:ins>
      <w:r w:rsidRPr="00F83446">
        <w:rPr>
          <w:sz w:val="24"/>
          <w:szCs w:val="24"/>
        </w:rPr>
        <w:t>soybean yields under warming</w:t>
      </w:r>
    </w:p>
    <w:p w14:paraId="2C0F2E8D" w14:textId="77777777" w:rsidR="00DE308B" w:rsidRPr="00DF6026" w:rsidRDefault="00DE308B" w:rsidP="009F04EF">
      <w:pPr>
        <w:pStyle w:val="BibReference"/>
        <w:rPr>
          <w:sz w:val="24"/>
          <w:szCs w:val="24"/>
        </w:rPr>
      </w:pPr>
    </w:p>
    <w:p w14:paraId="7B2F1A0C" w14:textId="67003A5B"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w:t>
      </w:r>
      <w:r w:rsidR="00B337F0" w:rsidRPr="00B337F0">
        <w:rPr>
          <w:sz w:val="24"/>
          <w:szCs w:val="24"/>
          <w:lang w:val="sv-SE"/>
        </w:rPr>
        <w:t>ó</w:t>
      </w:r>
      <w:r w:rsidRPr="009F04EF">
        <w:rPr>
          <w:sz w:val="24"/>
          <w:szCs w:val="24"/>
          <w:lang w:val="sv-SE"/>
        </w:rPr>
        <w:t>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0C1621A4"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w:t>
      </w:r>
      <w:r w:rsidR="00E40C48">
        <w:rPr>
          <w:rFonts w:ascii="Times New Roman" w:hAnsi="Times New Roman" w:cs="Times New Roman"/>
          <w:sz w:val="24"/>
          <w:szCs w:val="24"/>
        </w:rPr>
        <w:t xml:space="preserve"> Division of Agriculture</w:t>
      </w:r>
      <w:r w:rsidRPr="00362238">
        <w:rPr>
          <w:rFonts w:ascii="Times New Roman" w:hAnsi="Times New Roman" w:cs="Times New Roman"/>
          <w:sz w:val="24"/>
          <w:szCs w:val="24"/>
        </w:rPr>
        <w:t>,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INRAE, Institut Agro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E75E20" w:rsidRDefault="00A62344" w:rsidP="00A62344">
      <w:pPr>
        <w:pStyle w:val="H1"/>
        <w:spacing w:line="480" w:lineRule="auto"/>
        <w:rPr>
          <w:sz w:val="24"/>
          <w:szCs w:val="24"/>
        </w:rPr>
      </w:pPr>
      <w:r w:rsidRPr="00E75E20">
        <w:rPr>
          <w:sz w:val="24"/>
          <w:szCs w:val="24"/>
        </w:rPr>
        <w:lastRenderedPageBreak/>
        <w:t>Abstract</w:t>
      </w:r>
    </w:p>
    <w:p w14:paraId="71E4A4D4" w14:textId="4672F52B" w:rsidR="00A62344" w:rsidRDefault="00A62344" w:rsidP="00A62344">
      <w:pPr>
        <w:pStyle w:val="Abstract"/>
        <w:spacing w:line="480" w:lineRule="auto"/>
        <w:ind w:firstLine="0"/>
        <w:rPr>
          <w:rFonts w:eastAsia="Arial"/>
          <w:color w:val="000000" w:themeColor="text1"/>
          <w:sz w:val="24"/>
          <w:szCs w:val="24"/>
        </w:rPr>
      </w:pPr>
      <w:r w:rsidRPr="00E75E20">
        <w:rPr>
          <w:sz w:val="24"/>
          <w:szCs w:val="24"/>
        </w:rPr>
        <w:t xml:space="preserve">High temperatures increasingly threaten U.S. soybean seed yields, yet actionable solutions remain limited. We evaluated the APSIM model against observed regional data from the U.S. Mid-South and conducted </w:t>
      </w:r>
      <w:r w:rsidR="00361EFB" w:rsidRPr="00E75E20">
        <w:rPr>
          <w:sz w:val="24"/>
          <w:szCs w:val="24"/>
        </w:rPr>
        <w:t xml:space="preserve">gridded </w:t>
      </w:r>
      <w:r w:rsidRPr="00E75E20">
        <w:rPr>
          <w:sz w:val="24"/>
          <w:szCs w:val="24"/>
        </w:rPr>
        <w:t xml:space="preserve">simulations across </w:t>
      </w:r>
      <w:r w:rsidR="00361EFB" w:rsidRPr="00E75E20">
        <w:rPr>
          <w:sz w:val="24"/>
          <w:szCs w:val="24"/>
        </w:rPr>
        <w:t>4,651</w:t>
      </w:r>
      <w:r w:rsidRPr="00E75E20">
        <w:rPr>
          <w:sz w:val="24"/>
          <w:szCs w:val="24"/>
        </w:rPr>
        <w:t xml:space="preserve"> fields to identify how concurrent changes in planting date and maturity group affect yield under rising temperatures and </w:t>
      </w:r>
      <w:r w:rsidR="00BA646D" w:rsidRPr="00E75E20">
        <w:rPr>
          <w:sz w:val="24"/>
          <w:szCs w:val="24"/>
        </w:rPr>
        <w:t>elevated</w:t>
      </w:r>
      <w:r w:rsidRPr="00E75E20">
        <w:rPr>
          <w:sz w:val="24"/>
          <w:szCs w:val="24"/>
        </w:rPr>
        <w:t xml:space="preserve"> [CO</w:t>
      </w:r>
      <w:r w:rsidRPr="00E75E20">
        <w:rPr>
          <w:sz w:val="24"/>
          <w:szCs w:val="24"/>
          <w:vertAlign w:val="subscript"/>
        </w:rPr>
        <w:t>2</w:t>
      </w:r>
      <w:r w:rsidRPr="00E75E20">
        <w:rPr>
          <w:sz w:val="24"/>
          <w:szCs w:val="24"/>
        </w:rPr>
        <w:t>]. The +2°C temperature scenario reduced yields by 5.</w:t>
      </w:r>
      <w:r w:rsidR="00E75E20" w:rsidRPr="00E75E20">
        <w:rPr>
          <w:sz w:val="24"/>
          <w:szCs w:val="24"/>
        </w:rPr>
        <w:t>7</w:t>
      </w:r>
      <w:r w:rsidRPr="00E75E20">
        <w:rPr>
          <w:sz w:val="24"/>
          <w:szCs w:val="24"/>
        </w:rPr>
        <w:t xml:space="preserve">% on average. However, combining a later-maturing soybean genotype with earlier sowing </w:t>
      </w:r>
      <w:r w:rsidR="00E75E20" w:rsidRPr="00E75E20">
        <w:rPr>
          <w:sz w:val="24"/>
          <w:szCs w:val="24"/>
        </w:rPr>
        <w:t xml:space="preserve">synergistically </w:t>
      </w:r>
      <w:r w:rsidRPr="00E75E20">
        <w:rPr>
          <w:sz w:val="24"/>
          <w:szCs w:val="24"/>
        </w:rPr>
        <w:t xml:space="preserve">increased soybean yield by </w:t>
      </w:r>
      <w:r w:rsidR="00E75E20" w:rsidRPr="00E75E20">
        <w:rPr>
          <w:sz w:val="24"/>
          <w:szCs w:val="24"/>
        </w:rPr>
        <w:t>12</w:t>
      </w:r>
      <w:r w:rsidRPr="00E75E20">
        <w:rPr>
          <w:sz w:val="24"/>
          <w:szCs w:val="24"/>
        </w:rPr>
        <w:t>% under the +2°C scenario. These results reveal</w:t>
      </w:r>
      <w:r w:rsidR="00E972D0" w:rsidRPr="00E75E20">
        <w:rPr>
          <w:sz w:val="24"/>
          <w:szCs w:val="24"/>
        </w:rPr>
        <w:t>ed</w:t>
      </w:r>
      <w:r w:rsidRPr="00E75E20">
        <w:rPr>
          <w:sz w:val="24"/>
          <w:szCs w:val="24"/>
        </w:rPr>
        <w:t xml:space="preserve"> an opportunity to </w:t>
      </w:r>
      <w:r w:rsidR="00E75E20" w:rsidRPr="00E75E20">
        <w:rPr>
          <w:sz w:val="24"/>
          <w:szCs w:val="24"/>
        </w:rPr>
        <w:t>sustain</w:t>
      </w:r>
      <w:r w:rsidRPr="00E75E20">
        <w:rPr>
          <w:sz w:val="24"/>
          <w:szCs w:val="24"/>
        </w:rPr>
        <w:t xml:space="preserve"> soybean </w:t>
      </w:r>
      <w:r w:rsidR="00E75E20" w:rsidRPr="00E75E20">
        <w:rPr>
          <w:sz w:val="24"/>
          <w:szCs w:val="24"/>
        </w:rPr>
        <w:t>yield</w:t>
      </w:r>
      <w:r w:rsidRPr="00E75E20">
        <w:rPr>
          <w:sz w:val="24"/>
          <w:szCs w:val="24"/>
        </w:rPr>
        <w:t xml:space="preserve"> through management and genotype selection under warming. Advancing our understanding of management and genotypic effects on soybean phenology and improving their representation in process-based models are therefore essential for developing adaptive strategies that can support durable yield gains under high-temperature </w:t>
      </w:r>
      <w:r w:rsidR="00E95EFF" w:rsidRPr="00E75E20">
        <w:rPr>
          <w:sz w:val="24"/>
          <w:szCs w:val="24"/>
        </w:rPr>
        <w:t>conditions</w:t>
      </w:r>
      <w:r w:rsidRPr="00E75E20">
        <w:rPr>
          <w:sz w:val="24"/>
          <w:szCs w:val="24"/>
        </w:rPr>
        <w:t>.</w:t>
      </w:r>
    </w:p>
    <w:p w14:paraId="3650186C" w14:textId="671CF93F" w:rsidR="00420583" w:rsidRDefault="00420583">
      <w:pPr>
        <w:rPr>
          <w:rFonts w:ascii="Times New Roman" w:eastAsia="Times New Roman" w:hAnsi="Times New Roman" w:cs="Times New Roman"/>
          <w:b/>
          <w:caps/>
          <w:kern w:val="28"/>
          <w:sz w:val="24"/>
          <w:szCs w:val="24"/>
        </w:rPr>
      </w:pPr>
      <w:r>
        <w:rPr>
          <w:sz w:val="24"/>
          <w:szCs w:val="24"/>
        </w:rPr>
        <w:br w:type="page"/>
      </w:r>
    </w:p>
    <w:p w14:paraId="0C85CC04" w14:textId="608A579D" w:rsidR="00AE1D24" w:rsidRPr="008D2943" w:rsidRDefault="00C83C2D" w:rsidP="009B5D20">
      <w:pPr>
        <w:pStyle w:val="H1"/>
        <w:spacing w:line="480" w:lineRule="auto"/>
        <w:rPr>
          <w:sz w:val="24"/>
          <w:szCs w:val="24"/>
        </w:rPr>
      </w:pPr>
      <w:r w:rsidRPr="008D2943">
        <w:rPr>
          <w:sz w:val="24"/>
          <w:szCs w:val="24"/>
        </w:rPr>
        <w:lastRenderedPageBreak/>
        <w:t xml:space="preserve">1 </w:t>
      </w:r>
      <w:r w:rsidR="00AE1D24" w:rsidRPr="008D2943">
        <w:rPr>
          <w:sz w:val="24"/>
          <w:szCs w:val="24"/>
        </w:rPr>
        <w:t>Introduction</w:t>
      </w:r>
    </w:p>
    <w:p w14:paraId="7294523F" w14:textId="1C002398" w:rsidR="00420583" w:rsidRDefault="00E8378E" w:rsidP="006B608C">
      <w:pPr>
        <w:spacing w:before="120" w:after="0" w:line="480" w:lineRule="auto"/>
        <w:rPr>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339085809"/>
          <w:placeholder>
            <w:docPart w:val="DefaultPlaceholder_-1854013440"/>
          </w:placeholder>
        </w:sdtPr>
        <w:sdtContent>
          <w:r w:rsidR="005775F8" w:rsidRPr="005775F8">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w:t>
      </w:r>
      <w:del w:id="3" w:author="Elvis F. Elli" w:date="2026-08-06T13:44:00Z" w16du:dateUtc="2026-08-06T18:44:00Z">
        <w:r w:rsidR="00B660E1" w:rsidRPr="00B660E1" w:rsidDel="008C57A0">
          <w:rPr>
            <w:rFonts w:ascii="Times New Roman" w:hAnsi="Times New Roman" w:cs="Times New Roman"/>
            <w:color w:val="000000"/>
            <w:sz w:val="24"/>
            <w:szCs w:val="24"/>
          </w:rPr>
          <w:delText>ing</w:delText>
        </w:r>
      </w:del>
      <w:r w:rsidR="00B660E1" w:rsidRPr="00B660E1">
        <w:rPr>
          <w:rFonts w:ascii="Times New Roman" w:hAnsi="Times New Roman" w:cs="Times New Roman"/>
          <w:color w:val="000000"/>
          <w:sz w:val="24"/>
          <w:szCs w:val="24"/>
        </w:rPr>
        <w:t xml:space="preserve"> the crop cycle and limit</w:t>
      </w:r>
      <w:del w:id="4" w:author="Elvis F. Elli" w:date="2026-08-06T13:44:00Z" w16du:dateUtc="2026-08-06T18:44:00Z">
        <w:r w:rsidR="00B660E1" w:rsidRPr="00B660E1" w:rsidDel="008C57A0">
          <w:rPr>
            <w:rFonts w:ascii="Times New Roman" w:hAnsi="Times New Roman" w:cs="Times New Roman"/>
            <w:color w:val="000000"/>
            <w:sz w:val="24"/>
            <w:szCs w:val="24"/>
          </w:rPr>
          <w:delText>ing</w:delText>
        </w:r>
      </w:del>
      <w:r w:rsidR="00B660E1" w:rsidRPr="00B660E1">
        <w:rPr>
          <w:rFonts w:ascii="Times New Roman" w:hAnsi="Times New Roman" w:cs="Times New Roman"/>
          <w:color w:val="000000"/>
          <w:sz w:val="24"/>
          <w:szCs w:val="24"/>
        </w:rPr>
        <w:t xml:space="preserve">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
          <w:id w:val="-543064503"/>
          <w:placeholder>
            <w:docPart w:val="A66B7AFAE1DE4B548A73E9219FB0BD50"/>
          </w:placeholder>
        </w:sdtPr>
        <w:sdtContent>
          <w:r w:rsidR="005775F8" w:rsidRPr="005775F8">
            <w:rPr>
              <w:rFonts w:ascii="Times New Roman" w:hAnsi="Times New Roman" w:cs="Times New Roman"/>
              <w:color w:val="000000"/>
              <w:sz w:val="24"/>
              <w:szCs w:val="24"/>
            </w:rPr>
            <w:t>(Elli et al., 2022; Rose et al., 2016)</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
          <w:id w:val="1753847785"/>
          <w:placeholder>
            <w:docPart w:val="4203E1589CB648A88A057D9AFD21088E"/>
          </w:placeholder>
        </w:sdtPr>
        <w:sdtContent>
          <w:r w:rsidR="005775F8" w:rsidRPr="005775F8">
            <w:rPr>
              <w:rFonts w:ascii="Times New Roman" w:hAnsi="Times New Roman" w:cs="Times New Roman"/>
              <w:color w:val="000000"/>
              <w:sz w:val="24"/>
              <w:szCs w:val="24"/>
            </w:rPr>
            <w:t>(Yang et al., 2025; Zabel et al., 2021)</w:t>
          </w:r>
        </w:sdtContent>
      </w:sdt>
      <w:r w:rsidR="009A3D71">
        <w:rPr>
          <w:rFonts w:ascii="Times New Roman" w:hAnsi="Times New Roman" w:cs="Times New Roman"/>
          <w:color w:val="000000"/>
          <w:sz w:val="24"/>
          <w:szCs w:val="24"/>
        </w:rPr>
        <w:t xml:space="preserve">. </w:t>
      </w:r>
      <w:r w:rsidR="00E129BE">
        <w:rPr>
          <w:rFonts w:ascii="Times New Roman" w:hAnsi="Times New Roman" w:cs="Times New Roman"/>
          <w:sz w:val="24"/>
          <w:szCs w:val="24"/>
        </w:rPr>
        <w:t xml:space="preserve">While projected </w:t>
      </w:r>
      <w:r w:rsidR="00420583">
        <w:rPr>
          <w:rFonts w:ascii="Times New Roman" w:hAnsi="Times New Roman" w:cs="Times New Roman"/>
          <w:sz w:val="24"/>
          <w:szCs w:val="24"/>
        </w:rPr>
        <w:t>increases in</w:t>
      </w:r>
      <w:ins w:id="5" w:author="Elvis F. Elli" w:date="2026-08-06T15:09:00Z" w16du:dateUtc="2026-08-06T20:09:00Z">
        <w:r w:rsidR="00BD4B4C">
          <w:rPr>
            <w:rFonts w:ascii="Times New Roman" w:hAnsi="Times New Roman" w:cs="Times New Roman"/>
            <w:sz w:val="24"/>
            <w:szCs w:val="24"/>
          </w:rPr>
          <w:t xml:space="preserve"> CO</w:t>
        </w:r>
        <w:r w:rsidR="00BD4B4C" w:rsidRPr="009B5EDB">
          <w:rPr>
            <w:rFonts w:ascii="Times New Roman" w:hAnsi="Times New Roman" w:cs="Times New Roman"/>
            <w:sz w:val="24"/>
            <w:szCs w:val="24"/>
            <w:vertAlign w:val="subscript"/>
          </w:rPr>
          <w:t>2</w:t>
        </w:r>
      </w:ins>
      <w:r w:rsidR="00420583">
        <w:rPr>
          <w:rFonts w:ascii="Times New Roman" w:hAnsi="Times New Roman" w:cs="Times New Roman"/>
          <w:sz w:val="24"/>
          <w:szCs w:val="24"/>
        </w:rPr>
        <w:t xml:space="preserve"> </w:t>
      </w:r>
      <w:ins w:id="6" w:author="Elvis F. Elli" w:date="2026-08-06T15:09:00Z" w16du:dateUtc="2026-08-06T20:09:00Z">
        <w:r w:rsidR="00BD4B4C">
          <w:rPr>
            <w:rFonts w:ascii="Times New Roman" w:hAnsi="Times New Roman" w:cs="Times New Roman"/>
            <w:sz w:val="24"/>
            <w:szCs w:val="24"/>
          </w:rPr>
          <w:t xml:space="preserve">concentration </w:t>
        </w:r>
      </w:ins>
      <w:ins w:id="7" w:author="Elvis F. Elli" w:date="2026-08-06T15:10:00Z" w16du:dateUtc="2026-08-06T20:10:00Z">
        <w:r w:rsidR="00BD4B4C">
          <w:rPr>
            <w:rFonts w:ascii="Times New Roman" w:hAnsi="Times New Roman" w:cs="Times New Roman"/>
            <w:sz w:val="24"/>
            <w:szCs w:val="24"/>
          </w:rPr>
          <w:t>(</w:t>
        </w:r>
      </w:ins>
      <w:r w:rsidR="00420583">
        <w:rPr>
          <w:rFonts w:ascii="Times New Roman" w:hAnsi="Times New Roman" w:cs="Times New Roman"/>
          <w:sz w:val="24"/>
          <w:szCs w:val="24"/>
        </w:rPr>
        <w:t>[CO</w:t>
      </w:r>
      <w:ins w:id="8" w:author="Elvis F. Elli" w:date="2026-08-06T13:45:00Z" w16du:dateUtc="2026-08-06T18:45:00Z">
        <w:r w:rsidR="009B5EDB" w:rsidRPr="009B5EDB">
          <w:rPr>
            <w:rFonts w:ascii="Times New Roman" w:hAnsi="Times New Roman" w:cs="Times New Roman"/>
            <w:sz w:val="24"/>
            <w:szCs w:val="24"/>
            <w:vertAlign w:val="subscript"/>
          </w:rPr>
          <w:t>2</w:t>
        </w:r>
      </w:ins>
      <w:del w:id="9" w:author="Elvis F. Elli" w:date="2026-08-06T13:45:00Z" w16du:dateUtc="2026-08-06T18:45:00Z">
        <w:r w:rsidR="00420583" w:rsidDel="009B5EDB">
          <w:rPr>
            <w:rFonts w:ascii="Times New Roman" w:hAnsi="Times New Roman" w:cs="Times New Roman"/>
            <w:sz w:val="24"/>
            <w:szCs w:val="24"/>
          </w:rPr>
          <w:delText>2</w:delText>
        </w:r>
      </w:del>
      <w:r w:rsidR="00420583">
        <w:rPr>
          <w:rFonts w:ascii="Times New Roman" w:hAnsi="Times New Roman" w:cs="Times New Roman"/>
          <w:sz w:val="24"/>
          <w:szCs w:val="24"/>
        </w:rPr>
        <w:t>]</w:t>
      </w:r>
      <w:ins w:id="10" w:author="Elvis F. Elli" w:date="2026-08-06T15:10:00Z" w16du:dateUtc="2026-08-06T20:10:00Z">
        <w:r w:rsidR="00BD4B4C">
          <w:rPr>
            <w:rFonts w:ascii="Times New Roman" w:hAnsi="Times New Roman" w:cs="Times New Roman"/>
            <w:sz w:val="24"/>
            <w:szCs w:val="24"/>
          </w:rPr>
          <w:t>)</w:t>
        </w:r>
      </w:ins>
      <w:r w:rsidR="00420583">
        <w:rPr>
          <w:rFonts w:ascii="Times New Roman" w:hAnsi="Times New Roman" w:cs="Times New Roman"/>
          <w:sz w:val="24"/>
          <w:szCs w:val="24"/>
        </w:rPr>
        <w:t xml:space="preserve"> can partially offset heat-induced yield losses </w:t>
      </w:r>
      <w:sdt>
        <w:sdtPr>
          <w:rPr>
            <w:rFonts w:ascii="Times New Roman" w:hAnsi="Times New Roman" w:cs="Times New Roman"/>
            <w:color w:val="000000"/>
            <w:sz w:val="24"/>
            <w:szCs w:val="24"/>
          </w:rPr>
          <w:tag w:val="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
          <w:id w:val="-1039816590"/>
          <w:placeholder>
            <w:docPart w:val="DefaultPlaceholder_-1854013440"/>
          </w:placeholder>
        </w:sdtPr>
        <w:sdtContent>
          <w:r w:rsidR="005775F8" w:rsidRPr="005775F8">
            <w:rPr>
              <w:rFonts w:ascii="Times New Roman" w:hAnsi="Times New Roman" w:cs="Times New Roman"/>
              <w:color w:val="000000"/>
              <w:sz w:val="24"/>
              <w:szCs w:val="24"/>
            </w:rPr>
            <w:t>(Ainsworth et al., 2002a; Kothari et al., 2022)</w:t>
          </w:r>
        </w:sdtContent>
      </w:sdt>
      <w:r w:rsidR="00420583">
        <w:rPr>
          <w:rFonts w:ascii="Times New Roman" w:hAnsi="Times New Roman" w:cs="Times New Roman"/>
          <w:sz w:val="24"/>
          <w:szCs w:val="24"/>
        </w:rPr>
        <w:t>, complementary agronomic adaptation may be needed in some environments to fully offset</w:t>
      </w:r>
      <w:r w:rsidR="00E129BE">
        <w:rPr>
          <w:rFonts w:ascii="Times New Roman" w:hAnsi="Times New Roman" w:cs="Times New Roman"/>
          <w:sz w:val="24"/>
          <w:szCs w:val="24"/>
        </w:rPr>
        <w:t xml:space="preserve"> the yield penalty</w:t>
      </w:r>
      <w:r w:rsidR="00184C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
          <w:id w:val="-1650208648"/>
          <w:placeholder>
            <w:docPart w:val="DefaultPlaceholder_-1854013440"/>
          </w:placeholder>
        </w:sdtPr>
        <w:sdtContent>
          <w:r w:rsidR="005775F8" w:rsidRPr="005775F8">
            <w:rPr>
              <w:rFonts w:ascii="Times New Roman" w:hAnsi="Times New Roman" w:cs="Times New Roman"/>
              <w:color w:val="000000"/>
              <w:sz w:val="24"/>
              <w:szCs w:val="24"/>
            </w:rPr>
            <w:t>(Makowski et al., 2020)</w:t>
          </w:r>
        </w:sdtContent>
      </w:sdt>
      <w:r w:rsidR="00E129BE">
        <w:rPr>
          <w:rFonts w:ascii="Times New Roman" w:hAnsi="Times New Roman" w:cs="Times New Roman"/>
          <w:sz w:val="24"/>
          <w:szCs w:val="24"/>
        </w:rPr>
        <w:t>.</w:t>
      </w:r>
      <w:r w:rsidR="007579F7">
        <w:rPr>
          <w:rFonts w:ascii="Times New Roman" w:hAnsi="Times New Roman" w:cs="Times New Roman"/>
          <w:sz w:val="24"/>
          <w:szCs w:val="24"/>
        </w:rPr>
        <w:t xml:space="preserve"> </w:t>
      </w:r>
    </w:p>
    <w:p w14:paraId="23A19749" w14:textId="686B1FB0" w:rsidR="001673C9" w:rsidRDefault="00EB15AE" w:rsidP="007D7450">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A relatively simple </w:t>
      </w:r>
      <w:r w:rsidR="00582A3E">
        <w:rPr>
          <w:rFonts w:ascii="Times New Roman" w:hAnsi="Times New Roman" w:cs="Times New Roman"/>
          <w:sz w:val="24"/>
          <w:szCs w:val="24"/>
        </w:rPr>
        <w:t xml:space="preserve">and well-established </w:t>
      </w:r>
      <w:r w:rsidRPr="008D2943">
        <w:rPr>
          <w:rFonts w:ascii="Times New Roman" w:hAnsi="Times New Roman" w:cs="Times New Roman"/>
          <w:sz w:val="24"/>
          <w:szCs w:val="24"/>
        </w:rPr>
        <w:t xml:space="preserve">strategy to adjust </w:t>
      </w:r>
      <w:r w:rsidR="00420583">
        <w:rPr>
          <w:rFonts w:ascii="Times New Roman" w:hAnsi="Times New Roman" w:cs="Times New Roman"/>
          <w:sz w:val="24"/>
          <w:szCs w:val="24"/>
        </w:rPr>
        <w:t>the soybean life cycle to the available growing season length is to select soybean maturity groups</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
          <w:id w:val="-859273556"/>
          <w:placeholder>
            <w:docPart w:val="DefaultPlaceholder_-1854013440"/>
          </w:placeholder>
        </w:sdtPr>
        <w:sdtContent>
          <w:r w:rsidR="005775F8" w:rsidRPr="005775F8">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4F0D73">
        <w:rPr>
          <w:rFonts w:ascii="Times New Roman" w:hAnsi="Times New Roman" w:cs="Times New Roman"/>
          <w:color w:val="000000"/>
          <w:sz w:val="24"/>
          <w:szCs w:val="24"/>
        </w:rPr>
        <w:t>Moreover, e</w:t>
      </w:r>
      <w:r w:rsidR="00F85450" w:rsidRPr="008D2943">
        <w:rPr>
          <w:rFonts w:ascii="Times New Roman" w:hAnsi="Times New Roman" w:cs="Times New Roman"/>
          <w:sz w:val="24"/>
          <w:szCs w:val="24"/>
        </w:rPr>
        <w:t xml:space="preserv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r w:rsidR="007579F7">
        <w:rPr>
          <w:rFonts w:ascii="Times New Roman" w:hAnsi="Times New Roman" w:cs="Times New Roman"/>
          <w:sz w:val="24"/>
          <w:szCs w:val="24"/>
        </w:rPr>
        <w:t>growing season and shifts the crop cycle into</w:t>
      </w:r>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5775F8" w:rsidRPr="005775F8">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7D7450">
        <w:rPr>
          <w:rFonts w:ascii="Times New Roman" w:hAnsi="Times New Roman" w:cs="Times New Roman"/>
          <w:color w:val="000000"/>
          <w:sz w:val="24"/>
          <w:szCs w:val="24"/>
        </w:rPr>
        <w:t>While farmers have been</w:t>
      </w:r>
      <w:r w:rsidR="007D7450" w:rsidRPr="00671862">
        <w:rPr>
          <w:rFonts w:ascii="Times New Roman" w:hAnsi="Times New Roman" w:cs="Times New Roman"/>
          <w:color w:val="000000"/>
          <w:sz w:val="24"/>
          <w:szCs w:val="24"/>
        </w:rPr>
        <w:t xml:space="preserve"> shifting towards earlier planting </w:t>
      </w:r>
      <w:r w:rsidR="007D7450">
        <w:rPr>
          <w:rFonts w:ascii="Times New Roman" w:hAnsi="Times New Roman" w:cs="Times New Roman"/>
          <w:color w:val="000000"/>
          <w:sz w:val="24"/>
          <w:szCs w:val="24"/>
        </w:rPr>
        <w:t xml:space="preserve">and maturity groups </w:t>
      </w:r>
      <w:r w:rsidR="007579F7">
        <w:rPr>
          <w:rFonts w:ascii="Times New Roman" w:hAnsi="Times New Roman" w:cs="Times New Roman"/>
          <w:color w:val="000000"/>
          <w:sz w:val="24"/>
          <w:szCs w:val="24"/>
        </w:rPr>
        <w:t xml:space="preserve">well-adapted to a region, the </w:t>
      </w:r>
      <w:r w:rsidR="00AD7D4D">
        <w:rPr>
          <w:rFonts w:ascii="Times New Roman" w:hAnsi="Times New Roman" w:cs="Times New Roman"/>
          <w:color w:val="000000"/>
          <w:sz w:val="24"/>
          <w:szCs w:val="24"/>
        </w:rPr>
        <w:t>synergistic</w:t>
      </w:r>
      <w:r w:rsidR="007579F7">
        <w:rPr>
          <w:rFonts w:ascii="Times New Roman" w:hAnsi="Times New Roman" w:cs="Times New Roman"/>
          <w:color w:val="000000"/>
          <w:sz w:val="24"/>
          <w:szCs w:val="24"/>
        </w:rPr>
        <w:t xml:space="preserve"> effect of these shifts under a warming scenario </w:t>
      </w:r>
      <w:r w:rsidR="000B7D9A">
        <w:rPr>
          <w:rFonts w:ascii="Times New Roman" w:hAnsi="Times New Roman" w:cs="Times New Roman"/>
          <w:color w:val="000000"/>
          <w:sz w:val="24"/>
          <w:szCs w:val="24"/>
        </w:rPr>
        <w:t>remains</w:t>
      </w:r>
      <w:r w:rsidR="00420583">
        <w:rPr>
          <w:rFonts w:ascii="Times New Roman" w:hAnsi="Times New Roman" w:cs="Times New Roman"/>
          <w:color w:val="000000"/>
          <w:sz w:val="24"/>
          <w:szCs w:val="24"/>
        </w:rPr>
        <w:t xml:space="preserve"> unquantified</w:t>
      </w:r>
      <w:r w:rsidR="004F0D73">
        <w:rPr>
          <w:rFonts w:ascii="Times New Roman" w:hAnsi="Times New Roman" w:cs="Times New Roman"/>
          <w:color w:val="000000"/>
          <w:sz w:val="24"/>
          <w:szCs w:val="24"/>
        </w:rPr>
        <w:t>.</w:t>
      </w:r>
    </w:p>
    <w:p w14:paraId="43184D09" w14:textId="5AEAC674" w:rsidR="007D7450" w:rsidRDefault="000B7D9A" w:rsidP="007D7450">
      <w:pPr>
        <w:spacing w:before="120" w:after="0" w:line="480" w:lineRule="auto"/>
        <w:rPr>
          <w:rFonts w:ascii="Times New Roman" w:hAnsi="Times New Roman" w:cs="Times New Roman"/>
          <w:sz w:val="24"/>
          <w:szCs w:val="24"/>
        </w:rPr>
      </w:pPr>
      <w:del w:id="11" w:author="Elvis F. Elli" w:date="2026-08-06T13:46:00Z" w16du:dateUtc="2026-08-06T18:46:00Z">
        <w:r w:rsidDel="009B5EDB">
          <w:rPr>
            <w:rFonts w:ascii="Times New Roman" w:hAnsi="Times New Roman" w:cs="Times New Roman"/>
            <w:sz w:val="24"/>
            <w:szCs w:val="24"/>
          </w:rPr>
          <w:delText>We conducted a</w:delText>
        </w:r>
      </w:del>
      <w:ins w:id="12" w:author="Elvis F. Elli" w:date="2026-08-06T13:46:00Z" w16du:dateUtc="2026-08-06T18:46:00Z">
        <w:r w:rsidR="009B5EDB">
          <w:rPr>
            <w:rFonts w:ascii="Times New Roman" w:hAnsi="Times New Roman" w:cs="Times New Roman"/>
            <w:sz w:val="24"/>
            <w:szCs w:val="24"/>
          </w:rPr>
          <w:t>A</w:t>
        </w:r>
      </w:ins>
      <w:r>
        <w:rPr>
          <w:rFonts w:ascii="Times New Roman" w:hAnsi="Times New Roman" w:cs="Times New Roman"/>
          <w:sz w:val="24"/>
          <w:szCs w:val="24"/>
        </w:rPr>
        <w:t xml:space="preserve"> comprehensive </w:t>
      </w:r>
      <w:r w:rsidRPr="008D2943">
        <w:rPr>
          <w:rFonts w:ascii="Times New Roman" w:hAnsi="Times New Roman" w:cs="Times New Roman"/>
          <w:sz w:val="24"/>
          <w:szCs w:val="24"/>
        </w:rPr>
        <w:t>simulation</w:t>
      </w:r>
      <w:r>
        <w:rPr>
          <w:rFonts w:ascii="Times New Roman" w:hAnsi="Times New Roman" w:cs="Times New Roman"/>
          <w:sz w:val="24"/>
          <w:szCs w:val="24"/>
        </w:rPr>
        <w:t xml:space="preserve"> study 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ins w:id="13" w:author="Elvis F. Elli" w:date="2026-08-06T13:46:00Z" w16du:dateUtc="2026-08-06T18:46:00Z">
        <w:r w:rsidR="009B5EDB">
          <w:rPr>
            <w:rFonts w:ascii="Times New Roman" w:hAnsi="Times New Roman" w:cs="Times New Roman"/>
            <w:sz w:val="24"/>
            <w:szCs w:val="24"/>
          </w:rPr>
          <w:t xml:space="preserve">was conducted </w:t>
        </w:r>
      </w:ins>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(Agricultural Production Systems Simulator) framework. </w:t>
      </w:r>
      <w:r w:rsidR="007D7450" w:rsidRPr="008D2943">
        <w:rPr>
          <w:rFonts w:ascii="Times New Roman" w:hAnsi="Times New Roman" w:cs="Times New Roman"/>
          <w:sz w:val="24"/>
          <w:szCs w:val="24"/>
        </w:rPr>
        <w:t xml:space="preserve">We considered </w:t>
      </w:r>
      <w:ins w:id="14" w:author="Elvis F. Elli" w:date="2026-08-07T09:29:00Z" w16du:dateUtc="2026-08-07T14:29:00Z">
        <w:r w:rsidR="00CC0B2E">
          <w:rPr>
            <w:rFonts w:ascii="Times New Roman" w:hAnsi="Times New Roman" w:cs="Times New Roman"/>
            <w:sz w:val="24"/>
            <w:szCs w:val="24"/>
          </w:rPr>
          <w:t xml:space="preserve">irrigated </w:t>
        </w:r>
      </w:ins>
      <w:r w:rsidR="007D7450" w:rsidRPr="008D2943">
        <w:rPr>
          <w:rFonts w:ascii="Times New Roman" w:hAnsi="Times New Roman" w:cs="Times New Roman"/>
          <w:sz w:val="24"/>
          <w:szCs w:val="24"/>
        </w:rPr>
        <w:t xml:space="preserve">soybean production systems in the </w:t>
      </w:r>
      <w:r w:rsidR="007D7450">
        <w:rPr>
          <w:rFonts w:ascii="Times New Roman" w:hAnsi="Times New Roman" w:cs="Times New Roman"/>
          <w:sz w:val="24"/>
          <w:szCs w:val="24"/>
        </w:rPr>
        <w:t xml:space="preserve">Arkansas </w:t>
      </w:r>
      <w:r w:rsidR="00420583">
        <w:rPr>
          <w:rFonts w:ascii="Times New Roman" w:hAnsi="Times New Roman" w:cs="Times New Roman"/>
          <w:sz w:val="24"/>
          <w:szCs w:val="24"/>
        </w:rPr>
        <w:t>Delta region as a case study, an environment particularly vulnerable to warming</w:t>
      </w:r>
      <w:r w:rsidR="009C439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
          <w:id w:val="-892730709"/>
          <w:placeholder>
            <w:docPart w:val="DefaultPlaceholder_-1854013440"/>
          </w:placeholder>
        </w:sdtPr>
        <w:sdtContent>
          <w:r w:rsidR="005775F8" w:rsidRPr="005775F8">
            <w:rPr>
              <w:rFonts w:ascii="Times New Roman" w:hAnsi="Times New Roman" w:cs="Times New Roman"/>
              <w:color w:val="000000"/>
              <w:sz w:val="24"/>
              <w:szCs w:val="24"/>
            </w:rPr>
            <w:t>(Sharma et al., 2023)</w:t>
          </w:r>
        </w:sdtContent>
      </w:sdt>
      <w:r w:rsidR="00420583">
        <w:rPr>
          <w:rFonts w:ascii="Times New Roman" w:hAnsi="Times New Roman" w:cs="Times New Roman"/>
          <w:sz w:val="24"/>
          <w:szCs w:val="24"/>
        </w:rPr>
        <w:t xml:space="preserve">, with hot summers and frequent late-season drought events, </w:t>
      </w:r>
      <w:r w:rsidR="004F0D73">
        <w:rPr>
          <w:rFonts w:ascii="Times New Roman" w:hAnsi="Times New Roman" w:cs="Times New Roman"/>
          <w:sz w:val="24"/>
          <w:szCs w:val="24"/>
        </w:rPr>
        <w:t>which accounts</w:t>
      </w:r>
      <w:r w:rsidR="007D7450">
        <w:rPr>
          <w:rFonts w:ascii="Times New Roman" w:hAnsi="Times New Roman" w:cs="Times New Roman"/>
          <w:sz w:val="24"/>
          <w:szCs w:val="24"/>
        </w:rPr>
        <w:t xml:space="preserve"> for over 1.5 million hectares of soybean-planted</w:t>
      </w:r>
      <w:r w:rsidR="007D7450" w:rsidRPr="008D2943">
        <w:rPr>
          <w:rFonts w:ascii="Times New Roman" w:hAnsi="Times New Roman" w:cs="Times New Roman"/>
          <w:sz w:val="24"/>
          <w:szCs w:val="24"/>
        </w:rPr>
        <w:t xml:space="preserve"> area </w:t>
      </w:r>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2047949341"/>
          <w:placeholder>
            <w:docPart w:val="21D594A964FA4B59983DDC21E2F59E6A"/>
          </w:placeholder>
        </w:sdtPr>
        <w:sdtContent>
          <w:r w:rsidR="005775F8" w:rsidRPr="005775F8">
            <w:rPr>
              <w:rFonts w:ascii="Times New Roman" w:hAnsi="Times New Roman" w:cs="Times New Roman"/>
              <w:color w:val="000000"/>
              <w:sz w:val="24"/>
              <w:szCs w:val="24"/>
            </w:rPr>
            <w:t>(NASS, 2025)</w:t>
          </w:r>
        </w:sdtContent>
      </w:sdt>
      <w:r w:rsidR="007D7450">
        <w:rPr>
          <w:rFonts w:ascii="Times New Roman" w:hAnsi="Times New Roman" w:cs="Times New Roman"/>
          <w:color w:val="000000"/>
          <w:sz w:val="24"/>
          <w:szCs w:val="24"/>
        </w:rPr>
        <w:t>.</w:t>
      </w:r>
      <w:r w:rsidR="007D7450">
        <w:rPr>
          <w:rFonts w:ascii="Times New Roman" w:hAnsi="Times New Roman" w:cs="Times New Roman"/>
          <w:sz w:val="24"/>
          <w:szCs w:val="24"/>
        </w:rPr>
        <w:t xml:space="preserve"> </w:t>
      </w:r>
      <w:r w:rsidR="007D7450" w:rsidRPr="008D2943">
        <w:rPr>
          <w:rFonts w:ascii="Times New Roman" w:hAnsi="Times New Roman" w:cs="Times New Roman"/>
          <w:sz w:val="24"/>
          <w:szCs w:val="24"/>
        </w:rPr>
        <w:t>We hypothesize that</w:t>
      </w:r>
      <w:r w:rsidR="007D7450">
        <w:rPr>
          <w:rFonts w:ascii="Times New Roman" w:hAnsi="Times New Roman" w:cs="Times New Roman"/>
          <w:sz w:val="24"/>
          <w:szCs w:val="24"/>
        </w:rPr>
        <w:t xml:space="preserve"> under high </w:t>
      </w:r>
      <w:r w:rsidR="007D7450">
        <w:rPr>
          <w:rFonts w:ascii="Times New Roman" w:hAnsi="Times New Roman" w:cs="Times New Roman"/>
          <w:sz w:val="24"/>
          <w:szCs w:val="24"/>
        </w:rPr>
        <w:lastRenderedPageBreak/>
        <w:t>temperatures, using late-maturing</w:t>
      </w:r>
      <w:r w:rsidR="007D7450" w:rsidRPr="008D2943">
        <w:rPr>
          <w:rFonts w:ascii="Times New Roman" w:hAnsi="Times New Roman" w:cs="Times New Roman"/>
          <w:sz w:val="24"/>
          <w:szCs w:val="24"/>
        </w:rPr>
        <w:t xml:space="preserve"> soybean </w:t>
      </w:r>
      <w:r w:rsidR="007D7450">
        <w:rPr>
          <w:rFonts w:ascii="Times New Roman" w:hAnsi="Times New Roman" w:cs="Times New Roman"/>
          <w:sz w:val="24"/>
          <w:szCs w:val="24"/>
        </w:rPr>
        <w:t>genotypes</w:t>
      </w:r>
      <w:r w:rsidR="007D7450" w:rsidRPr="008D2943">
        <w:rPr>
          <w:rFonts w:ascii="Times New Roman" w:hAnsi="Times New Roman" w:cs="Times New Roman"/>
          <w:sz w:val="24"/>
          <w:szCs w:val="24"/>
        </w:rPr>
        <w:t xml:space="preserve"> </w:t>
      </w:r>
      <w:r w:rsidR="007D7450">
        <w:rPr>
          <w:rFonts w:ascii="Times New Roman" w:hAnsi="Times New Roman" w:cs="Times New Roman"/>
          <w:sz w:val="24"/>
          <w:szCs w:val="24"/>
        </w:rPr>
        <w:t>combined with early planting</w:t>
      </w:r>
      <w:r w:rsidR="007D7450" w:rsidRPr="008D2943">
        <w:rPr>
          <w:rFonts w:ascii="Times New Roman" w:hAnsi="Times New Roman" w:cs="Times New Roman"/>
          <w:sz w:val="24"/>
          <w:szCs w:val="24"/>
        </w:rPr>
        <w:t xml:space="preserve"> will offset the negative impacts of </w:t>
      </w:r>
      <w:r w:rsidR="007579F7">
        <w:rPr>
          <w:rFonts w:ascii="Times New Roman" w:hAnsi="Times New Roman" w:cs="Times New Roman"/>
          <w:sz w:val="24"/>
          <w:szCs w:val="24"/>
        </w:rPr>
        <w:t>warming</w:t>
      </w:r>
      <w:r w:rsidR="007D7450" w:rsidRPr="008D2943">
        <w:rPr>
          <w:rFonts w:ascii="Times New Roman" w:hAnsi="Times New Roman" w:cs="Times New Roman"/>
          <w:sz w:val="24"/>
          <w:szCs w:val="24"/>
        </w:rPr>
        <w:t xml:space="preserve"> on </w:t>
      </w:r>
      <w:ins w:id="15" w:author="Elvis F. Elli" w:date="2026-08-07T09:28:00Z" w16du:dateUtc="2026-08-07T14:28:00Z">
        <w:r w:rsidR="00CC0B2E">
          <w:rPr>
            <w:rFonts w:ascii="Times New Roman" w:hAnsi="Times New Roman" w:cs="Times New Roman"/>
            <w:sz w:val="24"/>
            <w:szCs w:val="24"/>
          </w:rPr>
          <w:t xml:space="preserve">irrigated </w:t>
        </w:r>
      </w:ins>
      <w:r w:rsidR="007D7450">
        <w:rPr>
          <w:rFonts w:ascii="Times New Roman" w:hAnsi="Times New Roman" w:cs="Times New Roman"/>
          <w:sz w:val="24"/>
          <w:szCs w:val="24"/>
        </w:rPr>
        <w:t>soybean</w:t>
      </w:r>
      <w:r w:rsidR="007D7450" w:rsidRPr="008D2943">
        <w:rPr>
          <w:rFonts w:ascii="Times New Roman" w:hAnsi="Times New Roman" w:cs="Times New Roman"/>
          <w:sz w:val="24"/>
          <w:szCs w:val="24"/>
        </w:rPr>
        <w:t xml:space="preserve"> yield. Our objective</w:t>
      </w:r>
      <w:r w:rsidR="007D7450">
        <w:rPr>
          <w:rFonts w:ascii="Times New Roman" w:hAnsi="Times New Roman" w:cs="Times New Roman"/>
          <w:sz w:val="24"/>
          <w:szCs w:val="24"/>
        </w:rPr>
        <w:t xml:space="preserve"> was</w:t>
      </w:r>
      <w:r w:rsidR="007D7450" w:rsidRPr="008D2943">
        <w:rPr>
          <w:rFonts w:ascii="Times New Roman" w:hAnsi="Times New Roman" w:cs="Times New Roman"/>
          <w:sz w:val="24"/>
          <w:szCs w:val="24"/>
        </w:rPr>
        <w:t xml:space="preserve"> to </w:t>
      </w:r>
      <w:r w:rsidR="007D7450">
        <w:rPr>
          <w:rFonts w:ascii="Times New Roman" w:hAnsi="Times New Roman" w:cs="Times New Roman"/>
          <w:sz w:val="24"/>
          <w:szCs w:val="24"/>
        </w:rPr>
        <w:t>quantify</w:t>
      </w:r>
      <w:r w:rsidR="007D7450" w:rsidRPr="008D2943">
        <w:rPr>
          <w:rFonts w:ascii="Times New Roman" w:hAnsi="Times New Roman" w:cs="Times New Roman"/>
          <w:sz w:val="24"/>
          <w:szCs w:val="24"/>
        </w:rPr>
        <w:t xml:space="preserve"> the </w:t>
      </w:r>
      <w:r w:rsidR="007579F7">
        <w:rPr>
          <w:rFonts w:ascii="Times New Roman" w:hAnsi="Times New Roman" w:cs="Times New Roman"/>
          <w:sz w:val="24"/>
          <w:szCs w:val="24"/>
        </w:rPr>
        <w:t xml:space="preserve">individual and synergistic </w:t>
      </w:r>
      <w:r w:rsidR="004F0D73">
        <w:rPr>
          <w:rFonts w:ascii="Times New Roman" w:hAnsi="Times New Roman" w:cs="Times New Roman"/>
          <w:sz w:val="24"/>
          <w:szCs w:val="24"/>
        </w:rPr>
        <w:t>impacts of changes in maturity group and sowing date on</w:t>
      </w:r>
      <w:r w:rsidR="007D7450">
        <w:rPr>
          <w:rFonts w:ascii="Times New Roman" w:hAnsi="Times New Roman" w:cs="Times New Roman"/>
          <w:sz w:val="24"/>
          <w:szCs w:val="24"/>
        </w:rPr>
        <w:t xml:space="preserve"> adapting soybean production to high-temperature risks under current and elevated [CO</w:t>
      </w:r>
      <w:r w:rsidR="007D7450" w:rsidRPr="0060138A">
        <w:rPr>
          <w:rFonts w:ascii="Times New Roman" w:hAnsi="Times New Roman" w:cs="Times New Roman"/>
          <w:sz w:val="24"/>
          <w:szCs w:val="24"/>
          <w:vertAlign w:val="subscript"/>
        </w:rPr>
        <w:t>2</w:t>
      </w:r>
      <w:r w:rsidR="007D7450">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06E0B1B8"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5775F8" w:rsidRPr="005775F8">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Midsouth</w:t>
      </w:r>
      <w:r w:rsidR="000C5089">
        <w:rPr>
          <w:rFonts w:ascii="Times New Roman" w:hAnsi="Times New Roman" w:cs="Times New Roman"/>
          <w:color w:val="000000"/>
          <w:sz w:val="24"/>
          <w:szCs w:val="24"/>
        </w:rPr>
        <w:t xml:space="preserve"> covering</w:t>
      </w:r>
      <w:r w:rsidR="00B4075B">
        <w:rPr>
          <w:rFonts w:ascii="Times New Roman" w:hAnsi="Times New Roman" w:cs="Times New Roman"/>
          <w:color w:val="000000"/>
          <w:sz w:val="24"/>
          <w:szCs w:val="24"/>
        </w:rPr>
        <w:t xml:space="preserve"> </w:t>
      </w:r>
      <w:r w:rsidR="004F005A">
        <w:rPr>
          <w:rFonts w:ascii="Times New Roman" w:hAnsi="Times New Roman" w:cs="Times New Roman"/>
          <w:color w:val="000000"/>
          <w:sz w:val="24"/>
          <w:szCs w:val="24"/>
        </w:rPr>
        <w:t>multiple</w:t>
      </w:r>
      <w:r w:rsidR="000C5089">
        <w:rPr>
          <w:rFonts w:ascii="Times New Roman" w:hAnsi="Times New Roman" w:cs="Times New Roman"/>
          <w:color w:val="000000"/>
          <w:sz w:val="24"/>
          <w:szCs w:val="24"/>
        </w:rPr>
        <w:t xml:space="preserve"> locations,</w:t>
      </w:r>
      <w:r w:rsidR="00B4075B">
        <w:rPr>
          <w:rFonts w:ascii="Times New Roman" w:hAnsi="Times New Roman" w:cs="Times New Roman"/>
          <w:color w:val="000000"/>
          <w:sz w:val="24"/>
          <w:szCs w:val="24"/>
        </w:rPr>
        <w:t xml:space="preserve"> planting dates, and cultivar </w:t>
      </w:r>
      <w:r w:rsidR="000038E4">
        <w:rPr>
          <w:rFonts w:ascii="Times New Roman" w:hAnsi="Times New Roman" w:cs="Times New Roman"/>
          <w:color w:val="000000"/>
          <w:sz w:val="24"/>
          <w:szCs w:val="24"/>
        </w:rPr>
        <w:t>maturity groups</w:t>
      </w:r>
      <w:r w:rsidR="004F005A">
        <w:rPr>
          <w:rFonts w:ascii="Times New Roman" w:hAnsi="Times New Roman" w:cs="Times New Roman"/>
          <w:color w:val="000000"/>
          <w:sz w:val="24"/>
          <w:szCs w:val="24"/>
        </w:rPr>
        <w:t xml:space="preserve"> (Figure S1)</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
          <w:id w:val="683471564"/>
          <w:placeholder>
            <w:docPart w:val="DefaultPlaceholder_-1854013440"/>
          </w:placeholder>
        </w:sdtPr>
        <w:sdtContent>
          <w:r w:rsidR="005775F8" w:rsidRPr="005775F8">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005775F8">
        <w:rPr>
          <w:rFonts w:ascii="Times New Roman" w:hAnsi="Times New Roman" w:cs="Times New Roman"/>
          <w:color w:val="000000"/>
          <w:sz w:val="24"/>
          <w:szCs w:val="24"/>
        </w:rPr>
        <w:t xml:space="preserve">The </w:t>
      </w:r>
      <w:ins w:id="16" w:author="Elvis F. Elli" w:date="2026-08-07T10:46:00Z" w16du:dateUtc="2026-08-07T15:46:00Z">
        <w:r w:rsidR="005775F8" w:rsidRPr="0014378C">
          <w:rPr>
            <w:rFonts w:ascii="Times New Roman" w:eastAsia="Arial" w:hAnsi="Times New Roman" w:cs="Times New Roman"/>
            <w:color w:val="000000" w:themeColor="text1"/>
            <w:sz w:val="24"/>
            <w:szCs w:val="24"/>
          </w:rPr>
          <w:t>APSIM-Soybean model uses a multiplicative function to describe the daily relative development</w:t>
        </w:r>
        <w:r w:rsidR="005775F8">
          <w:rPr>
            <w:rFonts w:ascii="Times New Roman" w:eastAsia="Arial" w:hAnsi="Times New Roman" w:cs="Times New Roman"/>
            <w:color w:val="000000" w:themeColor="text1"/>
            <w:sz w:val="24"/>
            <w:szCs w:val="24"/>
          </w:rPr>
          <w:t xml:space="preserve"> (R)</w:t>
        </w:r>
        <w:r w:rsidR="005775F8" w:rsidRPr="0014378C">
          <w:rPr>
            <w:rFonts w:ascii="Times New Roman" w:eastAsia="Arial" w:hAnsi="Times New Roman" w:cs="Times New Roman"/>
            <w:color w:val="000000" w:themeColor="text1"/>
            <w:sz w:val="24"/>
            <w:szCs w:val="24"/>
          </w:rPr>
          <w:t xml:space="preserve"> rate as a function of temperature</w:t>
        </w:r>
        <w:r w:rsidR="005775F8">
          <w:rPr>
            <w:rFonts w:ascii="Times New Roman" w:eastAsia="Arial" w:hAnsi="Times New Roman" w:cs="Times New Roman"/>
            <w:color w:val="000000" w:themeColor="text1"/>
            <w:sz w:val="24"/>
            <w:szCs w:val="24"/>
          </w:rPr>
          <w:t xml:space="preserve"> </w:t>
        </w:r>
        <w:r w:rsidR="005775F8" w:rsidRPr="0014378C">
          <w:rPr>
            <w:rFonts w:ascii="Times New Roman" w:eastAsia="Arial" w:hAnsi="Times New Roman" w:cs="Times New Roman"/>
            <w:color w:val="000000" w:themeColor="text1"/>
            <w:sz w:val="24"/>
            <w:szCs w:val="24"/>
          </w:rPr>
          <w:t>and photoperiod</w:t>
        </w:r>
        <w:r w:rsidR="005775F8">
          <w:rPr>
            <w:rFonts w:ascii="Times New Roman" w:eastAsia="Arial" w:hAnsi="Times New Roman" w:cs="Times New Roman"/>
            <w:color w:val="000000" w:themeColor="text1"/>
            <w:sz w:val="24"/>
            <w:szCs w:val="24"/>
          </w:rPr>
          <w:t xml:space="preserve"> </w:t>
        </w:r>
      </w:ins>
      <w:customXmlInsRangeStart w:id="17" w:author="Elvis F. Elli" w:date="2026-08-07T10:46:00Z"/>
      <w:sdt>
        <w:sdtPr>
          <w:rPr>
            <w:rFonts w:ascii="Times New Roman" w:hAnsi="Times New Roman" w:cs="Times New Roman"/>
            <w:color w:val="000000"/>
            <w:sz w:val="24"/>
            <w:szCs w:val="24"/>
          </w:rPr>
          <w:tag w:val="MENDELEY_CITATION_v3_eyJjaXRhdGlvbklEIjoiTUVOREVMRVlfQ0lUQVRJT05fYWFmNDMzMDItODk1Mi00OGE2LWI0ODUtNTVkN2I1YjM2YTdi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KSJ9LCJjaXRhdGlvbkl0ZW1zIjpbeyJpZCI6IjNlNzc4NWI5LTgxNzgtMzUyYS1hODk3LWE3OGQzZmIxZDM1YyIsIml0ZW1EYXRhIjp7InR5cGUiOiJhcnRpY2xlLWpvdXJuYWwiLCJpZCI6IjNlNzc4NWI5LTgxNzgtMzUyYS1hODk3LWE3OGQzZmIxZDM1YyIsInRpdGxlIjoiU2ltcGxpZnlpbmcgdGhlIHByZWRpY3Rpb24gb2YgcGhlbm9sb2d5IHdpdGggdGhlIERTU0FULUNST1BHUk8tc295YmVhbiBtb2RlbCBiYXNlZCBvbiByZWxhdGl2ZSBtYXR1cml0eSBncm91cCBhbmQgZGV0ZXJtaW5hY3kiLCJhdXRob3IiOlt7ImZhbWlseSI6IlNhbG1lcsOzbiIsImdpdmVuIjoiTW9udHNlcnJhdCIsInBhcnNlLW5hbWVzIjpmYWxzZSwiZHJvcHBpbmctcGFydGljbGUiOiIiLCJub24tZHJvcHBpbmctcGFydGljbGUiOiIifSx7ImZhbWlseSI6IlB1cmNlbGwiLCJnaXZlbiI6IkxhcnJ5IEMuIiwicGFyc2UtbmFtZXMiOmZhbHNlLCJkcm9wcGluZy1wYXJ0aWNsZSI6IiIsIm5vbi1kcm9wcGluZy1wYXJ0aWNsZSI6IiJ9XSwiY29udGFpbmVyLXRpdGxlIjoiQWdyaWN1bHR1cmFsIFN5c3RlbXMiLCJhY2Nlc3NlZCI6eyJkYXRlLXBhcnRzIjpbWzIwMjIsMTAsOF1dfSwiRE9JIjoiMTAuMTAxNi9KLkFHU1kuMjAxNi4wNy4wMTYiLCJJU1NOIjoiMDMwOC01MjFYIiwiaXNzdWVkIjp7ImRhdGUtcGFydHMiOltbMjAxNiwxMCwxXV19LCJwYWdlIjoiMTc4LTE4NyIsImFic3RyYWN0IjoiVGhlIHVzZSBvZiBjcm9wIG1vZGVscyBjYW4gYmUgbGltaXRlZCBieSB0aGUgbmVlZCB0byBjYWxpYnJhdGUgY3VsdGl2YXIgY29lZmZpY2llbnRzIGFjcm9zcyBhIHN1ZmZpY2llbnRseSB3aWRlIHJhbmdlIG9mIGVudmlyb25tZW50cy4gVGhlIERTU0FULUNST1BHUk8tU295YmVhbiBjcm9wIHNpbXVsYXRpb24gbW9kZWwgY29uc2lkZXJzIGRpZmZlcmVudCB0ZW1wZXJhdHVyZSBhbmQgcGhvdG9wZXJpb2Qgc2Vuc2l0aXZpdGllcyBkdXJpbmcgZGlmZmVyZW50IGNyb3AgZGV2ZWxvcG1lbnRhbCBzdGFnZXMgYW5kL29yIGZvciBkaWZmZXJlbnQgY3VsdGl2YXJzLiBUaGUgdXNlIG9mIGdlbmVyaWMgcGhlbm9sb2d5IGNvZWZmaWNpZW50cyBzcGVjaWZpYyBmb3IgYSByYW5nZSBvZiBtYXR1cml0eSBncm91cHMgKE1HcykgY291bGQgYWxsb3cgYWNjdXJhdGUgcHJlZGljdGlvbnMgb2YgbWFpbiBkZXZlbG9wbWVudGFsIHN0YWdlcyBpbiBzb3liZWFuIHdpdGhvdXQgcmVxdWlyaW5nIGNhbGlicmF0aW9uLiBQaGVub2xvZ3kgZGF0YSBjb2xsZWN0ZWQgaW4gMjAxMiBhbmQgMjAxMyBmcm9tIGFuIGlycmlnYXRlZCByZWdpb25hbCBwbGFudGluZy1kYXRlIGV4cGVyaW1lbnQgd2l0aCBtYXR1cml0eSBncm91cCAoTUcpIDMgdG8gNiBjdWx0aXZhcnMgYW5kIGxhdGl0dWRlcyBmcm9tIDMwLjYgdG8gMzguOcKwTiwgd2VyZSB1c2VkIHRvIGNhbGlicmF0ZSBjdWx0aXZhciBjb2VmZmljaWVudHMgYWNyb3NzIGFsbCB0aGUgZW52aXJvbm1lbnRzLiBBIHNldCBvZiBnZW5lcmljIGNvZWZmaWNpZW50cyB3ZXJlIGdlbmVyYXRlZCBiYXNlZCBvbiByZWxhdGl2ZSBtYXR1cml0eSBncm91cCAock1HKSBhbmQgcGxhbnQgZ3Jvd3RoIGhhYml0LiBQcmVkaWN0aW9ucyBvZiBtYWluIGRldmVsb3BtZW50YWwgc3RhZ2VzIGluIHRoZSBzdWJzZXF1ZW50IGdyb3dpbmcgc2Vhc29uICgyMDE0KSB1c2luZyBnZW5lcmljIGNvZWZmaWNpZW50cyB3ZXJlIHNpbWlsYXIgdG8gcHJlZGljdGlvbnMgYmFzZWQgb24gY2FsaWJyYXRlZCBjb2VmZmljaWVudHMsIHdpdGggYSBSTVNFIGFjcm9zcyBhbGwgY3VsdGl2YXJzIDwgOC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LCJjb250YWluZXItdGl0bGUtc2hvcnQiOiJBZ3JpYy4gU3lzdC4ifSwiaXNUZW1wb3JhcnkiOmZhbHNlfSx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0seyJpZCI6IjI3NjNjY2IyLTdhZTktM2VkOC04YmQ4LThhNTYxY2IzYmY1OCIsIml0ZW1EYXRhIjp7InR5cGUiOiJhcnRpY2xlLWpvdXJuYWwiLCJpZCI6IjI3NjNjY2IyLTdhZTktM2VkOC04YmQ4LThhNTYxY2IzYmY1OCIsInRpdGxlIjoiU2ltdWxhdGlvbiBvZiBnZW5vdHlwZS1ieS1lbnZpcm9ubWVudCBpbnRlcmFjdGlvbnMgb24gaXJyaWdhdGVkIHNveWJlYW4geWllbGRzIGluIHRoZSBVLlMuIE1pZHNvdXRoIiwiYXV0aG9yIjpbeyJmYW1pbHkiOiJTYWxtZXLPjG4iLCJnaXZlbiI6Ik1vbnRzZXJyYXQ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dyb3ZlciIsInBhcnNlLW5hbWVzIjpmYWxzZSwiZHJvcHBpbmctcGFydGljbGUiOiIiLCJub24tZHJvcHBpbmctcGFydGljbGUiOiIifV0sImNvbnRhaW5lci10aXRsZSI6IkFncmljdWx0dXJhbCBTeXN0ZW1zIiwiRE9JIjoiMTAuMTAxNi9qLmFnc3kuMjAxNi4xMC4wMDgiLCJJU1NOIjoiMDMwODUyMVgiLCJpc3N1ZWQiOnsiZGF0ZS1wYXJ0cyI6W1syMDE3LDFdXX0sInBhZ2UiOiIxMjAtMTI5Iiwidm9sdW1lIjoiMTUwIiwiY29udGFpbmVyLXRpdGxlLXNob3J0IjoiQWdyaWMuIFN5c3QuIn0sImlzVGVtcG9yYXJ5IjpmYWxzZX1dfQ=="/>
          <w:id w:val="-592477970"/>
          <w:placeholder>
            <w:docPart w:val="3729D2FE7CE44C87B9844426E8AE323A"/>
          </w:placeholder>
        </w:sdtPr>
        <w:sdtContent>
          <w:customXmlInsRangeEnd w:id="17"/>
          <w:ins w:id="18" w:author="Elvis F. Elli" w:date="2026-08-07T10:46:00Z" w16du:dateUtc="2026-08-07T15:46:00Z">
            <w:r w:rsidR="005775F8" w:rsidRPr="005775F8">
              <w:rPr>
                <w:rFonts w:ascii="Times New Roman" w:hAnsi="Times New Roman" w:cs="Times New Roman"/>
                <w:color w:val="000000"/>
                <w:sz w:val="24"/>
                <w:szCs w:val="24"/>
              </w:rPr>
              <w:t>(Archontoulis et al., 2014)</w:t>
            </w:r>
          </w:ins>
          <w:customXmlInsRangeStart w:id="19" w:author="Elvis F. Elli" w:date="2026-08-07T10:46:00Z"/>
        </w:sdtContent>
      </w:sdt>
      <w:customXmlInsRangeEnd w:id="19"/>
      <w:ins w:id="20" w:author="Elvis F. Elli" w:date="2026-08-07T10:46:00Z" w16du:dateUtc="2026-08-07T15:46:00Z">
        <w:r w:rsidR="005775F8">
          <w:rPr>
            <w:rFonts w:ascii="Times New Roman" w:hAnsi="Times New Roman" w:cs="Times New Roman"/>
            <w:color w:val="000000"/>
            <w:sz w:val="24"/>
            <w:szCs w:val="24"/>
          </w:rPr>
          <w:t xml:space="preserve">. </w:t>
        </w:r>
        <w:r w:rsidR="005775F8" w:rsidRPr="0014378C">
          <w:rPr>
            <w:rFonts w:ascii="Times New Roman" w:eastAsia="Arial" w:hAnsi="Times New Roman" w:cs="Times New Roman"/>
            <w:color w:val="000000" w:themeColor="text1"/>
            <w:sz w:val="24"/>
            <w:szCs w:val="24"/>
          </w:rPr>
          <w:t xml:space="preserve">The timing of key development phases is </w:t>
        </w:r>
        <w:r w:rsidR="005775F8">
          <w:rPr>
            <w:rFonts w:ascii="Times New Roman" w:eastAsia="Arial" w:hAnsi="Times New Roman" w:cs="Times New Roman"/>
            <w:color w:val="000000" w:themeColor="text1"/>
            <w:sz w:val="24"/>
            <w:szCs w:val="24"/>
          </w:rPr>
          <w:t>determined</w:t>
        </w:r>
        <w:r w:rsidR="005775F8" w:rsidRPr="0014378C">
          <w:rPr>
            <w:rFonts w:ascii="Times New Roman" w:eastAsia="Arial" w:hAnsi="Times New Roman" w:cs="Times New Roman"/>
            <w:color w:val="000000" w:themeColor="text1"/>
            <w:sz w:val="24"/>
            <w:szCs w:val="24"/>
          </w:rPr>
          <w:t xml:space="preserve"> by integrating R over time.</w:t>
        </w:r>
      </w:ins>
      <w:r w:rsidR="005775F8">
        <w:rPr>
          <w:rFonts w:ascii="Times New Roman" w:eastAsia="Arial" w:hAnsi="Times New Roman" w:cs="Times New Roman"/>
          <w:color w:val="000000" w:themeColor="text1"/>
          <w:sz w:val="24"/>
          <w:szCs w:val="24"/>
        </w:rPr>
        <w:t xml:space="preserve"> </w:t>
      </w:r>
      <w:r w:rsidRPr="008D2943">
        <w:rPr>
          <w:rFonts w:ascii="Times New Roman" w:hAnsi="Times New Roman" w:cs="Times New Roman"/>
          <w:color w:val="000000"/>
          <w:sz w:val="24"/>
          <w:szCs w:val="24"/>
        </w:rPr>
        <w:t xml:space="preserve">The </w:t>
      </w:r>
      <w:del w:id="21" w:author="Elvis F. Elli" w:date="2026-08-07T10:47:00Z" w16du:dateUtc="2026-08-07T15:47:00Z">
        <w:r w:rsidRPr="008D2943" w:rsidDel="005775F8">
          <w:rPr>
            <w:rFonts w:ascii="Times New Roman" w:hAnsi="Times New Roman" w:cs="Times New Roman"/>
            <w:color w:val="000000"/>
            <w:sz w:val="24"/>
            <w:szCs w:val="24"/>
          </w:rPr>
          <w:delText xml:space="preserve">APSIM-Soybean </w:delText>
        </w:r>
      </w:del>
      <w:r w:rsidRPr="008D2943">
        <w:rPr>
          <w:rFonts w:ascii="Times New Roman" w:hAnsi="Times New Roman" w:cs="Times New Roman"/>
          <w:color w:val="000000"/>
          <w:sz w:val="24"/>
          <w:szCs w:val="24"/>
        </w:rPr>
        <w:t xml:space="preserve">model </w:t>
      </w:r>
      <w:del w:id="22" w:author="Elvis F. Elli" w:date="2026-08-06T13:47:00Z" w16du:dateUtc="2026-08-06T18:47:00Z">
        <w:r w:rsidRPr="008D2943" w:rsidDel="009B5EDB">
          <w:rPr>
            <w:rFonts w:ascii="Times New Roman" w:hAnsi="Times New Roman" w:cs="Times New Roman"/>
            <w:color w:val="000000"/>
            <w:sz w:val="24"/>
            <w:szCs w:val="24"/>
          </w:rPr>
          <w:delText xml:space="preserve">has </w:delText>
        </w:r>
      </w:del>
      <w:ins w:id="23" w:author="Elvis F. Elli" w:date="2026-08-06T13:47:00Z" w16du:dateUtc="2026-08-06T18:47:00Z">
        <w:r w:rsidR="009B5EDB">
          <w:rPr>
            <w:rFonts w:ascii="Times New Roman" w:hAnsi="Times New Roman" w:cs="Times New Roman"/>
            <w:color w:val="000000"/>
            <w:sz w:val="24"/>
            <w:szCs w:val="24"/>
          </w:rPr>
          <w:t>was</w:t>
        </w:r>
        <w:r w:rsidR="009B5EDB" w:rsidRPr="008D2943">
          <w:rPr>
            <w:rFonts w:ascii="Times New Roman" w:hAnsi="Times New Roman" w:cs="Times New Roman"/>
            <w:color w:val="000000"/>
            <w:sz w:val="24"/>
            <w:szCs w:val="24"/>
          </w:rPr>
          <w:t xml:space="preserve"> </w:t>
        </w:r>
      </w:ins>
      <w:r w:rsidR="00067F91">
        <w:rPr>
          <w:rFonts w:ascii="Times New Roman" w:hAnsi="Times New Roman" w:cs="Times New Roman"/>
          <w:color w:val="000000"/>
          <w:sz w:val="24"/>
          <w:szCs w:val="24"/>
        </w:rPr>
        <w:t xml:space="preserve">previously </w:t>
      </w:r>
      <w:del w:id="24" w:author="Elvis F. Elli" w:date="2026-08-06T13:47:00Z" w16du:dateUtc="2026-08-06T18:47:00Z">
        <w:r w:rsidRPr="008D2943" w:rsidDel="009B5EDB">
          <w:rPr>
            <w:rFonts w:ascii="Times New Roman" w:hAnsi="Times New Roman" w:cs="Times New Roman"/>
            <w:color w:val="000000"/>
            <w:sz w:val="24"/>
            <w:szCs w:val="24"/>
          </w:rPr>
          <w:delText xml:space="preserve">proven </w:delText>
        </w:r>
      </w:del>
      <w:r w:rsidRPr="008D2943">
        <w:rPr>
          <w:rFonts w:ascii="Times New Roman" w:hAnsi="Times New Roman" w:cs="Times New Roman"/>
          <w:color w:val="000000"/>
          <w:sz w:val="24"/>
          <w:szCs w:val="24"/>
        </w:rPr>
        <w:t xml:space="preserve">successful </w:t>
      </w:r>
      <w:r w:rsidR="00420583">
        <w:rPr>
          <w:rFonts w:ascii="Times New Roman" w:hAnsi="Times New Roman" w:cs="Times New Roman"/>
          <w:color w:val="000000"/>
          <w:sz w:val="24"/>
          <w:szCs w:val="24"/>
        </w:rPr>
        <w:t xml:space="preserve">in simulating the growth of various soybean maturity groups under different environmental conditions in the US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
          <w:id w:val="364721280"/>
          <w:placeholder>
            <w:docPart w:val="DefaultPlaceholder_-1854013440"/>
          </w:placeholder>
        </w:sdtPr>
        <w:sdtContent>
          <w:r w:rsidR="005775F8" w:rsidRPr="005775F8">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5775F8" w:rsidRPr="005775F8">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r w:rsidR="005F265D">
        <w:rPr>
          <w:rFonts w:ascii="Times New Roman" w:hAnsi="Times New Roman" w:cs="Times New Roman"/>
          <w:color w:val="000000"/>
          <w:sz w:val="24"/>
          <w:szCs w:val="24"/>
        </w:rPr>
        <w:t xml:space="preserve">an </w:t>
      </w:r>
      <w:r w:rsidR="001007FB">
        <w:rPr>
          <w:rFonts w:ascii="Times New Roman" w:hAnsi="Times New Roman" w:cs="Times New Roman"/>
          <w:color w:val="000000"/>
          <w:sz w:val="24"/>
          <w:szCs w:val="24"/>
        </w:rPr>
        <w:t xml:space="preserve">early </w:t>
      </w:r>
      <w:r w:rsidR="004F005A">
        <w:rPr>
          <w:rFonts w:ascii="Times New Roman" w:hAnsi="Times New Roman" w:cs="Times New Roman"/>
          <w:color w:val="000000"/>
          <w:sz w:val="24"/>
          <w:szCs w:val="24"/>
        </w:rPr>
        <w:t>maturity group (MG)</w:t>
      </w:r>
      <w:r w:rsidR="001007FB">
        <w:rPr>
          <w:rFonts w:ascii="Times New Roman" w:hAnsi="Times New Roman" w:cs="Times New Roman"/>
          <w:color w:val="000000"/>
          <w:sz w:val="24"/>
          <w:szCs w:val="24"/>
        </w:rPr>
        <w:t xml:space="preserve"> 4 (r</w:t>
      </w:r>
      <w:r w:rsidR="00BA560F">
        <w:rPr>
          <w:rFonts w:ascii="Times New Roman" w:hAnsi="Times New Roman" w:cs="Times New Roman"/>
          <w:color w:val="000000"/>
          <w:sz w:val="24"/>
          <w:szCs w:val="24"/>
        </w:rPr>
        <w:t xml:space="preserve">elative </w:t>
      </w:r>
      <w:r w:rsidR="004F32D1">
        <w:rPr>
          <w:rFonts w:ascii="Times New Roman" w:hAnsi="Times New Roman" w:cs="Times New Roman"/>
          <w:color w:val="000000"/>
          <w:sz w:val="24"/>
          <w:szCs w:val="24"/>
        </w:rPr>
        <w:t>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r w:rsidR="005F265D">
        <w:rPr>
          <w:rFonts w:ascii="Times New Roman" w:hAnsi="Times New Roman" w:cs="Times New Roman"/>
          <w:color w:val="000000"/>
          <w:sz w:val="24"/>
          <w:szCs w:val="24"/>
        </w:rPr>
        <w:t xml:space="preserve">an </w:t>
      </w:r>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r w:rsidR="005F265D">
        <w:rPr>
          <w:rFonts w:ascii="Times New Roman" w:hAnsi="Times New Roman" w:cs="Times New Roman"/>
          <w:color w:val="000000"/>
          <w:sz w:val="24"/>
          <w:szCs w:val="24"/>
        </w:rPr>
        <w:t xml:space="preserve"> cultivar</w:t>
      </w:r>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r w:rsidR="001303FA">
        <w:rPr>
          <w:rFonts w:ascii="Times New Roman" w:hAnsi="Times New Roman" w:cs="Times New Roman"/>
          <w:color w:val="000000" w:themeColor="text1"/>
          <w:sz w:val="24"/>
          <w:szCs w:val="24"/>
        </w:rPr>
        <w:t xml:space="preserve"> and Table S1), </w:t>
      </w:r>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yield </w:t>
      </w:r>
      <w:sdt>
        <w:sdtPr>
          <w:rPr>
            <w:rFonts w:ascii="Times New Roman" w:hAnsi="Times New Roman" w:cs="Times New Roman"/>
            <w:color w:val="000000"/>
            <w:sz w:val="24"/>
            <w:szCs w:val="24"/>
          </w:rPr>
          <w:tag w:val="MENDELEY_CITATION_v3_eyJjaXRhdGlvbklEIjoiTUVOREVMRVlfQ0lUQVRJT05fOTE5NzIxYTctMGJlOS00NjgxLThlYWItNTIxNjRhYjZiNDM0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
          <w:id w:val="256182349"/>
          <w:placeholder>
            <w:docPart w:val="DefaultPlaceholder_-1854013440"/>
          </w:placeholder>
        </w:sdtPr>
        <w:sdtContent>
          <w:r w:rsidR="005775F8" w:rsidRPr="005775F8">
            <w:rPr>
              <w:rFonts w:ascii="Times New Roman" w:hAnsi="Times New Roman" w:cs="Times New Roman"/>
              <w:color w:val="000000"/>
              <w:sz w:val="24"/>
              <w:szCs w:val="24"/>
            </w:rPr>
            <w:t>(Archontoulis et al., 2014; Salmerón and Purcell, 2016; Salmerón et al., 2017)</w:t>
          </w:r>
        </w:sdtContent>
      </w:sdt>
      <w:r w:rsidR="00420583">
        <w:rPr>
          <w:rFonts w:ascii="Times New Roman" w:hAnsi="Times New Roman" w:cs="Times New Roman"/>
          <w:color w:val="000000" w:themeColor="text1"/>
          <w:sz w:val="24"/>
          <w:szCs w:val="24"/>
        </w:rPr>
        <w:t>.</w:t>
      </w:r>
    </w:p>
    <w:p w14:paraId="616336D7" w14:textId="4E6AB166" w:rsidR="00CD05D9" w:rsidRPr="008D2943" w:rsidRDefault="00CD05D9" w:rsidP="00CD05D9">
      <w:pPr>
        <w:pStyle w:val="H2"/>
        <w:spacing w:line="480" w:lineRule="auto"/>
      </w:pPr>
      <w:r w:rsidRPr="008D2943">
        <w:rPr>
          <w:szCs w:val="24"/>
        </w:rPr>
        <w:lastRenderedPageBreak/>
        <w:t>2.</w:t>
      </w:r>
      <w:r w:rsidR="00E86848">
        <w:rPr>
          <w:szCs w:val="24"/>
        </w:rPr>
        <w:t>2</w:t>
      </w:r>
      <w:r w:rsidRPr="008D2943">
        <w:rPr>
          <w:szCs w:val="24"/>
        </w:rPr>
        <w:t xml:space="preserve">. </w:t>
      </w:r>
      <w:r w:rsidR="00F64889" w:rsidRPr="008D2943">
        <w:rPr>
          <w:szCs w:val="24"/>
        </w:rPr>
        <w:t>Regional simulations and scenario analysis</w:t>
      </w:r>
    </w:p>
    <w:p w14:paraId="1CA16B82" w14:textId="51228DF5"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w:t>
      </w:r>
      <w:r w:rsidR="006E272A">
        <w:rPr>
          <w:rFonts w:ascii="Times New Roman" w:hAnsi="Times New Roman" w:cs="Times New Roman"/>
          <w:sz w:val="24"/>
          <w:szCs w:val="24"/>
        </w:rPr>
        <w:t>Figure S</w:t>
      </w:r>
      <w:r w:rsidR="00896E90">
        <w:rPr>
          <w:rFonts w:ascii="Times New Roman" w:hAnsi="Times New Roman" w:cs="Times New Roman"/>
          <w:sz w:val="24"/>
          <w:szCs w:val="24"/>
        </w:rPr>
        <w:t>3</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
          <w:id w:val="1625733272"/>
          <w:placeholder>
            <w:docPart w:val="2B21E820633341D09AD6B2ED7BD89C1B"/>
          </w:placeholder>
        </w:sdtPr>
        <w:sdtContent>
          <w:r w:rsidR="005775F8" w:rsidRPr="005775F8">
            <w:rPr>
              <w:rFonts w:ascii="Times New Roman" w:hAnsi="Times New Roman" w:cs="Times New Roman"/>
              <w:color w:val="000000"/>
              <w:sz w:val="24"/>
              <w:szCs w:val="24"/>
            </w:rPr>
            <w:t>(NASS, 2025)</w:t>
          </w:r>
        </w:sdtContent>
      </w:sdt>
      <w:r w:rsidR="004924FB" w:rsidRPr="008D2943">
        <w:rPr>
          <w:rFonts w:ascii="Times New Roman" w:hAnsi="Times New Roman" w:cs="Times New Roman"/>
          <w:sz w:val="24"/>
          <w:szCs w:val="24"/>
        </w:rPr>
        <w:t xml:space="preserve"> to </w:t>
      </w:r>
      <w:r w:rsidR="003563B3" w:rsidRPr="003563B3">
        <w:rPr>
          <w:rFonts w:ascii="Times New Roman" w:hAnsi="Times New Roman" w:cs="Times New Roman"/>
          <w:sz w:val="24"/>
          <w:szCs w:val="24"/>
        </w:rPr>
        <w:t>identify soybean-cropped pixels and define the spatial extent of the simulation fields</w:t>
      </w:r>
      <w:r w:rsidR="004924FB" w:rsidRPr="008D2943">
        <w:rPr>
          <w:rFonts w:ascii="Times New Roman" w:hAnsi="Times New Roman" w:cs="Times New Roman"/>
          <w:sz w:val="24"/>
          <w:szCs w:val="24"/>
        </w:rPr>
        <w:t xml:space="preserve">, which were resampled to a 2.5 km grid (~0.025°). </w:t>
      </w:r>
      <w:r w:rsidR="003563B3" w:rsidRPr="003563B3">
        <w:rPr>
          <w:rFonts w:ascii="Times New Roman" w:hAnsi="Times New Roman" w:cs="Times New Roman"/>
          <w:sz w:val="24"/>
          <w:szCs w:val="24"/>
        </w:rPr>
        <w:t>Each grid cell classified as soybean cropland was treated as one simulation field</w:t>
      </w:r>
      <w:r w:rsidR="004924FB" w:rsidRPr="008D2943">
        <w:rPr>
          <w:rFonts w:ascii="Times New Roman" w:hAnsi="Times New Roman" w:cs="Times New Roman"/>
          <w:sz w:val="24"/>
          <w:szCs w:val="24"/>
        </w:rPr>
        <w:t xml:space="preserve">.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5775F8" w:rsidRPr="005775F8">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w:t>
      </w:r>
      <w:r w:rsidR="00AB5481">
        <w:rPr>
          <w:rFonts w:ascii="Times New Roman" w:hAnsi="Times New Roman" w:cs="Times New Roman"/>
          <w:sz w:val="24"/>
          <w:szCs w:val="24"/>
        </w:rPr>
        <w:t xml:space="preserve">nearest weather station in the </w:t>
      </w:r>
      <w:r w:rsidR="00B1186E">
        <w:rPr>
          <w:rFonts w:ascii="Times New Roman" w:hAnsi="Times New Roman" w:cs="Times New Roman"/>
          <w:sz w:val="24"/>
          <w:szCs w:val="24"/>
        </w:rPr>
        <w:t xml:space="preserve">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3B5D8A">
        <w:rPr>
          <w:rFonts w:ascii="Times New Roman" w:hAnsi="Times New Roman" w:cs="Times New Roman"/>
          <w:sz w:val="24"/>
          <w:szCs w:val="24"/>
        </w:rPr>
        <w:t xml:space="preserve">[CO2] was </w:t>
      </w:r>
      <w:r w:rsidR="003B5D8A">
        <w:rPr>
          <w:rFonts w:ascii="Times New Roman" w:hAnsi="Times New Roman" w:cs="Times New Roman"/>
          <w:color w:val="000000"/>
          <w:sz w:val="24"/>
          <w:szCs w:val="24"/>
        </w:rPr>
        <w:t xml:space="preserve">set at 350 ppm. </w:t>
      </w:r>
      <w:r w:rsidR="00AB5481"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986DB8453F49481196791F2A931B8D3E"/>
          </w:placeholder>
        </w:sdtPr>
        <w:sdtContent>
          <w:r w:rsidR="005775F8" w:rsidRPr="005775F8">
            <w:rPr>
              <w:rFonts w:ascii="Times New Roman" w:hAnsi="Times New Roman" w:cs="Times New Roman"/>
              <w:color w:val="000000"/>
              <w:sz w:val="24"/>
              <w:szCs w:val="24"/>
            </w:rPr>
            <w:t>(Soil Survey Staff, 2023)</w:t>
          </w:r>
        </w:sdtContent>
      </w:sdt>
      <w:r w:rsidR="00AB5481" w:rsidRPr="008D2943">
        <w:rPr>
          <w:rFonts w:ascii="Times New Roman" w:hAnsi="Times New Roman" w:cs="Times New Roman"/>
          <w:color w:val="000000"/>
          <w:sz w:val="24"/>
          <w:szCs w:val="24"/>
        </w:rPr>
        <w:t>. Within each</w:t>
      </w:r>
      <w:r w:rsidR="00AB5481">
        <w:rPr>
          <w:rFonts w:ascii="Times New Roman" w:hAnsi="Times New Roman" w:cs="Times New Roman"/>
          <w:color w:val="000000"/>
          <w:sz w:val="24"/>
          <w:szCs w:val="24"/>
        </w:rPr>
        <w:t xml:space="preserve"> simulated</w:t>
      </w:r>
      <w:r w:rsidR="00AB5481" w:rsidRPr="008D2943">
        <w:rPr>
          <w:rFonts w:ascii="Times New Roman" w:hAnsi="Times New Roman" w:cs="Times New Roman"/>
          <w:color w:val="000000"/>
          <w:sz w:val="24"/>
          <w:szCs w:val="24"/>
        </w:rPr>
        <w:t xml:space="preserve"> grid</w:t>
      </w:r>
      <w:r w:rsidR="00AB5481">
        <w:rPr>
          <w:rFonts w:ascii="Times New Roman" w:hAnsi="Times New Roman" w:cs="Times New Roman"/>
          <w:color w:val="000000"/>
          <w:sz w:val="24"/>
          <w:szCs w:val="24"/>
        </w:rPr>
        <w:t xml:space="preserve"> cell</w:t>
      </w:r>
      <w:r w:rsidR="00AB5481" w:rsidRPr="008D2943">
        <w:rPr>
          <w:rFonts w:ascii="Times New Roman" w:hAnsi="Times New Roman" w:cs="Times New Roman"/>
          <w:color w:val="000000"/>
          <w:sz w:val="24"/>
          <w:szCs w:val="24"/>
        </w:rPr>
        <w:t xml:space="preserve">, we used the most predominant soil profile. </w:t>
      </w:r>
      <w:r w:rsidR="00AB5481">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88690542"/>
          <w:placeholder>
            <w:docPart w:val="DefaultPlaceholder_-1854013440"/>
          </w:placeholder>
        </w:sdtPr>
        <w:sdtContent>
          <w:r w:rsidR="005775F8" w:rsidRPr="005775F8">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p>
    <w:p w14:paraId="763D61C1" w14:textId="0E189EE1"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r w:rsidR="00762F7E">
        <w:rPr>
          <w:rFonts w:ascii="Times New Roman" w:hAnsi="Times New Roman" w:cs="Times New Roman"/>
          <w:sz w:val="24"/>
          <w:szCs w:val="24"/>
        </w:rPr>
        <w:t>22</w:t>
      </w:r>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r w:rsidR="00762F7E">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69667302"/>
          <w:placeholder>
            <w:docPart w:val="DefaultPlaceholder_-1854013440"/>
          </w:placeholder>
        </w:sdtPr>
        <w:sdtContent>
          <w:r w:rsidR="005775F8" w:rsidRPr="005775F8">
            <w:rPr>
              <w:rFonts w:ascii="Times New Roman" w:hAnsi="Times New Roman" w:cs="Times New Roman"/>
              <w:color w:val="000000"/>
              <w:sz w:val="24"/>
              <w:szCs w:val="24"/>
            </w:rPr>
            <w:t>(NASS, 2025; Figure S4)</w:t>
          </w:r>
        </w:sdtContent>
      </w:sdt>
      <w:r w:rsidR="004924FB" w:rsidRPr="008D2943">
        <w:rPr>
          <w:rFonts w:ascii="Times New Roman" w:hAnsi="Times New Roman" w:cs="Times New Roman"/>
          <w:sz w:val="24"/>
          <w:szCs w:val="24"/>
        </w:rPr>
        <w:t xml:space="preserve">. We used an </w:t>
      </w:r>
      <w:r w:rsidR="00AB5481">
        <w:rPr>
          <w:rFonts w:ascii="Times New Roman" w:hAnsi="Times New Roman" w:cs="Times New Roman"/>
          <w:sz w:val="24"/>
          <w:szCs w:val="24"/>
        </w:rPr>
        <w:t>early MG 4 cultivar, which is well adapted to</w:t>
      </w:r>
      <w:r w:rsidR="004924FB" w:rsidRPr="008D2943">
        <w:rPr>
          <w:rFonts w:ascii="Times New Roman" w:hAnsi="Times New Roman" w:cs="Times New Roman"/>
          <w:sz w:val="24"/>
          <w:szCs w:val="24"/>
        </w:rPr>
        <w:t xml:space="preserve">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
          <w:id w:val="-2079199316"/>
          <w:placeholder>
            <w:docPart w:val="DefaultPlaceholder_-1854013440"/>
          </w:placeholder>
        </w:sdtPr>
        <w:sdtContent>
          <w:r w:rsidR="005775F8" w:rsidRPr="005775F8">
            <w:rPr>
              <w:rFonts w:ascii="Times New Roman" w:hAnsi="Times New Roman" w:cs="Times New Roman"/>
              <w:color w:val="000000"/>
              <w:sz w:val="24"/>
              <w:szCs w:val="24"/>
            </w:rPr>
            <w:t>(Salmerón et al., 2016; Salmerón et al., 2014)</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B5481">
        <w:rPr>
          <w:rFonts w:ascii="Times New Roman" w:hAnsi="Times New Roman" w:cs="Times New Roman"/>
          <w:sz w:val="24"/>
          <w:szCs w:val="24"/>
        </w:rPr>
        <w:t>5</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5F215DC6" w14:textId="360A9D61" w:rsidR="005303B8"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lastRenderedPageBreak/>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w:t>
      </w:r>
      <w:del w:id="25" w:author="Elvis F. Elli" w:date="2026-08-06T15:23:00Z" w16du:dateUtc="2026-08-06T20:23:00Z">
        <w:r w:rsidR="00866AEC" w:rsidRPr="008D2943" w:rsidDel="00D70DFE">
          <w:rPr>
            <w:rFonts w:ascii="Times New Roman" w:hAnsi="Times New Roman" w:cs="Times New Roman"/>
            <w:sz w:val="24"/>
            <w:szCs w:val="24"/>
          </w:rPr>
          <w:delText xml:space="preserve">considered </w:delText>
        </w:r>
      </w:del>
      <w:ins w:id="26" w:author="Elvis F. Elli" w:date="2026-08-06T15:23:00Z" w16du:dateUtc="2026-08-06T20:23:00Z">
        <w:r w:rsidR="00D70DFE">
          <w:rPr>
            <w:rFonts w:ascii="Times New Roman" w:hAnsi="Times New Roman" w:cs="Times New Roman"/>
            <w:sz w:val="24"/>
            <w:szCs w:val="24"/>
          </w:rPr>
          <w:t>added</w:t>
        </w:r>
      </w:ins>
      <w:del w:id="27" w:author="Elvis F. Elli" w:date="2026-08-06T15:23:00Z" w16du:dateUtc="2026-08-06T20:23:00Z">
        <w:r w:rsidR="00866AEC" w:rsidRPr="008D2943" w:rsidDel="00D70DFE">
          <w:rPr>
            <w:rFonts w:ascii="Times New Roman" w:hAnsi="Times New Roman" w:cs="Times New Roman"/>
            <w:sz w:val="24"/>
            <w:szCs w:val="24"/>
          </w:rPr>
          <w:delText>a</w:delText>
        </w:r>
      </w:del>
      <w:r w:rsidR="00866AEC" w:rsidRPr="008D2943">
        <w:rPr>
          <w:rFonts w:ascii="Times New Roman" w:hAnsi="Times New Roman" w:cs="Times New Roman"/>
          <w:sz w:val="24"/>
          <w:szCs w:val="24"/>
        </w:rPr>
        <w:t xml:space="preserve"> 2°C </w:t>
      </w:r>
      <w:del w:id="28" w:author="Elvis F. Elli" w:date="2026-08-06T15:23:00Z" w16du:dateUtc="2026-08-06T20:23:00Z">
        <w:r w:rsidR="00DC5CE8" w:rsidDel="00D70DFE">
          <w:rPr>
            <w:rFonts w:ascii="Times New Roman" w:hAnsi="Times New Roman" w:cs="Times New Roman"/>
            <w:sz w:val="24"/>
            <w:szCs w:val="24"/>
          </w:rPr>
          <w:delText>increase</w:delText>
        </w:r>
        <w:r w:rsidR="003B5D8A" w:rsidDel="00D70DFE">
          <w:rPr>
            <w:rFonts w:ascii="Times New Roman" w:hAnsi="Times New Roman" w:cs="Times New Roman"/>
            <w:sz w:val="24"/>
            <w:szCs w:val="24"/>
          </w:rPr>
          <w:delText xml:space="preserve"> (+</w:delText>
        </w:r>
        <w:r w:rsidR="003B5D8A" w:rsidRPr="008D2943" w:rsidDel="00D70DFE">
          <w:rPr>
            <w:rFonts w:ascii="Times New Roman" w:hAnsi="Times New Roman" w:cs="Times New Roman"/>
            <w:sz w:val="24"/>
            <w:szCs w:val="24"/>
          </w:rPr>
          <w:delText>2°C</w:delText>
        </w:r>
        <w:r w:rsidR="003B5D8A" w:rsidDel="00D70DFE">
          <w:rPr>
            <w:rFonts w:ascii="Times New Roman" w:hAnsi="Times New Roman" w:cs="Times New Roman"/>
            <w:sz w:val="24"/>
            <w:szCs w:val="24"/>
          </w:rPr>
          <w:delText>)</w:delText>
        </w:r>
        <w:r w:rsidR="00DC5CE8" w:rsidDel="00D70DFE">
          <w:rPr>
            <w:rFonts w:ascii="Times New Roman" w:hAnsi="Times New Roman" w:cs="Times New Roman"/>
            <w:sz w:val="24"/>
            <w:szCs w:val="24"/>
          </w:rPr>
          <w:delText xml:space="preserve"> in</w:delText>
        </w:r>
      </w:del>
      <w:ins w:id="29" w:author="Elvis F. Elli" w:date="2026-08-06T15:23:00Z" w16du:dateUtc="2026-08-06T20:23:00Z">
        <w:r w:rsidR="00D70DFE">
          <w:rPr>
            <w:rFonts w:ascii="Times New Roman" w:hAnsi="Times New Roman" w:cs="Times New Roman"/>
            <w:sz w:val="24"/>
            <w:szCs w:val="24"/>
          </w:rPr>
          <w:t>to the</w:t>
        </w:r>
      </w:ins>
      <w:r w:rsidR="00DC5CE8">
        <w:rPr>
          <w:rFonts w:ascii="Times New Roman" w:hAnsi="Times New Roman" w:cs="Times New Roman"/>
          <w:sz w:val="24"/>
          <w:szCs w:val="24"/>
        </w:rPr>
        <w:t xml:space="preserve"> daily maximum and minimum temperatures</w:t>
      </w:r>
      <w:ins w:id="30" w:author="Elvis F. Elli" w:date="2026-08-06T15:23:00Z" w16du:dateUtc="2026-08-06T20:23:00Z">
        <w:r w:rsidR="00D70DFE">
          <w:rPr>
            <w:rFonts w:ascii="Times New Roman" w:hAnsi="Times New Roman" w:cs="Times New Roman"/>
            <w:sz w:val="24"/>
            <w:szCs w:val="24"/>
          </w:rPr>
          <w:t xml:space="preserve"> f</w:t>
        </w:r>
        <w:r w:rsidR="00D70DFE" w:rsidRPr="00D70DFE">
          <w:rPr>
            <w:rFonts w:ascii="Times New Roman" w:hAnsi="Times New Roman" w:cs="Times New Roman"/>
            <w:sz w:val="24"/>
            <w:szCs w:val="24"/>
          </w:rPr>
          <w:t>rom the historical weather station data</w:t>
        </w:r>
      </w:ins>
      <w:ins w:id="31" w:author="Elvis F. Elli" w:date="2026-08-06T15:24:00Z" w16du:dateUtc="2026-08-06T20:24:00Z">
        <w:r w:rsidR="00D70DFE">
          <w:rPr>
            <w:rFonts w:ascii="Times New Roman" w:hAnsi="Times New Roman" w:cs="Times New Roman"/>
            <w:sz w:val="24"/>
            <w:szCs w:val="24"/>
          </w:rPr>
          <w:t>.</w:t>
        </w:r>
      </w:ins>
      <w:del w:id="32" w:author="Elvis F. Elli" w:date="2026-08-06T15:24:00Z" w16du:dateUtc="2026-08-06T20:24:00Z">
        <w:r w:rsidR="00DC5CE8" w:rsidDel="00D70DFE">
          <w:rPr>
            <w:rFonts w:ascii="Times New Roman" w:hAnsi="Times New Roman" w:cs="Times New Roman"/>
            <w:sz w:val="24"/>
            <w:szCs w:val="24"/>
          </w:rPr>
          <w:delText>,</w:delText>
        </w:r>
      </w:del>
      <w:r w:rsidR="00DC5CE8">
        <w:rPr>
          <w:rFonts w:ascii="Times New Roman" w:hAnsi="Times New Roman" w:cs="Times New Roman"/>
          <w:sz w:val="24"/>
          <w:szCs w:val="24"/>
        </w:rPr>
        <w:t xml:space="preserve"> </w:t>
      </w:r>
      <w:del w:id="33" w:author="Elvis F. Elli" w:date="2026-08-06T15:24:00Z" w16du:dateUtc="2026-08-06T20:24:00Z">
        <w:r w:rsidR="00DC5CE8" w:rsidDel="00D70DFE">
          <w:rPr>
            <w:rFonts w:ascii="Times New Roman" w:hAnsi="Times New Roman" w:cs="Times New Roman"/>
            <w:sz w:val="24"/>
            <w:szCs w:val="24"/>
          </w:rPr>
          <w:delText>which is</w:delText>
        </w:r>
      </w:del>
      <w:ins w:id="34" w:author="Elvis F. Elli" w:date="2026-08-06T15:24:00Z">
        <w:r w:rsidR="00D70DFE" w:rsidRPr="00D70DFE">
          <w:rPr>
            <w:rFonts w:ascii="Times New Roman" w:hAnsi="Times New Roman" w:cs="Times New Roman"/>
            <w:sz w:val="24"/>
            <w:szCs w:val="24"/>
          </w:rPr>
          <w:t>This +2°C value represents</w:t>
        </w:r>
      </w:ins>
      <w:r w:rsidR="00DC5CE8">
        <w:rPr>
          <w:rFonts w:ascii="Times New Roman" w:hAnsi="Times New Roman" w:cs="Times New Roman"/>
          <w:sz w:val="24"/>
          <w:szCs w:val="24"/>
        </w:rPr>
        <w:t xml:space="preserve"> </w:t>
      </w:r>
      <w:r w:rsidR="003B5D8A">
        <w:rPr>
          <w:rFonts w:ascii="Times New Roman" w:hAnsi="Times New Roman" w:cs="Times New Roman"/>
          <w:sz w:val="24"/>
          <w:szCs w:val="24"/>
        </w:rPr>
        <w:t>an</w:t>
      </w:r>
      <w:r w:rsidR="00CE7679">
        <w:rPr>
          <w:rFonts w:ascii="Times New Roman" w:hAnsi="Times New Roman" w:cs="Times New Roman"/>
          <w:sz w:val="24"/>
          <w:szCs w:val="24"/>
        </w:rPr>
        <w:t xml:space="preserv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
          <w:id w:val="202842508"/>
          <w:placeholder>
            <w:docPart w:val="5DFDFAFF01DB4419BD283DDB94F78EE3"/>
          </w:placeholder>
        </w:sdtPr>
        <w:sdtContent>
          <w:r w:rsidR="005775F8" w:rsidRPr="005775F8">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w:t>
      </w:r>
      <w:r w:rsidR="003B5D8A">
        <w:rPr>
          <w:rFonts w:ascii="Times New Roman" w:hAnsi="Times New Roman" w:cs="Times New Roman"/>
          <w:sz w:val="24"/>
          <w:szCs w:val="24"/>
        </w:rPr>
        <w:t>+</w:t>
      </w:r>
      <w:r w:rsidR="003B5D8A" w:rsidRPr="008D2943">
        <w:rPr>
          <w:rFonts w:ascii="Times New Roman" w:hAnsi="Times New Roman" w:cs="Times New Roman"/>
          <w:sz w:val="24"/>
          <w:szCs w:val="24"/>
        </w:rPr>
        <w:t xml:space="preserve">2°C </w:t>
      </w:r>
      <w:r w:rsidR="003B5D8A">
        <w:rPr>
          <w:rFonts w:ascii="Times New Roman" w:hAnsi="Times New Roman" w:cs="Times New Roman"/>
          <w:sz w:val="24"/>
          <w:szCs w:val="24"/>
        </w:rPr>
        <w:t>scenario</w:t>
      </w:r>
      <w:r w:rsidR="00AB5481">
        <w:rPr>
          <w:rFonts w:ascii="Times New Roman" w:hAnsi="Times New Roman" w:cs="Times New Roman"/>
          <w:sz w:val="24"/>
          <w:szCs w:val="24"/>
        </w:rPr>
        <w:t xml:space="preserve"> combined with an elevated [CO2] to 540 ppm</w:t>
      </w:r>
      <w:r w:rsidR="003B5D8A">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
          <w:id w:val="128445202"/>
          <w:placeholder>
            <w:docPart w:val="02B923DC575C4958B483557797AF7177"/>
          </w:placeholder>
        </w:sdtPr>
        <w:sdtContent>
          <w:r w:rsidR="005775F8" w:rsidRPr="005775F8">
            <w:rPr>
              <w:rFonts w:ascii="Times New Roman" w:hAnsi="Times New Roman" w:cs="Times New Roman"/>
              <w:color w:val="000000"/>
              <w:sz w:val="24"/>
              <w:szCs w:val="24"/>
            </w:rPr>
            <w:t>(Elli and Archontoulis, 2023)</w:t>
          </w:r>
        </w:sdtContent>
      </w:sdt>
      <w:r w:rsidR="00F94464">
        <w:rPr>
          <w:rFonts w:ascii="Times New Roman" w:hAnsi="Times New Roman" w:cs="Times New Roman"/>
          <w:color w:val="000000"/>
          <w:sz w:val="24"/>
          <w:szCs w:val="24"/>
        </w:rPr>
        <w:t xml:space="preserve"> was also evaluated</w:t>
      </w:r>
      <w:r w:rsidR="000F663A">
        <w:rPr>
          <w:rFonts w:ascii="Times New Roman" w:hAnsi="Times New Roman" w:cs="Times New Roman"/>
          <w:color w:val="000000"/>
          <w:sz w:val="24"/>
          <w:szCs w:val="24"/>
        </w:rPr>
        <w:t xml:space="preserve">. </w:t>
      </w:r>
      <w:ins w:id="35" w:author="Elvis F. Elli" w:date="2026-08-06T15:29:00Z" w16du:dateUtc="2026-08-06T20:29:00Z">
        <w:r w:rsidR="0036240F">
          <w:rPr>
            <w:rFonts w:ascii="Times New Roman" w:hAnsi="Times New Roman" w:cs="Times New Roman"/>
            <w:color w:val="000000"/>
            <w:sz w:val="24"/>
            <w:szCs w:val="24"/>
          </w:rPr>
          <w:t xml:space="preserve">The </w:t>
        </w:r>
        <w:r w:rsidR="0036240F">
          <w:rPr>
            <w:rFonts w:ascii="Times New Roman" w:hAnsi="Times New Roman" w:cs="Times New Roman"/>
            <w:sz w:val="24"/>
            <w:szCs w:val="24"/>
          </w:rPr>
          <w:t>+</w:t>
        </w:r>
        <w:r w:rsidR="0036240F" w:rsidRPr="008D2943">
          <w:rPr>
            <w:rFonts w:ascii="Times New Roman" w:hAnsi="Times New Roman" w:cs="Times New Roman"/>
            <w:sz w:val="24"/>
            <w:szCs w:val="24"/>
          </w:rPr>
          <w:t xml:space="preserve">2°C </w:t>
        </w:r>
        <w:r w:rsidR="0036240F">
          <w:rPr>
            <w:rFonts w:ascii="Times New Roman" w:hAnsi="Times New Roman" w:cs="Times New Roman"/>
            <w:sz w:val="24"/>
            <w:szCs w:val="24"/>
          </w:rPr>
          <w:t xml:space="preserve">scenario </w:t>
        </w:r>
      </w:ins>
      <w:del w:id="36" w:author="Elvis F. Elli" w:date="2026-08-06T15:29:00Z" w16du:dateUtc="2026-08-06T20:29:00Z">
        <w:r w:rsidR="00866AEC" w:rsidRPr="008D2943" w:rsidDel="0036240F">
          <w:rPr>
            <w:rFonts w:ascii="Times New Roman" w:hAnsi="Times New Roman" w:cs="Times New Roman"/>
            <w:color w:val="000000"/>
            <w:sz w:val="24"/>
            <w:szCs w:val="24"/>
          </w:rPr>
          <w:delText xml:space="preserve">We </w:delText>
        </w:r>
        <w:r w:rsidR="004C7105" w:rsidDel="0036240F">
          <w:rPr>
            <w:rFonts w:ascii="Times New Roman" w:hAnsi="Times New Roman" w:cs="Times New Roman"/>
            <w:color w:val="000000"/>
            <w:sz w:val="24"/>
            <w:szCs w:val="24"/>
          </w:rPr>
          <w:delText>employed</w:delText>
        </w:r>
      </w:del>
      <w:ins w:id="37" w:author="Elvis F. Elli" w:date="2026-08-06T15:30:00Z" w16du:dateUtc="2026-08-06T20:30:00Z">
        <w:r w:rsidR="0036240F">
          <w:rPr>
            <w:rFonts w:ascii="Times New Roman" w:hAnsi="Times New Roman" w:cs="Times New Roman"/>
            <w:color w:val="000000"/>
            <w:sz w:val="24"/>
            <w:szCs w:val="24"/>
          </w:rPr>
          <w:t>is</w:t>
        </w:r>
      </w:ins>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simpler approach</w:t>
      </w:r>
      <w:ins w:id="38" w:author="Elvis F. Elli" w:date="2026-08-06T15:30:00Z" w16du:dateUtc="2026-08-06T20:30:00Z">
        <w:r w:rsidR="0036240F">
          <w:rPr>
            <w:rFonts w:ascii="Times New Roman" w:hAnsi="Times New Roman" w:cs="Times New Roman"/>
            <w:color w:val="000000"/>
            <w:sz w:val="24"/>
            <w:szCs w:val="24"/>
          </w:rPr>
          <w:t xml:space="preserve"> compared to </w:t>
        </w:r>
      </w:ins>
      <w:del w:id="39" w:author="Elvis F. Elli" w:date="2026-08-06T15:30:00Z" w16du:dateUtc="2026-08-06T20:30:00Z">
        <w:r w:rsidR="00AB5481" w:rsidDel="0036240F">
          <w:rPr>
            <w:rFonts w:ascii="Times New Roman" w:hAnsi="Times New Roman" w:cs="Times New Roman"/>
            <w:color w:val="000000"/>
            <w:sz w:val="24"/>
            <w:szCs w:val="24"/>
          </w:rPr>
          <w:delText>, rather than</w:delText>
        </w:r>
      </w:del>
      <w:ins w:id="40" w:author="Elvis F. Elli" w:date="2026-08-06T15:30:00Z" w16du:dateUtc="2026-08-06T20:30:00Z">
        <w:r w:rsidR="0036240F">
          <w:rPr>
            <w:rFonts w:ascii="Times New Roman" w:hAnsi="Times New Roman" w:cs="Times New Roman"/>
            <w:color w:val="000000"/>
            <w:sz w:val="24"/>
            <w:szCs w:val="24"/>
          </w:rPr>
          <w:t>using</w:t>
        </w:r>
      </w:ins>
      <w:r w:rsidR="00AB5481">
        <w:rPr>
          <w:rFonts w:ascii="Times New Roman" w:hAnsi="Times New Roman" w:cs="Times New Roman"/>
          <w:color w:val="000000"/>
          <w:sz w:val="24"/>
          <w:szCs w:val="24"/>
        </w:rPr>
        <w:t xml:space="preserve"> </w:t>
      </w:r>
      <w:del w:id="41" w:author="Elvis F. Elli" w:date="2026-08-06T15:33:00Z" w16du:dateUtc="2026-08-06T20:33:00Z">
        <w:r w:rsidR="00AB5481" w:rsidDel="0036240F">
          <w:rPr>
            <w:rFonts w:ascii="Times New Roman" w:hAnsi="Times New Roman" w:cs="Times New Roman"/>
            <w:color w:val="000000"/>
            <w:sz w:val="24"/>
            <w:szCs w:val="24"/>
          </w:rPr>
          <w:delText xml:space="preserve">the </w:delText>
        </w:r>
      </w:del>
      <w:r w:rsidR="00AB5481">
        <w:rPr>
          <w:rFonts w:ascii="Times New Roman" w:hAnsi="Times New Roman" w:cs="Times New Roman"/>
          <w:color w:val="000000"/>
          <w:sz w:val="24"/>
          <w:szCs w:val="24"/>
        </w:rPr>
        <w:t xml:space="preserve">direct outputs of global circulation </w:t>
      </w:r>
      <w:ins w:id="42" w:author="Elvis F. Elli" w:date="2026-08-06T15:30:00Z" w16du:dateUtc="2026-08-06T20:30:00Z">
        <w:r w:rsidR="0036240F">
          <w:rPr>
            <w:rFonts w:ascii="Times New Roman" w:hAnsi="Times New Roman" w:cs="Times New Roman"/>
            <w:color w:val="000000"/>
            <w:sz w:val="24"/>
            <w:szCs w:val="24"/>
          </w:rPr>
          <w:t>climat</w:t>
        </w:r>
      </w:ins>
      <w:ins w:id="43" w:author="Elvis F. Elli" w:date="2026-08-06T15:31:00Z" w16du:dateUtc="2026-08-06T20:31:00Z">
        <w:r w:rsidR="0036240F">
          <w:rPr>
            <w:rFonts w:ascii="Times New Roman" w:hAnsi="Times New Roman" w:cs="Times New Roman"/>
            <w:color w:val="000000"/>
            <w:sz w:val="24"/>
            <w:szCs w:val="24"/>
          </w:rPr>
          <w:t xml:space="preserve">e </w:t>
        </w:r>
      </w:ins>
      <w:r w:rsidR="00AB5481">
        <w:rPr>
          <w:rFonts w:ascii="Times New Roman" w:hAnsi="Times New Roman" w:cs="Times New Roman"/>
          <w:color w:val="000000"/>
          <w:sz w:val="24"/>
          <w:szCs w:val="24"/>
        </w:rPr>
        <w:t>models,</w:t>
      </w:r>
      <w:ins w:id="44" w:author="Elvis F. Elli" w:date="2026-08-06T15:31:00Z" w16du:dateUtc="2026-08-06T20:31:00Z">
        <w:r w:rsidR="0036240F">
          <w:rPr>
            <w:rFonts w:ascii="Times New Roman" w:hAnsi="Times New Roman" w:cs="Times New Roman"/>
            <w:color w:val="000000"/>
            <w:sz w:val="24"/>
            <w:szCs w:val="24"/>
          </w:rPr>
          <w:t xml:space="preserve"> but</w:t>
        </w:r>
      </w:ins>
      <w:del w:id="45" w:author="Elvis F. Elli" w:date="2026-08-06T15:31:00Z" w16du:dateUtc="2026-08-06T20:31:00Z">
        <w:r w:rsidR="00AB5481" w:rsidDel="0036240F">
          <w:rPr>
            <w:rFonts w:ascii="Times New Roman" w:hAnsi="Times New Roman" w:cs="Times New Roman"/>
            <w:color w:val="000000"/>
            <w:sz w:val="24"/>
            <w:szCs w:val="24"/>
          </w:rPr>
          <w:delText xml:space="preserve"> because</w:delText>
        </w:r>
      </w:del>
      <w:r w:rsidR="00AB5481">
        <w:rPr>
          <w:rFonts w:ascii="Times New Roman" w:hAnsi="Times New Roman" w:cs="Times New Roman"/>
          <w:color w:val="000000"/>
          <w:sz w:val="24"/>
          <w:szCs w:val="24"/>
        </w:rPr>
        <w:t xml:space="preserve"> it has </w:t>
      </w:r>
      <w:del w:id="46" w:author="Elvis F. Elli" w:date="2026-08-06T15:34:00Z" w16du:dateUtc="2026-08-06T20:34:00Z">
        <w:r w:rsidR="00AB5481" w:rsidDel="0036240F">
          <w:rPr>
            <w:rFonts w:ascii="Times New Roman" w:hAnsi="Times New Roman" w:cs="Times New Roman"/>
            <w:color w:val="000000"/>
            <w:sz w:val="24"/>
            <w:szCs w:val="24"/>
          </w:rPr>
          <w:delText>been shown</w:delText>
        </w:r>
      </w:del>
      <w:del w:id="47" w:author="Elvis F. Elli" w:date="2026-08-06T15:32:00Z" w16du:dateUtc="2026-08-06T20:32:00Z">
        <w:r w:rsidR="00AB5481" w:rsidDel="0036240F">
          <w:rPr>
            <w:rFonts w:ascii="Times New Roman" w:hAnsi="Times New Roman" w:cs="Times New Roman"/>
            <w:color w:val="000000"/>
            <w:sz w:val="24"/>
            <w:szCs w:val="24"/>
          </w:rPr>
          <w:delText xml:space="preserve"> to yield</w:delText>
        </w:r>
      </w:del>
      <w:ins w:id="48" w:author="Elvis F. Elli" w:date="2026-08-06T15:34:00Z" w16du:dateUtc="2026-08-06T20:34:00Z">
        <w:r w:rsidR="0036240F">
          <w:rPr>
            <w:rFonts w:ascii="Times New Roman" w:hAnsi="Times New Roman" w:cs="Times New Roman"/>
            <w:color w:val="000000"/>
            <w:sz w:val="24"/>
            <w:szCs w:val="24"/>
          </w:rPr>
          <w:t>produced</w:t>
        </w:r>
      </w:ins>
      <w:r w:rsidR="00AB5481">
        <w:rPr>
          <w:rFonts w:ascii="Times New Roman" w:hAnsi="Times New Roman" w:cs="Times New Roman"/>
          <w:color w:val="000000"/>
          <w:sz w:val="24"/>
          <w:szCs w:val="24"/>
        </w:rPr>
        <w:t xml:space="preserve"> results with similar direction and magnitude</w:t>
      </w:r>
      <w:r w:rsidR="00DC5CE8">
        <w:rPr>
          <w:rFonts w:ascii="Times New Roman" w:hAnsi="Times New Roman" w:cs="Times New Roman"/>
          <w:color w:val="000000"/>
          <w:sz w:val="24"/>
          <w:szCs w:val="24"/>
        </w:rPr>
        <w:t xml:space="preserv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
          <w:id w:val="-793596291"/>
          <w:placeholder>
            <w:docPart w:val="5DFDFAFF01DB4419BD283DDB94F78EE3"/>
          </w:placeholder>
        </w:sdtPr>
        <w:sdtContent>
          <w:r w:rsidR="005775F8" w:rsidRPr="005775F8">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r w:rsidR="003B5D8A">
        <w:rPr>
          <w:rFonts w:ascii="Times New Roman" w:hAnsi="Times New Roman" w:cs="Times New Roman"/>
          <w:color w:val="000000"/>
          <w:sz w:val="24"/>
          <w:szCs w:val="24"/>
        </w:rPr>
        <w:t xml:space="preserve">an </w:t>
      </w:r>
      <w:r w:rsidR="003563B3">
        <w:rPr>
          <w:rFonts w:ascii="Times New Roman" w:hAnsi="Times New Roman" w:cs="Times New Roman"/>
          <w:color w:val="000000"/>
          <w:sz w:val="24"/>
          <w:szCs w:val="24"/>
        </w:rPr>
        <w:t xml:space="preserve">early </w:t>
      </w:r>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r w:rsidR="00762F7E">
        <w:rPr>
          <w:rFonts w:ascii="Times New Roman" w:hAnsi="Times New Roman" w:cs="Times New Roman"/>
          <w:color w:val="000000"/>
          <w:sz w:val="24"/>
          <w:szCs w:val="24"/>
        </w:rPr>
        <w:t>4 weeks (April 24)</w:t>
      </w:r>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r w:rsidR="00762F7E">
        <w:rPr>
          <w:rFonts w:ascii="Times New Roman" w:hAnsi="Times New Roman" w:cs="Times New Roman"/>
          <w:color w:val="000000"/>
          <w:sz w:val="24"/>
          <w:szCs w:val="24"/>
        </w:rPr>
        <w:t xml:space="preserve">the average </w:t>
      </w:r>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2025</w:t>
      </w:r>
      <w:r w:rsidR="00762F7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
          <w:id w:val="346527658"/>
          <w:placeholder>
            <w:docPart w:val="8B6732D9C6DE4F689EA503DB839D0644"/>
          </w:placeholder>
        </w:sdtPr>
        <w:sdtContent>
          <w:r w:rsidR="005775F8" w:rsidRPr="005775F8">
            <w:rPr>
              <w:rFonts w:ascii="Times New Roman" w:hAnsi="Times New Roman" w:cs="Times New Roman"/>
              <w:color w:val="000000"/>
              <w:sz w:val="24"/>
              <w:szCs w:val="24"/>
            </w:rPr>
            <w:t>(NASS, 2025; Figure S4)</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r w:rsidR="0014315D">
        <w:rPr>
          <w:rFonts w:ascii="Times New Roman" w:hAnsi="Times New Roman" w:cs="Times New Roman"/>
          <w:color w:val="000000"/>
          <w:sz w:val="24"/>
          <w:szCs w:val="24"/>
        </w:rPr>
        <w:t xml:space="preserve"> In addition to seed yield (0</w:t>
      </w:r>
      <w:r w:rsidR="005303B8">
        <w:rPr>
          <w:rFonts w:ascii="Times New Roman" w:hAnsi="Times New Roman" w:cs="Times New Roman"/>
          <w:color w:val="000000"/>
          <w:sz w:val="24"/>
          <w:szCs w:val="24"/>
        </w:rPr>
        <w:t>%</w:t>
      </w:r>
      <w:r w:rsidR="0014315D">
        <w:rPr>
          <w:rFonts w:ascii="Times New Roman" w:hAnsi="Times New Roman" w:cs="Times New Roman"/>
          <w:color w:val="000000"/>
          <w:sz w:val="24"/>
          <w:szCs w:val="24"/>
        </w:rPr>
        <w:t xml:space="preserve"> moisture), </w:t>
      </w:r>
      <w:r w:rsidR="00103DB1">
        <w:rPr>
          <w:rFonts w:ascii="Times New Roman" w:hAnsi="Times New Roman" w:cs="Times New Roman"/>
          <w:color w:val="000000"/>
          <w:sz w:val="24"/>
          <w:szCs w:val="24"/>
        </w:rPr>
        <w:t xml:space="preserve">changes in the total crop cycle and seed-filling period </w:t>
      </w:r>
      <w:r w:rsidR="0014315D">
        <w:rPr>
          <w:rFonts w:ascii="Times New Roman" w:hAnsi="Times New Roman" w:cs="Times New Roman"/>
          <w:color w:val="000000"/>
          <w:sz w:val="24"/>
          <w:szCs w:val="24"/>
        </w:rPr>
        <w:t xml:space="preserve">were quantified. </w:t>
      </w:r>
      <w:r w:rsidR="005775F8" w:rsidRPr="005775F8">
        <w:rPr>
          <w:rFonts w:ascii="Times New Roman" w:hAnsi="Times New Roman" w:cs="Times New Roman"/>
          <w:color w:val="000000"/>
          <w:sz w:val="24"/>
          <w:szCs w:val="24"/>
        </w:rPr>
        <w:t xml:space="preserve"> </w:t>
      </w:r>
      <w:ins w:id="49" w:author="Elvis F. Elli" w:date="2026-08-07T10:47:00Z" w16du:dateUtc="2026-08-07T15:47:00Z">
        <w:r w:rsidR="005775F8" w:rsidRPr="005775F8">
          <w:rPr>
            <w:rFonts w:ascii="Times New Roman" w:hAnsi="Times New Roman" w:cs="Times New Roman"/>
            <w:color w:val="000000"/>
            <w:sz w:val="24"/>
            <w:szCs w:val="24"/>
          </w:rPr>
          <w:t>The seed filling period consisted of the number of days from beginning seed (R5) to physiological maturity (R7) phenological stages. The total crop cycle consisted of the number of days from emergence (VE) to R7. The vegetative period consisted of the number of days from VE to beginning flowering (R1).</w:t>
        </w:r>
      </w:ins>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2598A772" w14:textId="7FDBD8AA" w:rsidR="000F4C99" w:rsidRDefault="009B6226" w:rsidP="000F4C9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The </w:t>
      </w:r>
      <w:r w:rsidR="00EB3BD7">
        <w:rPr>
          <w:rFonts w:ascii="Times New Roman" w:hAnsi="Times New Roman" w:cs="Times New Roman"/>
          <w:sz w:val="24"/>
          <w:szCs w:val="24"/>
        </w:rPr>
        <w:t>+</w:t>
      </w:r>
      <w:r w:rsidRPr="008D2943">
        <w:rPr>
          <w:rFonts w:ascii="Times New Roman" w:hAnsi="Times New Roman" w:cs="Times New Roman"/>
          <w:sz w:val="24"/>
          <w:szCs w:val="24"/>
        </w:rPr>
        <w:t xml:space="preserve">2°C </w:t>
      </w:r>
      <w:r w:rsidRPr="00745E53">
        <w:rPr>
          <w:rFonts w:ascii="Times New Roman" w:hAnsi="Times New Roman" w:cs="Times New Roman"/>
          <w:sz w:val="24"/>
          <w:szCs w:val="24"/>
        </w:rPr>
        <w:t xml:space="preserve">temperature </w:t>
      </w:r>
      <w:r w:rsidR="00A27C8A" w:rsidRPr="00745E53">
        <w:rPr>
          <w:rFonts w:ascii="Times New Roman" w:hAnsi="Times New Roman" w:cs="Times New Roman"/>
          <w:sz w:val="24"/>
          <w:szCs w:val="24"/>
        </w:rPr>
        <w:t xml:space="preserve">scenario </w:t>
      </w:r>
      <w:r w:rsidR="00C7141E" w:rsidRPr="00745E53">
        <w:rPr>
          <w:rFonts w:ascii="Times New Roman" w:hAnsi="Times New Roman" w:cs="Times New Roman"/>
          <w:sz w:val="24"/>
          <w:szCs w:val="24"/>
        </w:rPr>
        <w:t>decreased soybean seed yields</w:t>
      </w:r>
      <w:r w:rsidR="00AB5481" w:rsidRPr="00745E53">
        <w:rPr>
          <w:rFonts w:ascii="Times New Roman" w:hAnsi="Times New Roman" w:cs="Times New Roman"/>
          <w:sz w:val="24"/>
          <w:szCs w:val="24"/>
        </w:rPr>
        <w:t xml:space="preserve"> by</w:t>
      </w:r>
      <w:r w:rsidR="00C7141E" w:rsidRPr="00745E53">
        <w:rPr>
          <w:rFonts w:ascii="Times New Roman" w:hAnsi="Times New Roman" w:cs="Times New Roman"/>
          <w:sz w:val="24"/>
          <w:szCs w:val="24"/>
        </w:rPr>
        <w:t xml:space="preserve"> </w:t>
      </w:r>
      <w:r w:rsidR="00D40BA9" w:rsidRPr="00745E53">
        <w:rPr>
          <w:rFonts w:ascii="Times New Roman" w:hAnsi="Times New Roman" w:cs="Times New Roman"/>
          <w:sz w:val="24"/>
          <w:szCs w:val="24"/>
        </w:rPr>
        <w:t>5.</w:t>
      </w:r>
      <w:r w:rsidR="00247606" w:rsidRPr="00745E53">
        <w:rPr>
          <w:rFonts w:ascii="Times New Roman" w:hAnsi="Times New Roman" w:cs="Times New Roman"/>
          <w:sz w:val="24"/>
          <w:szCs w:val="24"/>
        </w:rPr>
        <w:t>7</w:t>
      </w:r>
      <w:r w:rsidR="00E754E0" w:rsidRPr="00745E53">
        <w:rPr>
          <w:rFonts w:ascii="Times New Roman" w:hAnsi="Times New Roman" w:cs="Times New Roman"/>
          <w:sz w:val="24"/>
          <w:szCs w:val="24"/>
        </w:rPr>
        <w:t>%</w:t>
      </w:r>
      <w:r w:rsidR="00C067B8" w:rsidRPr="00745E53">
        <w:rPr>
          <w:rFonts w:ascii="Times New Roman" w:hAnsi="Times New Roman" w:cs="Times New Roman"/>
          <w:sz w:val="24"/>
          <w:szCs w:val="24"/>
        </w:rPr>
        <w:t xml:space="preserve"> on average</w:t>
      </w:r>
      <w:r w:rsidR="00FF294F" w:rsidRPr="00745E53">
        <w:rPr>
          <w:rFonts w:ascii="Times New Roman" w:hAnsi="Times New Roman" w:cs="Times New Roman"/>
          <w:sz w:val="24"/>
          <w:szCs w:val="24"/>
        </w:rPr>
        <w:t xml:space="preserve"> (</w:t>
      </w:r>
      <w:r w:rsidR="00745E53" w:rsidRPr="00745E53">
        <w:rPr>
          <w:rFonts w:ascii="Times New Roman" w:hAnsi="Times New Roman" w:cs="Times New Roman"/>
          <w:sz w:val="24"/>
          <w:szCs w:val="24"/>
        </w:rPr>
        <w:t>~245 kg ha</w:t>
      </w:r>
      <w:r w:rsidR="00745E53" w:rsidRPr="00745E53">
        <w:rPr>
          <w:rFonts w:ascii="Times New Roman" w:hAnsi="Times New Roman" w:cs="Times New Roman"/>
          <w:sz w:val="24"/>
          <w:szCs w:val="24"/>
          <w:vertAlign w:val="superscript"/>
        </w:rPr>
        <w:t>-1</w:t>
      </w:r>
      <w:r w:rsidR="00FF294F" w:rsidRPr="00745E53">
        <w:rPr>
          <w:rFonts w:ascii="Times New Roman" w:hAnsi="Times New Roman" w:cs="Times New Roman"/>
          <w:sz w:val="24"/>
          <w:szCs w:val="24"/>
        </w:rPr>
        <w:t>)</w:t>
      </w:r>
      <w:r w:rsidR="00E754E0" w:rsidRPr="00745E53">
        <w:rPr>
          <w:rFonts w:ascii="Times New Roman" w:hAnsi="Times New Roman" w:cs="Times New Roman"/>
          <w:sz w:val="24"/>
          <w:szCs w:val="24"/>
        </w:rPr>
        <w:t>,</w:t>
      </w:r>
      <w:r w:rsidR="00E754E0">
        <w:rPr>
          <w:rFonts w:ascii="Times New Roman" w:hAnsi="Times New Roman" w:cs="Times New Roman"/>
          <w:sz w:val="24"/>
          <w:szCs w:val="24"/>
        </w:rPr>
        <w:t xml:space="preserve"> </w:t>
      </w:r>
      <w:r w:rsidR="00247606">
        <w:rPr>
          <w:rFonts w:ascii="Times New Roman" w:hAnsi="Times New Roman" w:cs="Times New Roman"/>
          <w:sz w:val="24"/>
          <w:szCs w:val="24"/>
        </w:rPr>
        <w:t>with</w:t>
      </w:r>
      <w:r w:rsidR="006D5173">
        <w:rPr>
          <w:rFonts w:ascii="Times New Roman" w:hAnsi="Times New Roman" w:cs="Times New Roman"/>
          <w:sz w:val="24"/>
          <w:szCs w:val="24"/>
        </w:rPr>
        <w:t xml:space="preserve"> </w:t>
      </w:r>
      <w:r w:rsidR="00E754E0">
        <w:rPr>
          <w:rFonts w:ascii="Times New Roman" w:hAnsi="Times New Roman" w:cs="Times New Roman"/>
          <w:sz w:val="24"/>
          <w:szCs w:val="24"/>
        </w:rPr>
        <w:t>values ranging from -14.</w:t>
      </w:r>
      <w:r w:rsidR="007C142E">
        <w:rPr>
          <w:rFonts w:ascii="Times New Roman" w:hAnsi="Times New Roman" w:cs="Times New Roman"/>
          <w:sz w:val="24"/>
          <w:szCs w:val="24"/>
        </w:rPr>
        <w:t>7</w:t>
      </w:r>
      <w:r w:rsidR="004E1E13">
        <w:rPr>
          <w:rFonts w:ascii="Times New Roman" w:hAnsi="Times New Roman" w:cs="Times New Roman"/>
          <w:sz w:val="24"/>
          <w:szCs w:val="24"/>
        </w:rPr>
        <w:t xml:space="preserve">% </w:t>
      </w:r>
      <w:r w:rsidR="004E1E13" w:rsidRPr="007C142E">
        <w:rPr>
          <w:rFonts w:ascii="Times New Roman" w:hAnsi="Times New Roman" w:cs="Times New Roman"/>
          <w:sz w:val="24"/>
          <w:szCs w:val="24"/>
        </w:rPr>
        <w:t xml:space="preserve">to </w:t>
      </w:r>
      <w:r w:rsidR="007C142E" w:rsidRPr="007C142E">
        <w:rPr>
          <w:rFonts w:ascii="Times New Roman" w:hAnsi="Times New Roman" w:cs="Times New Roman"/>
          <w:sz w:val="24"/>
          <w:szCs w:val="24"/>
        </w:rPr>
        <w:t>-</w:t>
      </w:r>
      <w:r w:rsidR="004E1E13" w:rsidRPr="007C142E">
        <w:rPr>
          <w:rFonts w:ascii="Times New Roman" w:hAnsi="Times New Roman" w:cs="Times New Roman"/>
          <w:sz w:val="24"/>
          <w:szCs w:val="24"/>
        </w:rPr>
        <w:t>2.</w:t>
      </w:r>
      <w:r w:rsidR="007C142E" w:rsidRPr="007C142E">
        <w:rPr>
          <w:rFonts w:ascii="Times New Roman" w:hAnsi="Times New Roman" w:cs="Times New Roman"/>
          <w:sz w:val="24"/>
          <w:szCs w:val="24"/>
        </w:rPr>
        <w:t>5</w:t>
      </w:r>
      <w:r w:rsidR="004E1E13" w:rsidRPr="007C142E">
        <w:rPr>
          <w:rFonts w:ascii="Times New Roman" w:hAnsi="Times New Roman" w:cs="Times New Roman"/>
          <w:sz w:val="24"/>
          <w:szCs w:val="24"/>
        </w:rPr>
        <w:t>% across</w:t>
      </w:r>
      <w:r w:rsidR="004E1E13">
        <w:rPr>
          <w:rFonts w:ascii="Times New Roman" w:hAnsi="Times New Roman" w:cs="Times New Roman"/>
          <w:sz w:val="24"/>
          <w:szCs w:val="24"/>
        </w:rPr>
        <w:t xml:space="preserve"> </w:t>
      </w:r>
      <w:r w:rsidR="00247606" w:rsidRPr="00247606">
        <w:rPr>
          <w:rFonts w:ascii="Times New Roman" w:hAnsi="Times New Roman" w:cs="Times New Roman"/>
          <w:sz w:val="24"/>
          <w:szCs w:val="24"/>
        </w:rPr>
        <w:t xml:space="preserve">the 4,651 </w:t>
      </w:r>
      <w:del w:id="50" w:author="Elvis F. Elli" w:date="2026-08-06T15:51:00Z" w16du:dateUtc="2026-08-06T20:51:00Z">
        <w:r w:rsidR="000F4C99" w:rsidRPr="00247606" w:rsidDel="00EF100C">
          <w:rPr>
            <w:rFonts w:ascii="Times New Roman" w:hAnsi="Times New Roman" w:cs="Times New Roman"/>
            <w:sz w:val="24"/>
            <w:szCs w:val="24"/>
          </w:rPr>
          <w:delText>sites</w:delText>
        </w:r>
        <w:r w:rsidR="004E1E13" w:rsidDel="00EF100C">
          <w:rPr>
            <w:rFonts w:ascii="Times New Roman" w:hAnsi="Times New Roman" w:cs="Times New Roman"/>
            <w:sz w:val="24"/>
            <w:szCs w:val="24"/>
          </w:rPr>
          <w:delText xml:space="preserve"> </w:delText>
        </w:r>
      </w:del>
      <w:ins w:id="51" w:author="Elvis F. Elli" w:date="2026-08-06T15:51:00Z" w16du:dateUtc="2026-08-06T20:51:00Z">
        <w:r w:rsidR="00EF100C">
          <w:rPr>
            <w:rFonts w:ascii="Times New Roman" w:hAnsi="Times New Roman" w:cs="Times New Roman"/>
            <w:sz w:val="24"/>
            <w:szCs w:val="24"/>
          </w:rPr>
          <w:t xml:space="preserve">fields </w:t>
        </w:r>
      </w:ins>
      <w:r w:rsidR="004E1E13">
        <w:rPr>
          <w:rFonts w:ascii="Times New Roman" w:hAnsi="Times New Roman" w:cs="Times New Roman"/>
          <w:sz w:val="24"/>
          <w:szCs w:val="24"/>
        </w:rPr>
        <w:t>(</w:t>
      </w:r>
      <w:r w:rsidR="00C7141E" w:rsidRPr="008D2943">
        <w:rPr>
          <w:rFonts w:ascii="Times New Roman" w:hAnsi="Times New Roman" w:cs="Times New Roman"/>
          <w:sz w:val="24"/>
          <w:szCs w:val="24"/>
        </w:rPr>
        <w:t xml:space="preserve">Figure 1). The </w:t>
      </w:r>
      <w:r w:rsidR="007C142E">
        <w:rPr>
          <w:rFonts w:ascii="Times New Roman" w:hAnsi="Times New Roman" w:cs="Times New Roman"/>
          <w:sz w:val="24"/>
          <w:szCs w:val="24"/>
        </w:rPr>
        <w:t>mean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300</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7C142E">
        <w:rPr>
          <w:rFonts w:ascii="Times New Roman" w:hAnsi="Times New Roman" w:cs="Times New Roman"/>
          <w:sz w:val="24"/>
          <w:szCs w:val="24"/>
        </w:rPr>
        <w:t>142</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7C142E">
        <w:rPr>
          <w:rFonts w:ascii="Times New Roman" w:hAnsi="Times New Roman" w:cs="Times New Roman"/>
          <w:sz w:val="24"/>
          <w:szCs w:val="24"/>
        </w:rPr>
        <w:t>837</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7C142E">
        <w:rPr>
          <w:rFonts w:ascii="Times New Roman" w:hAnsi="Times New Roman" w:cs="Times New Roman"/>
          <w:sz w:val="24"/>
          <w:szCs w:val="24"/>
        </w:rPr>
        <w:t>5</w:t>
      </w:r>
      <w:r w:rsidR="00F804EC">
        <w:rPr>
          <w:rFonts w:ascii="Times New Roman" w:hAnsi="Times New Roman" w:cs="Times New Roman"/>
          <w:sz w:val="24"/>
          <w:szCs w:val="24"/>
        </w:rPr>
        <w:t>)</w:t>
      </w:r>
      <w:r w:rsidR="007C142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47606">
        <w:rPr>
          <w:rFonts w:ascii="Times New Roman" w:hAnsi="Times New Roman" w:cs="Times New Roman"/>
          <w:sz w:val="24"/>
          <w:szCs w:val="24"/>
        </w:rPr>
        <w:t xml:space="preserve">consistently </w:t>
      </w:r>
      <w:r w:rsidR="00C7141E" w:rsidRPr="008D2943">
        <w:rPr>
          <w:rFonts w:ascii="Times New Roman" w:hAnsi="Times New Roman" w:cs="Times New Roman"/>
          <w:sz w:val="24"/>
          <w:szCs w:val="24"/>
        </w:rPr>
        <w:t xml:space="preserve">offset the </w:t>
      </w:r>
      <w:r w:rsidR="00C7141E" w:rsidRPr="008D2943">
        <w:rPr>
          <w:rFonts w:ascii="Times New Roman" w:hAnsi="Times New Roman" w:cs="Times New Roman"/>
          <w:sz w:val="24"/>
          <w:szCs w:val="24"/>
        </w:rPr>
        <w:lastRenderedPageBreak/>
        <w:t xml:space="preserve">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w:t>
      </w:r>
      <w:r w:rsidR="00247606">
        <w:rPr>
          <w:rFonts w:ascii="Times New Roman" w:hAnsi="Times New Roman" w:cs="Times New Roman"/>
          <w:sz w:val="24"/>
          <w:szCs w:val="24"/>
        </w:rPr>
        <w:t xml:space="preserve"> across </w:t>
      </w:r>
      <w:del w:id="52" w:author="Elvis F. Elli" w:date="2026-08-06T15:54:00Z" w16du:dateUtc="2026-08-06T20:54:00Z">
        <w:r w:rsidR="00247606" w:rsidDel="00EF100C">
          <w:rPr>
            <w:rFonts w:ascii="Times New Roman" w:hAnsi="Times New Roman" w:cs="Times New Roman"/>
            <w:sz w:val="24"/>
            <w:szCs w:val="24"/>
          </w:rPr>
          <w:delText xml:space="preserve">sites </w:delText>
        </w:r>
      </w:del>
      <w:ins w:id="53" w:author="Elvis F. Elli" w:date="2026-08-06T15:54:00Z" w16du:dateUtc="2026-08-06T20:54:00Z">
        <w:r w:rsidR="00EF100C">
          <w:rPr>
            <w:rFonts w:ascii="Times New Roman" w:hAnsi="Times New Roman" w:cs="Times New Roman"/>
            <w:sz w:val="24"/>
            <w:szCs w:val="24"/>
          </w:rPr>
          <w:t xml:space="preserve">fields </w:t>
        </w:r>
      </w:ins>
      <w:r w:rsidR="00247606">
        <w:rPr>
          <w:rFonts w:ascii="Times New Roman" w:hAnsi="Times New Roman" w:cs="Times New Roman"/>
          <w:sz w:val="24"/>
          <w:szCs w:val="24"/>
        </w:rPr>
        <w:t>(Figure 1)</w:t>
      </w:r>
      <w:r w:rsidR="00F86BC3">
        <w:rPr>
          <w:rFonts w:ascii="Times New Roman" w:hAnsi="Times New Roman" w:cs="Times New Roman"/>
          <w:sz w:val="24"/>
          <w:szCs w:val="24"/>
        </w:rPr>
        <w:t xml:space="preserve">, with </w:t>
      </w:r>
      <w:r w:rsidR="000F4C99">
        <w:rPr>
          <w:rFonts w:ascii="Times New Roman" w:hAnsi="Times New Roman" w:cs="Times New Roman"/>
          <w:sz w:val="24"/>
          <w:szCs w:val="24"/>
        </w:rPr>
        <w:t xml:space="preserve">an average </w:t>
      </w:r>
      <w:r w:rsidR="00F86BC3">
        <w:rPr>
          <w:rFonts w:ascii="Times New Roman" w:hAnsi="Times New Roman" w:cs="Times New Roman"/>
          <w:sz w:val="24"/>
          <w:szCs w:val="24"/>
        </w:rPr>
        <w:t xml:space="preserve">yield </w:t>
      </w:r>
      <w:r w:rsidR="00485C94">
        <w:rPr>
          <w:rFonts w:ascii="Times New Roman" w:hAnsi="Times New Roman" w:cs="Times New Roman"/>
          <w:sz w:val="24"/>
          <w:szCs w:val="24"/>
        </w:rPr>
        <w:t>12.</w:t>
      </w:r>
      <w:r w:rsidR="000F4C99">
        <w:rPr>
          <w:rFonts w:ascii="Times New Roman" w:hAnsi="Times New Roman" w:cs="Times New Roman"/>
          <w:sz w:val="24"/>
          <w:szCs w:val="24"/>
        </w:rPr>
        <w:t>9</w:t>
      </w:r>
      <w:r w:rsidR="00F86BC3">
        <w:rPr>
          <w:rFonts w:ascii="Times New Roman" w:hAnsi="Times New Roman" w:cs="Times New Roman"/>
          <w:sz w:val="24"/>
          <w:szCs w:val="24"/>
        </w:rPr>
        <w:t xml:space="preserve">% greater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0F4C99">
        <w:rPr>
          <w:rFonts w:ascii="Times New Roman" w:hAnsi="Times New Roman" w:cs="Times New Roman"/>
          <w:sz w:val="24"/>
          <w:szCs w:val="24"/>
        </w:rPr>
        <w:t>values</w:t>
      </w:r>
      <w:r w:rsidR="00485C94">
        <w:rPr>
          <w:rFonts w:ascii="Times New Roman" w:hAnsi="Times New Roman" w:cs="Times New Roman"/>
          <w:sz w:val="24"/>
          <w:szCs w:val="24"/>
        </w:rPr>
        <w:t xml:space="preserve"> ranging </w:t>
      </w:r>
      <w:r w:rsidR="00485C94" w:rsidRPr="00F862FE">
        <w:rPr>
          <w:rFonts w:ascii="Times New Roman" w:hAnsi="Times New Roman" w:cs="Times New Roman"/>
          <w:sz w:val="24"/>
          <w:szCs w:val="24"/>
        </w:rPr>
        <w:t>f</w:t>
      </w:r>
      <w:r w:rsidR="00F86BC3" w:rsidRPr="00F862FE">
        <w:rPr>
          <w:rFonts w:ascii="Times New Roman" w:hAnsi="Times New Roman" w:cs="Times New Roman"/>
          <w:sz w:val="24"/>
          <w:szCs w:val="24"/>
        </w:rPr>
        <w:t xml:space="preserve">rom </w:t>
      </w:r>
      <w:r w:rsidR="00247606" w:rsidRPr="00F862FE">
        <w:rPr>
          <w:rFonts w:ascii="Times New Roman" w:hAnsi="Times New Roman" w:cs="Times New Roman"/>
          <w:sz w:val="24"/>
          <w:szCs w:val="24"/>
        </w:rPr>
        <w:t>9.2%</w:t>
      </w:r>
      <w:r w:rsidR="00F86BC3" w:rsidRPr="00F862FE">
        <w:rPr>
          <w:rFonts w:ascii="Times New Roman" w:hAnsi="Times New Roman" w:cs="Times New Roman"/>
          <w:sz w:val="24"/>
          <w:szCs w:val="24"/>
        </w:rPr>
        <w:t xml:space="preserve"> to </w:t>
      </w:r>
      <w:r w:rsidR="00247606" w:rsidRPr="00F862FE">
        <w:rPr>
          <w:rFonts w:ascii="Times New Roman" w:hAnsi="Times New Roman" w:cs="Times New Roman"/>
          <w:sz w:val="24"/>
          <w:szCs w:val="24"/>
        </w:rPr>
        <w:t>15.4</w:t>
      </w:r>
      <w:r w:rsidR="00A52BAE" w:rsidRPr="00F862FE">
        <w:rPr>
          <w:rFonts w:ascii="Times New Roman" w:hAnsi="Times New Roman" w:cs="Times New Roman"/>
          <w:sz w:val="24"/>
          <w:szCs w:val="24"/>
        </w:rPr>
        <w:t>%</w:t>
      </w:r>
      <w:r w:rsidR="00F86BC3" w:rsidRPr="00F862FE">
        <w:rPr>
          <w:rFonts w:ascii="Times New Roman" w:hAnsi="Times New Roman" w:cs="Times New Roman"/>
          <w:sz w:val="24"/>
          <w:szCs w:val="24"/>
        </w:rPr>
        <w:t xml:space="preserve"> </w:t>
      </w:r>
      <w:r w:rsidR="00A52BAE" w:rsidRPr="00F862FE">
        <w:rPr>
          <w:rFonts w:ascii="Times New Roman" w:hAnsi="Times New Roman" w:cs="Times New Roman"/>
          <w:sz w:val="24"/>
          <w:szCs w:val="24"/>
        </w:rPr>
        <w:t xml:space="preserve">across </w:t>
      </w:r>
      <w:r w:rsidR="000F4C99" w:rsidRPr="00F862FE">
        <w:rPr>
          <w:rFonts w:ascii="Times New Roman" w:hAnsi="Times New Roman" w:cs="Times New Roman"/>
          <w:sz w:val="24"/>
          <w:szCs w:val="24"/>
        </w:rPr>
        <w:t xml:space="preserve">all </w:t>
      </w:r>
      <w:del w:id="54" w:author="Elvis F. Elli" w:date="2026-08-06T15:56:00Z" w16du:dateUtc="2026-08-06T20:56:00Z">
        <w:r w:rsidR="000F4C99" w:rsidRPr="00F862FE" w:rsidDel="00EF100C">
          <w:rPr>
            <w:rFonts w:ascii="Times New Roman" w:hAnsi="Times New Roman" w:cs="Times New Roman"/>
            <w:sz w:val="24"/>
            <w:szCs w:val="24"/>
          </w:rPr>
          <w:delText xml:space="preserve">sites </w:delText>
        </w:r>
      </w:del>
      <w:ins w:id="55" w:author="Elvis F. Elli" w:date="2026-08-06T15:56:00Z" w16du:dateUtc="2026-08-06T20:56:00Z">
        <w:r w:rsidR="00EF100C">
          <w:rPr>
            <w:rFonts w:ascii="Times New Roman" w:hAnsi="Times New Roman" w:cs="Times New Roman"/>
            <w:sz w:val="24"/>
            <w:szCs w:val="24"/>
          </w:rPr>
          <w:t>fields</w:t>
        </w:r>
        <w:r w:rsidR="00EF100C" w:rsidRPr="00F862FE">
          <w:rPr>
            <w:rFonts w:ascii="Times New Roman" w:hAnsi="Times New Roman" w:cs="Times New Roman"/>
            <w:sz w:val="24"/>
            <w:szCs w:val="24"/>
          </w:rPr>
          <w:t xml:space="preserve"> </w:t>
        </w:r>
      </w:ins>
      <w:r w:rsidR="00A52BAE" w:rsidRPr="00F862FE">
        <w:rPr>
          <w:rFonts w:ascii="Times New Roman" w:hAnsi="Times New Roman" w:cs="Times New Roman"/>
          <w:sz w:val="24"/>
          <w:szCs w:val="24"/>
        </w:rPr>
        <w:t>(Figure 1).</w:t>
      </w:r>
      <w:r w:rsidR="00F30C77" w:rsidRPr="00F862FE">
        <w:rPr>
          <w:rFonts w:ascii="Times New Roman" w:hAnsi="Times New Roman" w:cs="Times New Roman"/>
          <w:sz w:val="24"/>
          <w:szCs w:val="24"/>
        </w:rPr>
        <w:t xml:space="preserve"> </w:t>
      </w:r>
      <w:r w:rsidR="000F4C99" w:rsidRPr="00F862FE">
        <w:rPr>
          <w:rFonts w:ascii="Times New Roman" w:hAnsi="Times New Roman" w:cs="Times New Roman"/>
          <w:sz w:val="24"/>
          <w:szCs w:val="24"/>
        </w:rPr>
        <w:t xml:space="preserve">A shortening of the total crop cycle was observed in 61% </w:t>
      </w:r>
      <w:r w:rsidR="001D7519">
        <w:rPr>
          <w:rFonts w:ascii="Times New Roman" w:hAnsi="Times New Roman" w:cs="Times New Roman"/>
          <w:sz w:val="24"/>
          <w:szCs w:val="24"/>
        </w:rPr>
        <w:t xml:space="preserve">of the </w:t>
      </w:r>
      <w:r w:rsidR="000F4C99" w:rsidRPr="00F862FE">
        <w:rPr>
          <w:rFonts w:ascii="Times New Roman" w:hAnsi="Times New Roman" w:cs="Times New Roman"/>
          <w:sz w:val="24"/>
          <w:szCs w:val="24"/>
        </w:rPr>
        <w:t>sites</w:t>
      </w:r>
      <w:r w:rsidR="001D7519">
        <w:rPr>
          <w:rFonts w:ascii="Times New Roman" w:hAnsi="Times New Roman" w:cs="Times New Roman"/>
          <w:sz w:val="24"/>
          <w:szCs w:val="24"/>
        </w:rPr>
        <w:t xml:space="preserve">, </w:t>
      </w:r>
      <w:r w:rsidR="001D7519" w:rsidRPr="00F862FE">
        <w:rPr>
          <w:rFonts w:ascii="Times New Roman" w:hAnsi="Times New Roman" w:cs="Times New Roman"/>
          <w:sz w:val="24"/>
          <w:szCs w:val="24"/>
        </w:rPr>
        <w:t>with more pronounce</w:t>
      </w:r>
      <w:r w:rsidR="00EF100C">
        <w:rPr>
          <w:rFonts w:ascii="Times New Roman" w:hAnsi="Times New Roman" w:cs="Times New Roman"/>
          <w:sz w:val="24"/>
          <w:szCs w:val="24"/>
        </w:rPr>
        <w:t>d</w:t>
      </w:r>
      <w:r w:rsidR="001D7519" w:rsidRPr="00F862FE">
        <w:rPr>
          <w:rFonts w:ascii="Times New Roman" w:hAnsi="Times New Roman" w:cs="Times New Roman"/>
          <w:sz w:val="24"/>
          <w:szCs w:val="24"/>
        </w:rPr>
        <w:t xml:space="preserve"> changes in northern environments (Figure 2), where baseline temperatures </w:t>
      </w:r>
      <w:del w:id="56" w:author="Elvis F. Elli" w:date="2026-08-06T15:59:00Z" w16du:dateUtc="2026-08-06T20:59:00Z">
        <w:r w:rsidR="001D7519" w:rsidRPr="00F862FE" w:rsidDel="00515364">
          <w:rPr>
            <w:rFonts w:ascii="Times New Roman" w:hAnsi="Times New Roman" w:cs="Times New Roman"/>
            <w:sz w:val="24"/>
            <w:szCs w:val="24"/>
          </w:rPr>
          <w:delText xml:space="preserve">are </w:delText>
        </w:r>
      </w:del>
      <w:ins w:id="57" w:author="Elvis F. Elli" w:date="2026-08-06T15:59:00Z" w16du:dateUtc="2026-08-06T20:59:00Z">
        <w:r w:rsidR="00515364">
          <w:rPr>
            <w:rFonts w:ascii="Times New Roman" w:hAnsi="Times New Roman" w:cs="Times New Roman"/>
            <w:sz w:val="24"/>
            <w:szCs w:val="24"/>
          </w:rPr>
          <w:t>were</w:t>
        </w:r>
        <w:r w:rsidR="00515364" w:rsidRPr="00F862FE">
          <w:rPr>
            <w:rFonts w:ascii="Times New Roman" w:hAnsi="Times New Roman" w:cs="Times New Roman"/>
            <w:sz w:val="24"/>
            <w:szCs w:val="24"/>
          </w:rPr>
          <w:t xml:space="preserve"> </w:t>
        </w:r>
      </w:ins>
      <w:r w:rsidR="001D7519" w:rsidRPr="00F862FE">
        <w:rPr>
          <w:rFonts w:ascii="Times New Roman" w:hAnsi="Times New Roman" w:cs="Times New Roman"/>
          <w:sz w:val="24"/>
          <w:szCs w:val="24"/>
        </w:rPr>
        <w:t>lower</w:t>
      </w:r>
      <w:r w:rsidR="000F4C99" w:rsidRPr="00F862FE">
        <w:rPr>
          <w:rFonts w:ascii="Times New Roman" w:hAnsi="Times New Roman" w:cs="Times New Roman"/>
          <w:sz w:val="24"/>
          <w:szCs w:val="24"/>
        </w:rPr>
        <w:t xml:space="preserve">. The total crop cycle length decreased by up </w:t>
      </w:r>
      <w:r w:rsidR="00B62473" w:rsidRPr="00F862FE">
        <w:rPr>
          <w:rFonts w:ascii="Times New Roman" w:hAnsi="Times New Roman" w:cs="Times New Roman"/>
          <w:sz w:val="24"/>
          <w:szCs w:val="24"/>
        </w:rPr>
        <w:t>to 15 days</w:t>
      </w:r>
      <w:r w:rsidR="000F4C99" w:rsidRPr="00F862FE">
        <w:rPr>
          <w:rFonts w:ascii="Times New Roman" w:hAnsi="Times New Roman" w:cs="Times New Roman"/>
          <w:sz w:val="24"/>
          <w:szCs w:val="24"/>
        </w:rPr>
        <w:t xml:space="preserve"> across all </w:t>
      </w:r>
      <w:del w:id="58" w:author="Elvis F. Elli" w:date="2026-08-06T15:55:00Z" w16du:dateUtc="2026-08-06T20:55:00Z">
        <w:r w:rsidR="000F4C99" w:rsidRPr="00F862FE" w:rsidDel="00EF100C">
          <w:rPr>
            <w:rFonts w:ascii="Times New Roman" w:hAnsi="Times New Roman" w:cs="Times New Roman"/>
            <w:sz w:val="24"/>
            <w:szCs w:val="24"/>
          </w:rPr>
          <w:delText>site</w:delText>
        </w:r>
      </w:del>
      <w:ins w:id="59" w:author="Elvis F. Elli" w:date="2026-08-06T15:55:00Z" w16du:dateUtc="2026-08-06T20:55:00Z">
        <w:r w:rsidR="00EF100C">
          <w:rPr>
            <w:rFonts w:ascii="Times New Roman" w:hAnsi="Times New Roman" w:cs="Times New Roman"/>
            <w:sz w:val="24"/>
            <w:szCs w:val="24"/>
          </w:rPr>
          <w:t>field</w:t>
        </w:r>
      </w:ins>
      <w:r w:rsidR="000F4C99" w:rsidRPr="00F862FE">
        <w:rPr>
          <w:rFonts w:ascii="Times New Roman" w:hAnsi="Times New Roman" w:cs="Times New Roman"/>
          <w:sz w:val="24"/>
          <w:szCs w:val="24"/>
        </w:rPr>
        <w:t xml:space="preserve">-years. The seed filling period was shortened by up to 9 days across all </w:t>
      </w:r>
      <w:del w:id="60" w:author="Elvis F. Elli" w:date="2026-08-06T15:55:00Z" w16du:dateUtc="2026-08-06T20:55:00Z">
        <w:r w:rsidR="000F4C99" w:rsidRPr="00F862FE" w:rsidDel="00EF100C">
          <w:rPr>
            <w:rFonts w:ascii="Times New Roman" w:hAnsi="Times New Roman" w:cs="Times New Roman"/>
            <w:sz w:val="24"/>
            <w:szCs w:val="24"/>
          </w:rPr>
          <w:delText>site</w:delText>
        </w:r>
      </w:del>
      <w:ins w:id="61" w:author="Elvis F. Elli" w:date="2026-08-06T15:55:00Z" w16du:dateUtc="2026-08-06T20:55:00Z">
        <w:r w:rsidR="00EF100C">
          <w:rPr>
            <w:rFonts w:ascii="Times New Roman" w:hAnsi="Times New Roman" w:cs="Times New Roman"/>
            <w:sz w:val="24"/>
            <w:szCs w:val="24"/>
          </w:rPr>
          <w:t>field</w:t>
        </w:r>
      </w:ins>
      <w:r w:rsidR="000F4C99" w:rsidRPr="00F862FE">
        <w:rPr>
          <w:rFonts w:ascii="Times New Roman" w:hAnsi="Times New Roman" w:cs="Times New Roman"/>
          <w:sz w:val="24"/>
          <w:szCs w:val="24"/>
        </w:rPr>
        <w:t>-years.</w:t>
      </w:r>
    </w:p>
    <w:p w14:paraId="4F581694" w14:textId="6C5C8532" w:rsidR="00CB58A0" w:rsidRPr="008D2943" w:rsidRDefault="005B64B0" w:rsidP="000F4C99">
      <w:pPr>
        <w:spacing w:before="120" w:after="0" w:line="480" w:lineRule="auto"/>
        <w:rPr>
          <w:rFonts w:ascii="Times New Roman" w:hAnsi="Times New Roman" w:cs="Times New Roman"/>
          <w:sz w:val="24"/>
          <w:szCs w:val="24"/>
        </w:rPr>
      </w:pPr>
      <w:r>
        <w:rPr>
          <w:noProof/>
        </w:rPr>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3FCADB92" w:rsidR="00F86BC3" w:rsidRPr="00CF1D5B" w:rsidRDefault="00CB58A0" w:rsidP="00BE4525">
      <w:pPr>
        <w:spacing w:before="120" w:after="0" w:line="480" w:lineRule="auto"/>
        <w:rPr>
          <w:rFonts w:ascii="Times New Roman" w:hAnsi="Times New Roman" w:cs="Times New Roman"/>
          <w:sz w:val="24"/>
          <w:szCs w:val="24"/>
        </w:rPr>
      </w:pPr>
      <w:r w:rsidRPr="00CF1D5B">
        <w:rPr>
          <w:rFonts w:ascii="Times New Roman" w:hAnsi="Times New Roman" w:cs="Times New Roman"/>
          <w:b/>
          <w:bCs/>
          <w:sz w:val="24"/>
          <w:szCs w:val="24"/>
        </w:rPr>
        <w:t xml:space="preserve">Figure </w:t>
      </w:r>
      <w:r w:rsidR="005B3ECE" w:rsidRPr="00CF1D5B">
        <w:rPr>
          <w:rFonts w:ascii="Times New Roman" w:hAnsi="Times New Roman" w:cs="Times New Roman"/>
          <w:b/>
          <w:bCs/>
          <w:sz w:val="24"/>
          <w:szCs w:val="24"/>
        </w:rPr>
        <w:t>1</w:t>
      </w:r>
      <w:r w:rsidRPr="00CF1D5B">
        <w:rPr>
          <w:rFonts w:ascii="Times New Roman" w:hAnsi="Times New Roman" w:cs="Times New Roman"/>
          <w:b/>
          <w:bCs/>
          <w:sz w:val="24"/>
          <w:szCs w:val="24"/>
        </w:rPr>
        <w:t>.</w:t>
      </w:r>
      <w:r w:rsidRPr="00CF1D5B">
        <w:rPr>
          <w:rFonts w:ascii="Times New Roman" w:hAnsi="Times New Roman" w:cs="Times New Roman"/>
          <w:sz w:val="24"/>
          <w:szCs w:val="24"/>
        </w:rPr>
        <w:t xml:space="preserve"> Overall relative effects of rising temperatures and adaptive</w:t>
      </w:r>
      <w:r w:rsidR="007D01C1" w:rsidRPr="00CF1D5B">
        <w:rPr>
          <w:rFonts w:ascii="Times New Roman" w:hAnsi="Times New Roman" w:cs="Times New Roman"/>
          <w:sz w:val="24"/>
          <w:szCs w:val="24"/>
        </w:rPr>
        <w:t xml:space="preserve"> genotypic and</w:t>
      </w:r>
      <w:r w:rsidRPr="00CF1D5B">
        <w:rPr>
          <w:rFonts w:ascii="Times New Roman" w:hAnsi="Times New Roman" w:cs="Times New Roman"/>
          <w:sz w:val="24"/>
          <w:szCs w:val="24"/>
        </w:rPr>
        <w:t xml:space="preserve"> agronomic management strategies</w:t>
      </w:r>
      <w:r w:rsidR="00714B2D" w:rsidRPr="00CF1D5B">
        <w:rPr>
          <w:rFonts w:ascii="Times New Roman" w:hAnsi="Times New Roman" w:cs="Times New Roman"/>
          <w:sz w:val="24"/>
          <w:szCs w:val="24"/>
        </w:rPr>
        <w:t xml:space="preserve"> </w:t>
      </w:r>
      <w:r w:rsidR="00BE4525" w:rsidRPr="00CF1D5B">
        <w:rPr>
          <w:rFonts w:ascii="Times New Roman" w:hAnsi="Times New Roman" w:cs="Times New Roman"/>
          <w:sz w:val="24"/>
          <w:szCs w:val="24"/>
        </w:rPr>
        <w:t xml:space="preserve">on soybean seed yield </w:t>
      </w:r>
      <w:r w:rsidR="00714B2D" w:rsidRPr="00CF1D5B">
        <w:rPr>
          <w:rFonts w:ascii="Times New Roman" w:hAnsi="Times New Roman" w:cs="Times New Roman"/>
          <w:sz w:val="24"/>
          <w:szCs w:val="24"/>
        </w:rPr>
        <w:t>across 4,651</w:t>
      </w:r>
      <w:r w:rsidR="00BE4525" w:rsidRPr="00CF1D5B">
        <w:rPr>
          <w:rFonts w:ascii="Times New Roman" w:hAnsi="Times New Roman" w:cs="Times New Roman"/>
          <w:sz w:val="24"/>
          <w:szCs w:val="24"/>
        </w:rPr>
        <w:t xml:space="preserve"> soybean fields and 40 weather years </w:t>
      </w:r>
      <w:r w:rsidRPr="00CF1D5B">
        <w:rPr>
          <w:rFonts w:ascii="Times New Roman" w:hAnsi="Times New Roman" w:cs="Times New Roman"/>
          <w:sz w:val="24"/>
          <w:szCs w:val="24"/>
        </w:rPr>
        <w:t>in the US Mid-South</w:t>
      </w:r>
      <w:r w:rsidR="003563B3" w:rsidRPr="00CF1D5B">
        <w:rPr>
          <w:rFonts w:ascii="Times New Roman" w:hAnsi="Times New Roman" w:cs="Times New Roman"/>
          <w:sz w:val="24"/>
          <w:szCs w:val="24"/>
        </w:rPr>
        <w:t xml:space="preserve"> (A), and their geographical distribution (B). Values per pixel in panel B are averages across 40 weather years. LM &amp; ES represent the combined effect of a late-maturing variety and early sowing.</w:t>
      </w:r>
      <w:r w:rsidR="00946E1F">
        <w:rPr>
          <w:rFonts w:ascii="Times New Roman" w:hAnsi="Times New Roman" w:cs="Times New Roman"/>
          <w:sz w:val="24"/>
          <w:szCs w:val="24"/>
        </w:rPr>
        <w:t xml:space="preserve"> All adaptive scenarios were simulated under +2</w:t>
      </w:r>
      <w:r w:rsidR="00946E1F" w:rsidRPr="008D2943">
        <w:rPr>
          <w:rFonts w:ascii="Times New Roman" w:hAnsi="Times New Roman" w:cs="Times New Roman"/>
          <w:sz w:val="24"/>
          <w:szCs w:val="24"/>
        </w:rPr>
        <w:t>°C</w:t>
      </w:r>
      <w:r w:rsidR="00946E1F">
        <w:rPr>
          <w:rFonts w:ascii="Times New Roman" w:hAnsi="Times New Roman" w:cs="Times New Roman"/>
          <w:sz w:val="24"/>
          <w:szCs w:val="24"/>
        </w:rPr>
        <w:t xml:space="preserve">. </w:t>
      </w:r>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0C5A690F" w:rsidR="00220C64" w:rsidRPr="00B62473" w:rsidRDefault="00220C64" w:rsidP="00220C64">
      <w:pPr>
        <w:spacing w:before="120" w:after="0" w:line="480" w:lineRule="auto"/>
        <w:rPr>
          <w:rFonts w:ascii="Times New Roman" w:hAnsi="Times New Roman" w:cs="Times New Roman"/>
          <w:sz w:val="24"/>
          <w:szCs w:val="24"/>
        </w:rPr>
      </w:pPr>
      <w:r w:rsidRPr="00B62473">
        <w:rPr>
          <w:rFonts w:ascii="Times New Roman" w:hAnsi="Times New Roman" w:cs="Times New Roman"/>
          <w:b/>
          <w:bCs/>
          <w:sz w:val="24"/>
          <w:szCs w:val="24"/>
        </w:rPr>
        <w:t>Figure 2.</w:t>
      </w:r>
      <w:r w:rsidRPr="00B62473">
        <w:rPr>
          <w:rFonts w:ascii="Times New Roman" w:hAnsi="Times New Roman" w:cs="Times New Roman"/>
          <w:sz w:val="24"/>
          <w:szCs w:val="24"/>
        </w:rPr>
        <w:t xml:space="preserve"> Geographical distribution of the relative effects of rising temperatures and adaptive genotypic and agronomic management strategies on </w:t>
      </w:r>
      <w:r w:rsidR="0078289A" w:rsidRPr="00B62473">
        <w:rPr>
          <w:rFonts w:ascii="Times New Roman" w:hAnsi="Times New Roman" w:cs="Times New Roman"/>
          <w:sz w:val="24"/>
          <w:szCs w:val="24"/>
        </w:rPr>
        <w:t xml:space="preserve">changes in </w:t>
      </w:r>
      <w:r w:rsidRPr="00B62473">
        <w:rPr>
          <w:rFonts w:ascii="Times New Roman" w:hAnsi="Times New Roman" w:cs="Times New Roman"/>
          <w:sz w:val="24"/>
          <w:szCs w:val="24"/>
        </w:rPr>
        <w:t>soybean total crop cycle</w:t>
      </w:r>
      <w:r w:rsidR="00B62473">
        <w:rPr>
          <w:rFonts w:ascii="Times New Roman" w:hAnsi="Times New Roman" w:cs="Times New Roman"/>
          <w:sz w:val="24"/>
          <w:szCs w:val="24"/>
        </w:rPr>
        <w:t xml:space="preserve"> (A)</w:t>
      </w:r>
      <w:r w:rsidRPr="00B62473">
        <w:rPr>
          <w:rFonts w:ascii="Times New Roman" w:hAnsi="Times New Roman" w:cs="Times New Roman"/>
          <w:sz w:val="24"/>
          <w:szCs w:val="24"/>
        </w:rPr>
        <w:t xml:space="preserve"> and seed-filling period</w:t>
      </w:r>
      <w:r w:rsidR="00B62473">
        <w:rPr>
          <w:rFonts w:ascii="Times New Roman" w:hAnsi="Times New Roman" w:cs="Times New Roman"/>
          <w:sz w:val="24"/>
          <w:szCs w:val="24"/>
        </w:rPr>
        <w:t xml:space="preserve"> (B)</w:t>
      </w:r>
      <w:r w:rsidRPr="00B62473">
        <w:rPr>
          <w:rFonts w:ascii="Times New Roman" w:hAnsi="Times New Roman" w:cs="Times New Roman"/>
          <w:sz w:val="24"/>
          <w:szCs w:val="24"/>
        </w:rPr>
        <w:t xml:space="preserve"> across 4,651 soybean fields in the US Mid-South. Values per pixel are averages across 40 weather years. LM &amp; ES represent the combined effect of a late-maturing variety and early sowing.</w:t>
      </w:r>
      <w:r w:rsidR="003B5D8A">
        <w:rPr>
          <w:rFonts w:ascii="Times New Roman" w:hAnsi="Times New Roman" w:cs="Times New Roman"/>
          <w:sz w:val="24"/>
          <w:szCs w:val="24"/>
        </w:rPr>
        <w:t xml:space="preserve"> All adaptive scenarios were simulated under +2</w:t>
      </w:r>
      <w:r w:rsidR="003B5D8A" w:rsidRPr="008D2943">
        <w:rPr>
          <w:rFonts w:ascii="Times New Roman" w:hAnsi="Times New Roman" w:cs="Times New Roman"/>
          <w:sz w:val="24"/>
          <w:szCs w:val="24"/>
        </w:rPr>
        <w:t>°C</w:t>
      </w:r>
      <w:r w:rsidR="003B5D8A">
        <w:rPr>
          <w:rFonts w:ascii="Times New Roman" w:hAnsi="Times New Roman" w:cs="Times New Roman"/>
          <w:sz w:val="24"/>
          <w:szCs w:val="24"/>
        </w:rPr>
        <w:t xml:space="preserve">. </w:t>
      </w: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lastRenderedPageBreak/>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020C5711" w14:textId="13A31697" w:rsidR="00DB6D65" w:rsidRDefault="0035277E" w:rsidP="004F0D73">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w:t>
      </w:r>
      <w:r w:rsidR="00B626EF">
        <w:rPr>
          <w:rFonts w:ascii="Times New Roman" w:hAnsi="Times New Roman" w:cs="Times New Roman"/>
          <w:color w:val="000000" w:themeColor="text1"/>
          <w:sz w:val="24"/>
          <w:szCs w:val="24"/>
        </w:rPr>
        <w:t>strategies</w:t>
      </w:r>
      <w:r w:rsidR="009E2698" w:rsidRPr="008D2943">
        <w:rPr>
          <w:rFonts w:ascii="Times New Roman" w:hAnsi="Times New Roman" w:cs="Times New Roman"/>
          <w:color w:val="000000" w:themeColor="text1"/>
          <w:sz w:val="24"/>
          <w:szCs w:val="24"/>
        </w:rPr>
        <w:t xml:space="preserve"> to </w:t>
      </w:r>
      <w:r w:rsidR="00FB35C5">
        <w:rPr>
          <w:rFonts w:ascii="Times New Roman" w:hAnsi="Times New Roman" w:cs="Times New Roman"/>
          <w:color w:val="000000" w:themeColor="text1"/>
          <w:sz w:val="24"/>
          <w:szCs w:val="24"/>
        </w:rPr>
        <w:t>maximize</w:t>
      </w:r>
      <w:r w:rsidR="009E2698" w:rsidRPr="008D2943">
        <w:rPr>
          <w:rFonts w:ascii="Times New Roman" w:hAnsi="Times New Roman" w:cs="Times New Roman"/>
          <w:color w:val="000000" w:themeColor="text1"/>
          <w:sz w:val="24"/>
          <w:szCs w:val="24"/>
        </w:rPr>
        <w:t xml:space="preserv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w:t>
      </w:r>
      <w:r w:rsidR="00B626EF">
        <w:rPr>
          <w:rFonts w:ascii="Times New Roman" w:hAnsi="Times New Roman" w:cs="Times New Roman"/>
          <w:color w:val="000000" w:themeColor="text1"/>
          <w:sz w:val="24"/>
          <w:szCs w:val="24"/>
        </w:rPr>
        <w:t>warming</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247606">
        <w:rPr>
          <w:rFonts w:ascii="Times New Roman" w:hAnsi="Times New Roman" w:cs="Times New Roman"/>
          <w:sz w:val="24"/>
          <w:szCs w:val="24"/>
        </w:rPr>
        <w:t>cultivar</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r w:rsidR="006D5173">
        <w:rPr>
          <w:rFonts w:ascii="Times New Roman" w:hAnsi="Times New Roman" w:cs="Times New Roman"/>
          <w:sz w:val="24"/>
          <w:szCs w:val="24"/>
        </w:rPr>
        <w:t>12</w:t>
      </w:r>
      <w:r w:rsidR="00D50BFC">
        <w:rPr>
          <w:rFonts w:ascii="Times New Roman" w:hAnsi="Times New Roman" w:cs="Times New Roman"/>
          <w:sz w:val="24"/>
          <w:szCs w:val="24"/>
        </w:rPr>
        <w:t xml:space="preserve">% under the </w:t>
      </w:r>
      <w:r w:rsidR="00EB3BD7">
        <w:rPr>
          <w:rFonts w:ascii="Times New Roman" w:hAnsi="Times New Roman" w:cs="Times New Roman"/>
          <w:sz w:val="24"/>
          <w:szCs w:val="24"/>
        </w:rPr>
        <w:t>+</w:t>
      </w:r>
      <w:r w:rsidR="00D50BFC">
        <w:rPr>
          <w:rFonts w:ascii="Times New Roman" w:hAnsi="Times New Roman" w:cs="Times New Roman"/>
          <w:sz w:val="24"/>
          <w:szCs w:val="24"/>
        </w:rPr>
        <w:t>2°C temperature 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r w:rsidR="00120C66">
        <w:rPr>
          <w:rFonts w:ascii="Times New Roman" w:hAnsi="Times New Roman" w:cs="Times New Roman"/>
          <w:sz w:val="24"/>
          <w:szCs w:val="24"/>
        </w:rPr>
        <w:t xml:space="preserve">The combined adaptive scenario extended </w:t>
      </w:r>
      <w:r w:rsidR="007579F7">
        <w:rPr>
          <w:rFonts w:ascii="Times New Roman" w:hAnsi="Times New Roman" w:cs="Times New Roman"/>
          <w:sz w:val="24"/>
          <w:szCs w:val="24"/>
        </w:rPr>
        <w:t xml:space="preserve">the </w:t>
      </w:r>
      <w:r w:rsidR="00120C66">
        <w:rPr>
          <w:rFonts w:ascii="Times New Roman" w:hAnsi="Times New Roman" w:cs="Times New Roman"/>
          <w:sz w:val="24"/>
          <w:szCs w:val="24"/>
        </w:rPr>
        <w:t xml:space="preserve">seed-filling period </w:t>
      </w:r>
      <w:r w:rsidR="00B626EF">
        <w:rPr>
          <w:rFonts w:ascii="Times New Roman" w:hAnsi="Times New Roman" w:cs="Times New Roman"/>
          <w:sz w:val="24"/>
          <w:szCs w:val="24"/>
        </w:rPr>
        <w:t>by an average of</w:t>
      </w:r>
      <w:r w:rsidR="00120C66">
        <w:rPr>
          <w:rFonts w:ascii="Times New Roman" w:hAnsi="Times New Roman" w:cs="Times New Roman"/>
          <w:sz w:val="24"/>
          <w:szCs w:val="24"/>
        </w:rPr>
        <w:t xml:space="preserve"> </w:t>
      </w:r>
      <w:r w:rsidR="00247606">
        <w:rPr>
          <w:rFonts w:ascii="Times New Roman" w:hAnsi="Times New Roman" w:cs="Times New Roman"/>
          <w:sz w:val="24"/>
          <w:szCs w:val="24"/>
        </w:rPr>
        <w:t>10.4</w:t>
      </w:r>
      <w:r w:rsidR="00120C66">
        <w:rPr>
          <w:rFonts w:ascii="Times New Roman" w:hAnsi="Times New Roman" w:cs="Times New Roman"/>
          <w:sz w:val="24"/>
          <w:szCs w:val="24"/>
        </w:rPr>
        <w:t xml:space="preserve"> days</w:t>
      </w:r>
      <w:r w:rsidR="00247606">
        <w:rPr>
          <w:rFonts w:ascii="Times New Roman" w:hAnsi="Times New Roman" w:cs="Times New Roman"/>
          <w:sz w:val="24"/>
          <w:szCs w:val="24"/>
        </w:rPr>
        <w:t xml:space="preserve"> </w:t>
      </w:r>
      <w:r w:rsidR="00120C66">
        <w:rPr>
          <w:rFonts w:ascii="Times New Roman" w:hAnsi="Times New Roman" w:cs="Times New Roman"/>
          <w:sz w:val="24"/>
          <w:szCs w:val="24"/>
        </w:rPr>
        <w:t xml:space="preserve">(Figure 2). </w:t>
      </w:r>
      <w:r w:rsidR="00247606">
        <w:rPr>
          <w:rFonts w:ascii="Times New Roman" w:hAnsi="Times New Roman" w:cs="Times New Roman"/>
          <w:sz w:val="24"/>
          <w:szCs w:val="24"/>
        </w:rPr>
        <w:t>Overall, t</w:t>
      </w:r>
      <w:r w:rsidR="009E2698" w:rsidRPr="008D2943">
        <w:rPr>
          <w:rFonts w:ascii="Times New Roman" w:hAnsi="Times New Roman" w:cs="Times New Roman"/>
          <w:sz w:val="24"/>
          <w:szCs w:val="24"/>
        </w:rPr>
        <w:t xml:space="preserve">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w:t>
      </w:r>
      <w:r w:rsidR="00247606">
        <w:rPr>
          <w:rFonts w:ascii="Times New Roman" w:hAnsi="Times New Roman" w:cs="Times New Roman"/>
          <w:color w:val="000000" w:themeColor="text1"/>
          <w:sz w:val="24"/>
          <w:szCs w:val="24"/>
        </w:rPr>
        <w:t>+2</w:t>
      </w:r>
      <w:r w:rsidR="00247606">
        <w:rPr>
          <w:rFonts w:ascii="Times New Roman" w:hAnsi="Times New Roman" w:cs="Times New Roman"/>
          <w:sz w:val="24"/>
          <w:szCs w:val="24"/>
        </w:rPr>
        <w:t xml:space="preserve">°C </w:t>
      </w:r>
      <w:r w:rsidR="00247606" w:rsidRPr="008D2943">
        <w:rPr>
          <w:rFonts w:ascii="Times New Roman" w:hAnsi="Times New Roman" w:cs="Times New Roman"/>
          <w:color w:val="000000" w:themeColor="text1"/>
          <w:sz w:val="24"/>
          <w:szCs w:val="24"/>
        </w:rPr>
        <w:t xml:space="preserve">temperature </w:t>
      </w:r>
      <w:r w:rsidR="00247606">
        <w:rPr>
          <w:rFonts w:ascii="Times New Roman" w:hAnsi="Times New Roman" w:cs="Times New Roman"/>
          <w:color w:val="000000" w:themeColor="text1"/>
          <w:sz w:val="24"/>
          <w:szCs w:val="24"/>
        </w:rPr>
        <w:t>scenario</w:t>
      </w:r>
      <w:r w:rsidR="00247606" w:rsidRPr="008D2943">
        <w:rPr>
          <w:rFonts w:ascii="Times New Roman" w:hAnsi="Times New Roman" w:cs="Times New Roman"/>
          <w:color w:val="000000" w:themeColor="text1"/>
          <w:sz w:val="24"/>
          <w:szCs w:val="24"/>
        </w:rPr>
        <w:t xml:space="preserve"> </w:t>
      </w:r>
      <w:r w:rsidR="00247606">
        <w:rPr>
          <w:rFonts w:ascii="Times New Roman" w:hAnsi="Times New Roman" w:cs="Times New Roman"/>
          <w:color w:val="000000" w:themeColor="text1"/>
          <w:sz w:val="24"/>
          <w:szCs w:val="24"/>
        </w:rPr>
        <w:t>resulted in yields</w:t>
      </w:r>
      <w:r w:rsidR="00C36AC5">
        <w:rPr>
          <w:rFonts w:ascii="Times New Roman" w:hAnsi="Times New Roman" w:cs="Times New Roman"/>
          <w:sz w:val="24"/>
          <w:szCs w:val="24"/>
        </w:rPr>
        <w:t xml:space="preserve"> </w:t>
      </w:r>
      <w:r w:rsidR="00C36AC5" w:rsidRPr="00032C99">
        <w:rPr>
          <w:rFonts w:ascii="Times New Roman" w:hAnsi="Times New Roman" w:cs="Times New Roman"/>
          <w:sz w:val="24"/>
          <w:szCs w:val="24"/>
        </w:rPr>
        <w:t xml:space="preserve">comparable </w:t>
      </w:r>
      <w:r w:rsidR="001A382A" w:rsidRPr="00032C99">
        <w:rPr>
          <w:rFonts w:ascii="Times New Roman" w:hAnsi="Times New Roman" w:cs="Times New Roman"/>
          <w:sz w:val="24"/>
          <w:szCs w:val="24"/>
        </w:rPr>
        <w:t xml:space="preserve">to the </w:t>
      </w:r>
      <w:r w:rsidR="00C36AC5" w:rsidRPr="00032C99">
        <w:rPr>
          <w:rFonts w:ascii="Times New Roman" w:hAnsi="Times New Roman" w:cs="Times New Roman"/>
          <w:sz w:val="24"/>
          <w:szCs w:val="24"/>
        </w:rPr>
        <w:t xml:space="preserve">historical </w:t>
      </w:r>
      <w:r w:rsidR="001A382A" w:rsidRPr="00032C99">
        <w:rPr>
          <w:rFonts w:ascii="Times New Roman" w:hAnsi="Times New Roman" w:cs="Times New Roman"/>
          <w:sz w:val="24"/>
          <w:szCs w:val="24"/>
        </w:rPr>
        <w:t>baseline</w:t>
      </w:r>
      <w:r w:rsidR="005C2B2B" w:rsidRPr="00032C99">
        <w:rPr>
          <w:rFonts w:ascii="Times New Roman" w:hAnsi="Times New Roman" w:cs="Times New Roman"/>
          <w:sz w:val="24"/>
          <w:szCs w:val="24"/>
        </w:rPr>
        <w:t>, with values ranging from -12.6% to 4.8% across fields</w:t>
      </w:r>
      <w:r w:rsidR="009E2698" w:rsidRPr="00032C99">
        <w:rPr>
          <w:rFonts w:ascii="Times New Roman" w:hAnsi="Times New Roman" w:cs="Times New Roman"/>
          <w:sz w:val="24"/>
          <w:szCs w:val="24"/>
        </w:rPr>
        <w:t>.</w:t>
      </w:r>
      <w:r w:rsidR="002829AC" w:rsidRPr="00032C99">
        <w:rPr>
          <w:rFonts w:ascii="Times New Roman" w:hAnsi="Times New Roman" w:cs="Times New Roman"/>
          <w:sz w:val="24"/>
          <w:szCs w:val="24"/>
        </w:rPr>
        <w:t xml:space="preserve"> Thi</w:t>
      </w:r>
      <w:r w:rsidR="00823618" w:rsidRPr="00032C99">
        <w:rPr>
          <w:rFonts w:ascii="Times New Roman" w:hAnsi="Times New Roman" w:cs="Times New Roman"/>
          <w:sz w:val="24"/>
          <w:szCs w:val="24"/>
        </w:rPr>
        <w:t xml:space="preserve">s practice increased yields </w:t>
      </w:r>
      <w:r w:rsidR="00032C99" w:rsidRPr="00032C99">
        <w:rPr>
          <w:rFonts w:ascii="Times New Roman" w:hAnsi="Times New Roman" w:cs="Times New Roman"/>
          <w:sz w:val="24"/>
          <w:szCs w:val="24"/>
        </w:rPr>
        <w:t>at 6</w:t>
      </w:r>
      <w:r w:rsidR="00CF1D5B">
        <w:rPr>
          <w:rFonts w:ascii="Times New Roman" w:hAnsi="Times New Roman" w:cs="Times New Roman"/>
          <w:sz w:val="24"/>
          <w:szCs w:val="24"/>
        </w:rPr>
        <w:t>2</w:t>
      </w:r>
      <w:r w:rsidR="00032C99" w:rsidRPr="00032C99">
        <w:rPr>
          <w:rFonts w:ascii="Times New Roman" w:hAnsi="Times New Roman" w:cs="Times New Roman"/>
          <w:sz w:val="24"/>
          <w:szCs w:val="24"/>
        </w:rPr>
        <w:t xml:space="preserve">% of the 4,651 simulated </w:t>
      </w:r>
      <w:del w:id="62" w:author="Elvis F. Elli" w:date="2026-08-06T15:55:00Z" w16du:dateUtc="2026-08-06T20:55:00Z">
        <w:r w:rsidR="00032C99" w:rsidRPr="00032C99" w:rsidDel="00EF100C">
          <w:rPr>
            <w:rFonts w:ascii="Times New Roman" w:hAnsi="Times New Roman" w:cs="Times New Roman"/>
            <w:sz w:val="24"/>
            <w:szCs w:val="24"/>
          </w:rPr>
          <w:delText>sites</w:delText>
        </w:r>
      </w:del>
      <w:ins w:id="63" w:author="Elvis F. Elli" w:date="2026-08-06T15:55:00Z" w16du:dateUtc="2026-08-06T20:55:00Z">
        <w:r w:rsidR="00EF100C">
          <w:rPr>
            <w:rFonts w:ascii="Times New Roman" w:hAnsi="Times New Roman" w:cs="Times New Roman"/>
            <w:sz w:val="24"/>
            <w:szCs w:val="24"/>
          </w:rPr>
          <w:t>fields</w:t>
        </w:r>
      </w:ins>
      <w:r w:rsidR="00032C99" w:rsidRPr="00032C99">
        <w:rPr>
          <w:rFonts w:ascii="Times New Roman" w:hAnsi="Times New Roman" w:cs="Times New Roman"/>
          <w:sz w:val="24"/>
          <w:szCs w:val="24"/>
        </w:rPr>
        <w:t xml:space="preserve">, particularly </w:t>
      </w:r>
      <w:r w:rsidR="009E2698" w:rsidRPr="00032C99">
        <w:rPr>
          <w:rFonts w:ascii="Times New Roman" w:hAnsi="Times New Roman" w:cs="Times New Roman"/>
          <w:sz w:val="24"/>
          <w:szCs w:val="24"/>
        </w:rPr>
        <w:t>in the central-north</w:t>
      </w:r>
      <w:r w:rsidR="00B626EF">
        <w:rPr>
          <w:rFonts w:ascii="Times New Roman" w:hAnsi="Times New Roman" w:cs="Times New Roman"/>
          <w:sz w:val="24"/>
          <w:szCs w:val="24"/>
        </w:rPr>
        <w:t xml:space="preserve"> region</w:t>
      </w:r>
      <w:r w:rsidR="00032C99" w:rsidRPr="00032C99">
        <w:rPr>
          <w:rFonts w:ascii="Times New Roman" w:hAnsi="Times New Roman" w:cs="Times New Roman"/>
          <w:sz w:val="24"/>
          <w:szCs w:val="24"/>
        </w:rPr>
        <w:t xml:space="preserve"> </w:t>
      </w:r>
      <w:r w:rsidR="009E2698" w:rsidRPr="00032C99">
        <w:rPr>
          <w:rFonts w:ascii="Times New Roman" w:hAnsi="Times New Roman" w:cs="Times New Roman"/>
          <w:sz w:val="24"/>
          <w:szCs w:val="24"/>
        </w:rPr>
        <w:t xml:space="preserve">(Figure </w:t>
      </w:r>
      <w:r w:rsidR="003563B3" w:rsidRPr="00032C99">
        <w:rPr>
          <w:rFonts w:ascii="Times New Roman" w:hAnsi="Times New Roman" w:cs="Times New Roman"/>
          <w:sz w:val="24"/>
          <w:szCs w:val="24"/>
        </w:rPr>
        <w:t>1B</w:t>
      </w:r>
      <w:r w:rsidR="009E2698" w:rsidRPr="00032C99">
        <w:rPr>
          <w:rFonts w:ascii="Times New Roman" w:hAnsi="Times New Roman" w:cs="Times New Roman"/>
          <w:sz w:val="24"/>
          <w:szCs w:val="24"/>
        </w:rPr>
        <w:t xml:space="preserve">). </w:t>
      </w:r>
      <w:r w:rsidR="005C2B2B" w:rsidRPr="00032C99">
        <w:rPr>
          <w:rFonts w:ascii="Times New Roman" w:hAnsi="Times New Roman" w:cs="Times New Roman"/>
          <w:sz w:val="24"/>
          <w:szCs w:val="24"/>
        </w:rPr>
        <w:t>The</w:t>
      </w:r>
      <w:r w:rsidR="005C2B2B">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Early sowing </w:t>
      </w:r>
      <w:r w:rsidR="006D5173">
        <w:rPr>
          <w:rFonts w:ascii="Times New Roman" w:hAnsi="Times New Roman" w:cs="Times New Roman"/>
          <w:sz w:val="24"/>
          <w:szCs w:val="24"/>
        </w:rPr>
        <w:t xml:space="preserve">strategy </w:t>
      </w:r>
      <w:r w:rsidR="00170B2A">
        <w:rPr>
          <w:rFonts w:ascii="Times New Roman" w:hAnsi="Times New Roman" w:cs="Times New Roman"/>
          <w:sz w:val="24"/>
          <w:szCs w:val="24"/>
        </w:rPr>
        <w:t xml:space="preserve">increased yields </w:t>
      </w:r>
      <w:r w:rsidR="00032C99">
        <w:rPr>
          <w:rFonts w:ascii="Times New Roman" w:hAnsi="Times New Roman" w:cs="Times New Roman"/>
          <w:sz w:val="24"/>
          <w:szCs w:val="24"/>
        </w:rPr>
        <w:t>by an average of 2% relative</w:t>
      </w:r>
      <w:r w:rsidR="006D5173">
        <w:rPr>
          <w:rFonts w:ascii="Times New Roman" w:hAnsi="Times New Roman" w:cs="Times New Roman"/>
          <w:sz w:val="24"/>
          <w:szCs w:val="24"/>
        </w:rPr>
        <w:t xml:space="preserve"> to the baseline</w:t>
      </w:r>
      <w:r w:rsidR="007B4ED9">
        <w:rPr>
          <w:rFonts w:ascii="Times New Roman" w:hAnsi="Times New Roman" w:cs="Times New Roman"/>
          <w:sz w:val="24"/>
          <w:szCs w:val="24"/>
        </w:rPr>
        <w:t xml:space="preserve">, </w:t>
      </w:r>
      <w:r w:rsidR="006D5173">
        <w:rPr>
          <w:rFonts w:ascii="Times New Roman" w:hAnsi="Times New Roman" w:cs="Times New Roman"/>
          <w:sz w:val="24"/>
          <w:szCs w:val="24"/>
        </w:rPr>
        <w:t xml:space="preserve">with values ranging from </w:t>
      </w:r>
      <w:r w:rsidR="005C2B2B">
        <w:rPr>
          <w:rFonts w:ascii="Times New Roman" w:hAnsi="Times New Roman" w:cs="Times New Roman"/>
          <w:sz w:val="24"/>
          <w:szCs w:val="24"/>
        </w:rPr>
        <w:t>-4.9% to 7.8%</w:t>
      </w:r>
      <w:r w:rsidR="009E2698" w:rsidRPr="008D2943">
        <w:rPr>
          <w:rFonts w:ascii="Times New Roman" w:hAnsi="Times New Roman" w:cs="Times New Roman"/>
          <w:sz w:val="24"/>
          <w:szCs w:val="24"/>
        </w:rPr>
        <w:t xml:space="preserve">. </w:t>
      </w:r>
      <w:r w:rsidR="00F862FE" w:rsidRPr="00032C99">
        <w:rPr>
          <w:rFonts w:ascii="Times New Roman" w:hAnsi="Times New Roman" w:cs="Times New Roman"/>
          <w:sz w:val="24"/>
          <w:szCs w:val="24"/>
        </w:rPr>
        <w:t xml:space="preserve">This practice increased yields at </w:t>
      </w:r>
      <w:r w:rsidR="00F862FE">
        <w:rPr>
          <w:rFonts w:ascii="Times New Roman" w:hAnsi="Times New Roman" w:cs="Times New Roman"/>
          <w:sz w:val="24"/>
          <w:szCs w:val="24"/>
        </w:rPr>
        <w:t>71</w:t>
      </w:r>
      <w:r w:rsidR="00F862FE" w:rsidRPr="00032C99">
        <w:rPr>
          <w:rFonts w:ascii="Times New Roman" w:hAnsi="Times New Roman" w:cs="Times New Roman"/>
          <w:sz w:val="24"/>
          <w:szCs w:val="24"/>
        </w:rPr>
        <w:t xml:space="preserve">% of the </w:t>
      </w:r>
      <w:del w:id="64" w:author="Elvis F. Elli" w:date="2026-08-06T15:55:00Z" w16du:dateUtc="2026-08-06T20:55:00Z">
        <w:r w:rsidR="00F862FE" w:rsidRPr="00032C99" w:rsidDel="00EF100C">
          <w:rPr>
            <w:rFonts w:ascii="Times New Roman" w:hAnsi="Times New Roman" w:cs="Times New Roman"/>
            <w:sz w:val="24"/>
            <w:szCs w:val="24"/>
          </w:rPr>
          <w:delText>sites</w:delText>
        </w:r>
      </w:del>
      <w:ins w:id="65" w:author="Elvis F. Elli" w:date="2026-08-06T15:55:00Z" w16du:dateUtc="2026-08-06T20:55:00Z">
        <w:r w:rsidR="00EF100C">
          <w:rPr>
            <w:rFonts w:ascii="Times New Roman" w:hAnsi="Times New Roman" w:cs="Times New Roman"/>
            <w:sz w:val="24"/>
            <w:szCs w:val="24"/>
          </w:rPr>
          <w:t>fields</w:t>
        </w:r>
      </w:ins>
      <w:r w:rsidR="00F862FE">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w:t>
      </w:r>
      <w:r w:rsidR="00B626EF">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 xml:space="preserve">strategies increased yields by </w:t>
      </w:r>
      <w:r w:rsidR="005C2B2B">
        <w:rPr>
          <w:rFonts w:ascii="Times New Roman" w:hAnsi="Times New Roman" w:cs="Times New Roman"/>
          <w:sz w:val="24"/>
          <w:szCs w:val="24"/>
        </w:rPr>
        <w:t>an average of 34%</w:t>
      </w:r>
      <w:r w:rsidR="00D50BFC">
        <w:rPr>
          <w:rFonts w:ascii="Times New Roman" w:hAnsi="Times New Roman" w:cs="Times New Roman"/>
          <w:sz w:val="24"/>
          <w:szCs w:val="24"/>
        </w:rPr>
        <w:t xml:space="preserve">, with values ranging from </w:t>
      </w:r>
      <w:r w:rsidR="005C2B2B">
        <w:rPr>
          <w:rFonts w:ascii="Times New Roman" w:hAnsi="Times New Roman" w:cs="Times New Roman"/>
          <w:sz w:val="24"/>
          <w:szCs w:val="24"/>
        </w:rPr>
        <w:t>26.1</w:t>
      </w:r>
      <w:r w:rsidR="00D50BFC">
        <w:rPr>
          <w:rFonts w:ascii="Times New Roman" w:hAnsi="Times New Roman" w:cs="Times New Roman"/>
          <w:sz w:val="24"/>
          <w:szCs w:val="24"/>
        </w:rPr>
        <w:t xml:space="preserve">% to </w:t>
      </w:r>
      <w:r w:rsidR="005C2B2B">
        <w:rPr>
          <w:rFonts w:ascii="Times New Roman" w:hAnsi="Times New Roman" w:cs="Times New Roman"/>
          <w:sz w:val="24"/>
          <w:szCs w:val="24"/>
        </w:rPr>
        <w:t>41.8</w:t>
      </w:r>
      <w:r w:rsidR="00D50BFC">
        <w:rPr>
          <w:rFonts w:ascii="Times New Roman" w:hAnsi="Times New Roman" w:cs="Times New Roman"/>
          <w:sz w:val="24"/>
          <w:szCs w:val="24"/>
        </w:rPr>
        <w:t xml:space="preserve">%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6F2E1D62" w14:textId="2AD6B85C" w:rsidR="007E3325" w:rsidRDefault="00C7141E" w:rsidP="001673C9">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r w:rsidR="00994215">
        <w:rPr>
          <w:rFonts w:ascii="Times New Roman" w:hAnsi="Times New Roman" w:cs="Times New Roman"/>
          <w:sz w:val="24"/>
          <w:szCs w:val="24"/>
        </w:rPr>
        <w:t>concurrently</w:t>
      </w:r>
      <w:r w:rsidR="006D5173">
        <w:rPr>
          <w:rFonts w:ascii="Times New Roman" w:hAnsi="Times New Roman" w:cs="Times New Roman"/>
          <w:sz w:val="24"/>
          <w:szCs w:val="24"/>
        </w:rPr>
        <w:t xml:space="preserve"> </w:t>
      </w:r>
      <w:r w:rsidRPr="008D2943">
        <w:rPr>
          <w:rFonts w:ascii="Times New Roman" w:hAnsi="Times New Roman" w:cs="Times New Roman"/>
          <w:sz w:val="24"/>
          <w:szCs w:val="24"/>
        </w:rPr>
        <w:t xml:space="preserve">adjusting </w:t>
      </w:r>
      <w:r w:rsidR="003319B1">
        <w:rPr>
          <w:rFonts w:ascii="Times New Roman" w:hAnsi="Times New Roman" w:cs="Times New Roman"/>
          <w:sz w:val="24"/>
          <w:szCs w:val="24"/>
        </w:rPr>
        <w:t>cultivar maturity and planting date</w:t>
      </w:r>
      <w:r w:rsidR="007E164B" w:rsidRPr="008D2943">
        <w:rPr>
          <w:rFonts w:ascii="Times New Roman" w:hAnsi="Times New Roman" w:cs="Times New Roman"/>
          <w:sz w:val="24"/>
          <w:szCs w:val="24"/>
        </w:rPr>
        <w:t xml:space="preserve">. </w:t>
      </w:r>
      <w:r w:rsidR="00977E9C">
        <w:rPr>
          <w:rFonts w:ascii="Times New Roman" w:hAnsi="Times New Roman" w:cs="Times New Roman"/>
          <w:sz w:val="24"/>
          <w:szCs w:val="24"/>
        </w:rPr>
        <w:t>Under the +</w:t>
      </w:r>
      <w:r w:rsidR="00977E9C" w:rsidRPr="008D2943">
        <w:rPr>
          <w:rFonts w:ascii="Times New Roman" w:hAnsi="Times New Roman" w:cs="Times New Roman"/>
          <w:sz w:val="24"/>
          <w:szCs w:val="24"/>
        </w:rPr>
        <w:t xml:space="preserve">2°C </w:t>
      </w:r>
      <w:r w:rsidR="00977E9C">
        <w:rPr>
          <w:rFonts w:ascii="Times New Roman" w:hAnsi="Times New Roman" w:cs="Times New Roman"/>
          <w:sz w:val="24"/>
          <w:szCs w:val="24"/>
        </w:rPr>
        <w:t>temperature scenario, t</w:t>
      </w:r>
      <w:r w:rsidR="00FC11B1">
        <w:rPr>
          <w:rFonts w:ascii="Times New Roman" w:hAnsi="Times New Roman" w:cs="Times New Roman"/>
          <w:sz w:val="24"/>
          <w:szCs w:val="24"/>
        </w:rPr>
        <w:t>he</w:t>
      </w:r>
      <w:r w:rsidR="00951FE4">
        <w:rPr>
          <w:rFonts w:ascii="Times New Roman" w:hAnsi="Times New Roman" w:cs="Times New Roman"/>
          <w:sz w:val="24"/>
          <w:szCs w:val="24"/>
        </w:rPr>
        <w:t xml:space="preserve"> standalone </w:t>
      </w:r>
      <w:r w:rsidR="00DB6D65">
        <w:rPr>
          <w:rFonts w:ascii="Times New Roman" w:hAnsi="Times New Roman" w:cs="Times New Roman"/>
          <w:sz w:val="24"/>
          <w:szCs w:val="24"/>
        </w:rPr>
        <w:t>strategies</w:t>
      </w:r>
      <w:r w:rsidR="00951FE4">
        <w:rPr>
          <w:rFonts w:ascii="Times New Roman" w:hAnsi="Times New Roman" w:cs="Times New Roman"/>
          <w:sz w:val="24"/>
          <w:szCs w:val="24"/>
        </w:rPr>
        <w:t xml:space="preserve"> of using a late-maturing cultivar and planting earlier increased yield</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by an average of</w:t>
      </w:r>
      <w:r w:rsidR="00DB6D65">
        <w:rPr>
          <w:rFonts w:ascii="Times New Roman" w:hAnsi="Times New Roman" w:cs="Times New Roman"/>
          <w:sz w:val="24"/>
          <w:szCs w:val="24"/>
        </w:rPr>
        <w:t xml:space="preserve"> 0.5%</w:t>
      </w:r>
      <w:r w:rsidR="00FC11B1">
        <w:rPr>
          <w:rFonts w:ascii="Times New Roman" w:hAnsi="Times New Roman" w:cs="Times New Roman"/>
          <w:sz w:val="24"/>
          <w:szCs w:val="24"/>
        </w:rPr>
        <w:t xml:space="preserve"> </w:t>
      </w:r>
      <w:r w:rsidR="00DB6D65">
        <w:rPr>
          <w:rFonts w:ascii="Times New Roman" w:hAnsi="Times New Roman" w:cs="Times New Roman"/>
          <w:sz w:val="24"/>
          <w:szCs w:val="24"/>
        </w:rPr>
        <w:t>and 2%</w:t>
      </w:r>
      <w:r w:rsidR="00F922D6">
        <w:rPr>
          <w:rFonts w:ascii="Times New Roman" w:hAnsi="Times New Roman" w:cs="Times New Roman"/>
          <w:sz w:val="24"/>
          <w:szCs w:val="24"/>
        </w:rPr>
        <w:t xml:space="preserve">, </w:t>
      </w:r>
      <w:r w:rsidR="00DB6D65">
        <w:rPr>
          <w:rFonts w:ascii="Times New Roman" w:hAnsi="Times New Roman" w:cs="Times New Roman"/>
          <w:sz w:val="24"/>
          <w:szCs w:val="24"/>
        </w:rPr>
        <w:t>respectively, relative</w:t>
      </w:r>
      <w:r w:rsidR="00951FE4">
        <w:rPr>
          <w:rFonts w:ascii="Times New Roman" w:hAnsi="Times New Roman" w:cs="Times New Roman"/>
          <w:sz w:val="24"/>
          <w:szCs w:val="24"/>
        </w:rPr>
        <w:t xml:space="preserve"> to the </w:t>
      </w:r>
      <w:r w:rsidR="007E3325">
        <w:rPr>
          <w:rFonts w:ascii="Times New Roman" w:hAnsi="Times New Roman" w:cs="Times New Roman"/>
          <w:sz w:val="24"/>
          <w:szCs w:val="24"/>
        </w:rPr>
        <w:t>historical</w:t>
      </w:r>
      <w:r w:rsidR="00951FE4">
        <w:rPr>
          <w:rFonts w:ascii="Times New Roman" w:hAnsi="Times New Roman" w:cs="Times New Roman"/>
          <w:sz w:val="24"/>
          <w:szCs w:val="24"/>
        </w:rPr>
        <w:t xml:space="preserve"> simulations</w:t>
      </w:r>
      <w:r w:rsidR="00FC11B1">
        <w:rPr>
          <w:rFonts w:ascii="Times New Roman" w:hAnsi="Times New Roman" w:cs="Times New Roman"/>
          <w:sz w:val="24"/>
          <w:szCs w:val="24"/>
        </w:rPr>
        <w:t xml:space="preserve">. </w:t>
      </w:r>
      <w:r w:rsidR="00977E9C">
        <w:rPr>
          <w:rFonts w:ascii="Times New Roman" w:hAnsi="Times New Roman" w:cs="Times New Roman"/>
          <w:sz w:val="24"/>
          <w:szCs w:val="24"/>
        </w:rPr>
        <w:t xml:space="preserve">This </w:t>
      </w:r>
      <w:r w:rsidR="00B41B87">
        <w:rPr>
          <w:rFonts w:ascii="Times New Roman" w:hAnsi="Times New Roman" w:cs="Times New Roman"/>
          <w:sz w:val="24"/>
          <w:szCs w:val="24"/>
        </w:rPr>
        <w:t>implies</w:t>
      </w:r>
      <w:r w:rsidR="00977E9C">
        <w:rPr>
          <w:rFonts w:ascii="Times New Roman" w:hAnsi="Times New Roman" w:cs="Times New Roman"/>
          <w:sz w:val="24"/>
          <w:szCs w:val="24"/>
        </w:rPr>
        <w:t xml:space="preserve"> that individual strategies </w:t>
      </w:r>
      <w:r w:rsidR="00336CE7">
        <w:rPr>
          <w:rFonts w:ascii="Times New Roman" w:hAnsi="Times New Roman" w:cs="Times New Roman"/>
          <w:sz w:val="24"/>
          <w:szCs w:val="24"/>
        </w:rPr>
        <w:t xml:space="preserve">offset </w:t>
      </w:r>
      <w:r w:rsidR="00B41B87">
        <w:rPr>
          <w:rFonts w:ascii="Times New Roman" w:hAnsi="Times New Roman" w:cs="Times New Roman"/>
          <w:sz w:val="24"/>
          <w:szCs w:val="24"/>
        </w:rPr>
        <w:t xml:space="preserve">the </w:t>
      </w:r>
      <w:r w:rsidR="00336CE7">
        <w:rPr>
          <w:rFonts w:ascii="Times New Roman" w:hAnsi="Times New Roman" w:cs="Times New Roman"/>
          <w:sz w:val="24"/>
          <w:szCs w:val="24"/>
        </w:rPr>
        <w:t>impacts of higher temperature,</w:t>
      </w:r>
      <w:r w:rsidR="00977E9C">
        <w:rPr>
          <w:rFonts w:ascii="Times New Roman" w:hAnsi="Times New Roman" w:cs="Times New Roman"/>
          <w:sz w:val="24"/>
          <w:szCs w:val="24"/>
        </w:rPr>
        <w:t xml:space="preserve"> resulting in yields comparable to baseline yields under current weather conditions. However, the </w:t>
      </w:r>
      <w:r w:rsidR="00336CE7">
        <w:rPr>
          <w:rFonts w:ascii="Times New Roman" w:hAnsi="Times New Roman" w:cs="Times New Roman"/>
          <w:sz w:val="24"/>
          <w:szCs w:val="24"/>
        </w:rPr>
        <w:t xml:space="preserve">offset was not consistent across all </w:t>
      </w:r>
      <w:del w:id="66" w:author="Elvis F. Elli" w:date="2026-08-06T15:55:00Z" w16du:dateUtc="2026-08-06T20:55:00Z">
        <w:r w:rsidR="00336CE7" w:rsidDel="00EF100C">
          <w:rPr>
            <w:rFonts w:ascii="Times New Roman" w:hAnsi="Times New Roman" w:cs="Times New Roman"/>
            <w:sz w:val="24"/>
            <w:szCs w:val="24"/>
          </w:rPr>
          <w:delText xml:space="preserve">sites </w:delText>
        </w:r>
      </w:del>
      <w:ins w:id="67" w:author="Elvis F. Elli" w:date="2026-08-06T15:55:00Z" w16du:dateUtc="2026-08-06T20:55:00Z">
        <w:r w:rsidR="00EF100C">
          <w:rPr>
            <w:rFonts w:ascii="Times New Roman" w:hAnsi="Times New Roman" w:cs="Times New Roman"/>
            <w:sz w:val="24"/>
            <w:szCs w:val="24"/>
          </w:rPr>
          <w:t xml:space="preserve">fields </w:t>
        </w:r>
      </w:ins>
      <w:r w:rsidR="00336CE7">
        <w:rPr>
          <w:rFonts w:ascii="Times New Roman" w:hAnsi="Times New Roman" w:cs="Times New Roman"/>
          <w:sz w:val="24"/>
          <w:szCs w:val="24"/>
        </w:rPr>
        <w:t>(Figure 1)</w:t>
      </w:r>
      <w:r w:rsidR="00F862FE">
        <w:rPr>
          <w:rFonts w:ascii="Times New Roman" w:hAnsi="Times New Roman" w:cs="Times New Roman"/>
          <w:sz w:val="24"/>
          <w:szCs w:val="24"/>
        </w:rPr>
        <w:t xml:space="preserve">. </w:t>
      </w:r>
      <w:r w:rsidR="00FC11B1">
        <w:rPr>
          <w:rFonts w:ascii="Times New Roman" w:hAnsi="Times New Roman" w:cs="Times New Roman"/>
          <w:sz w:val="24"/>
          <w:szCs w:val="24"/>
        </w:rPr>
        <w:t>T</w:t>
      </w:r>
      <w:r w:rsidR="00951FE4">
        <w:rPr>
          <w:rFonts w:ascii="Times New Roman" w:hAnsi="Times New Roman" w:cs="Times New Roman"/>
          <w:sz w:val="24"/>
          <w:szCs w:val="24"/>
        </w:rPr>
        <w:t>he c</w:t>
      </w:r>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strategies </w:t>
      </w:r>
      <w:r w:rsidR="00951FE4">
        <w:rPr>
          <w:rFonts w:ascii="Times New Roman" w:hAnsi="Times New Roman" w:cs="Times New Roman"/>
          <w:sz w:val="24"/>
          <w:szCs w:val="24"/>
        </w:rPr>
        <w:t xml:space="preserve">increased seed yield </w:t>
      </w:r>
      <w:r w:rsidR="00FC11B1">
        <w:rPr>
          <w:rFonts w:ascii="Times New Roman" w:hAnsi="Times New Roman" w:cs="Times New Roman"/>
          <w:sz w:val="24"/>
          <w:szCs w:val="24"/>
        </w:rPr>
        <w:t>by an average of 12%</w:t>
      </w:r>
      <w:r w:rsidR="00F862FE">
        <w:rPr>
          <w:rFonts w:ascii="Times New Roman" w:hAnsi="Times New Roman" w:cs="Times New Roman"/>
          <w:sz w:val="24"/>
          <w:szCs w:val="24"/>
        </w:rPr>
        <w:t xml:space="preserve"> in </w:t>
      </w:r>
      <w:r w:rsidR="00F862FE">
        <w:rPr>
          <w:rFonts w:ascii="Times New Roman" w:hAnsi="Times New Roman" w:cs="Times New Roman"/>
          <w:sz w:val="24"/>
          <w:szCs w:val="24"/>
        </w:rPr>
        <w:lastRenderedPageBreak/>
        <w:t>relation to the baseline</w:t>
      </w:r>
      <w:r w:rsidR="00B41B87">
        <w:rPr>
          <w:rFonts w:ascii="Times New Roman" w:hAnsi="Times New Roman" w:cs="Times New Roman"/>
          <w:sz w:val="24"/>
          <w:szCs w:val="24"/>
        </w:rPr>
        <w:t xml:space="preserve">, with values ranging from </w:t>
      </w:r>
      <w:r w:rsidR="00F862FE">
        <w:rPr>
          <w:rFonts w:ascii="Times New Roman" w:hAnsi="Times New Roman" w:cs="Times New Roman"/>
          <w:sz w:val="24"/>
          <w:szCs w:val="24"/>
        </w:rPr>
        <w:t>0.4%</w:t>
      </w:r>
      <w:r w:rsidR="00FC11B1">
        <w:rPr>
          <w:rFonts w:ascii="Times New Roman" w:hAnsi="Times New Roman" w:cs="Times New Roman"/>
          <w:sz w:val="24"/>
          <w:szCs w:val="24"/>
        </w:rPr>
        <w:t xml:space="preserve"> to </w:t>
      </w:r>
      <w:r w:rsidR="00F862FE">
        <w:rPr>
          <w:rFonts w:ascii="Times New Roman" w:hAnsi="Times New Roman" w:cs="Times New Roman"/>
          <w:sz w:val="24"/>
          <w:szCs w:val="24"/>
        </w:rPr>
        <w:t xml:space="preserve">17.6% </w:t>
      </w:r>
      <w:r w:rsidR="00FC11B1">
        <w:rPr>
          <w:rFonts w:ascii="Times New Roman" w:hAnsi="Times New Roman" w:cs="Times New Roman"/>
          <w:sz w:val="24"/>
          <w:szCs w:val="24"/>
        </w:rPr>
        <w:t xml:space="preserve">across </w:t>
      </w:r>
      <w:del w:id="68" w:author="Elvis F. Elli" w:date="2026-08-06T15:55:00Z" w16du:dateUtc="2026-08-06T20:55:00Z">
        <w:r w:rsidR="00FC11B1" w:rsidDel="00EF100C">
          <w:rPr>
            <w:rFonts w:ascii="Times New Roman" w:hAnsi="Times New Roman" w:cs="Times New Roman"/>
            <w:sz w:val="24"/>
            <w:szCs w:val="24"/>
          </w:rPr>
          <w:delText>sites</w:delText>
        </w:r>
      </w:del>
      <w:ins w:id="69" w:author="Elvis F. Elli" w:date="2026-08-06T15:55:00Z" w16du:dateUtc="2026-08-06T20:55:00Z">
        <w:r w:rsidR="00EF100C">
          <w:rPr>
            <w:rFonts w:ascii="Times New Roman" w:hAnsi="Times New Roman" w:cs="Times New Roman"/>
            <w:sz w:val="24"/>
            <w:szCs w:val="24"/>
          </w:rPr>
          <w:t>fields</w:t>
        </w:r>
      </w:ins>
      <w:r w:rsidR="00FC11B1">
        <w:rPr>
          <w:rFonts w:ascii="Times New Roman" w:hAnsi="Times New Roman" w:cs="Times New Roman"/>
          <w:sz w:val="24"/>
          <w:szCs w:val="24"/>
        </w:rPr>
        <w:t>, demonstrating a</w:t>
      </w:r>
      <w:r w:rsidR="00951FE4">
        <w:rPr>
          <w:rFonts w:ascii="Times New Roman" w:hAnsi="Times New Roman" w:cs="Times New Roman"/>
          <w:sz w:val="24"/>
          <w:szCs w:val="24"/>
        </w:rPr>
        <w:t xml:space="preserve"> synergistic impact and </w:t>
      </w:r>
      <w:r w:rsidR="00FC11B1">
        <w:rPr>
          <w:rFonts w:ascii="Times New Roman" w:hAnsi="Times New Roman" w:cs="Times New Roman"/>
          <w:sz w:val="24"/>
          <w:szCs w:val="24"/>
        </w:rPr>
        <w:t>emerging</w:t>
      </w:r>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w:t>
      </w:r>
      <w:r w:rsidR="007E3325">
        <w:rPr>
          <w:rFonts w:ascii="Times New Roman" w:hAnsi="Times New Roman" w:cs="Times New Roman"/>
          <w:sz w:val="24"/>
          <w:szCs w:val="24"/>
        </w:rPr>
        <w:t>to sustain soybean yield</w:t>
      </w:r>
      <w:r w:rsidR="00E23CE2">
        <w:rPr>
          <w:rFonts w:ascii="Times New Roman" w:hAnsi="Times New Roman" w:cs="Times New Roman"/>
          <w:sz w:val="24"/>
          <w:szCs w:val="24"/>
        </w:rPr>
        <w:t xml:space="preserve"> under </w:t>
      </w:r>
      <w:r w:rsidR="00066C85">
        <w:rPr>
          <w:rFonts w:ascii="Times New Roman" w:hAnsi="Times New Roman" w:cs="Times New Roman"/>
          <w:sz w:val="24"/>
          <w:szCs w:val="24"/>
        </w:rPr>
        <w:t xml:space="preserve">a </w:t>
      </w:r>
      <w:r w:rsidR="00EB3BD7">
        <w:rPr>
          <w:rFonts w:ascii="Times New Roman" w:hAnsi="Times New Roman" w:cs="Times New Roman"/>
          <w:sz w:val="24"/>
          <w:szCs w:val="24"/>
        </w:rPr>
        <w:t>+</w:t>
      </w:r>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
          <w:id w:val="-460646199"/>
          <w:placeholder>
            <w:docPart w:val="4A39D4780C514A8DB55B7351CDBABE6E"/>
          </w:placeholder>
        </w:sdtPr>
        <w:sdtContent>
          <w:r w:rsidR="005775F8" w:rsidRPr="005775F8">
            <w:rPr>
              <w:rFonts w:ascii="Times New Roman" w:hAnsi="Times New Roman" w:cs="Times New Roman"/>
              <w:color w:val="000000"/>
              <w:sz w:val="24"/>
              <w:szCs w:val="24"/>
            </w:rPr>
            <w:t>(Elli et al., 2022; Nendel et al., 2023)</w:t>
          </w:r>
        </w:sdtContent>
      </w:sdt>
      <w:r w:rsidR="00B01EF9" w:rsidRPr="00703FB9">
        <w:rPr>
          <w:rFonts w:ascii="Times New Roman" w:hAnsi="Times New Roman" w:cs="Times New Roman"/>
          <w:sz w:val="24"/>
          <w:szCs w:val="24"/>
        </w:rPr>
        <w:t xml:space="preserve"> by quantifying the </w:t>
      </w:r>
      <w:r w:rsidR="00994215">
        <w:rPr>
          <w:rFonts w:ascii="Times New Roman" w:hAnsi="Times New Roman" w:cs="Times New Roman"/>
          <w:sz w:val="24"/>
          <w:szCs w:val="24"/>
        </w:rPr>
        <w:t>synergistic</w:t>
      </w:r>
      <w:r w:rsidR="00B01EF9">
        <w:rPr>
          <w:rFonts w:ascii="Times New Roman" w:hAnsi="Times New Roman" w:cs="Times New Roman"/>
          <w:sz w:val="24"/>
          <w:szCs w:val="24"/>
        </w:rPr>
        <w:t xml:space="preserve"> effect of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r w:rsidR="005F265D">
        <w:rPr>
          <w:rFonts w:ascii="Times New Roman" w:hAnsi="Times New Roman" w:cs="Times New Roman"/>
          <w:sz w:val="24"/>
          <w:szCs w:val="24"/>
        </w:rPr>
        <w:t>s</w:t>
      </w:r>
      <w:r w:rsidR="00B01EF9" w:rsidRPr="00703FB9">
        <w:rPr>
          <w:rFonts w:ascii="Times New Roman" w:hAnsi="Times New Roman" w:cs="Times New Roman"/>
          <w:sz w:val="24"/>
          <w:szCs w:val="24"/>
        </w:rPr>
        <w:t xml:space="preserve"> </w:t>
      </w:r>
      <w:r w:rsidR="00F862FE">
        <w:rPr>
          <w:rFonts w:ascii="Times New Roman" w:hAnsi="Times New Roman" w:cs="Times New Roman"/>
          <w:sz w:val="24"/>
          <w:szCs w:val="24"/>
        </w:rPr>
        <w:t xml:space="preserve">at a fine </w:t>
      </w:r>
      <w:r w:rsidR="00C418E3">
        <w:rPr>
          <w:rFonts w:ascii="Times New Roman" w:hAnsi="Times New Roman" w:cs="Times New Roman"/>
          <w:sz w:val="24"/>
          <w:szCs w:val="24"/>
        </w:rPr>
        <w:t>spatial</w:t>
      </w:r>
      <w:r w:rsidR="00F862FE">
        <w:rPr>
          <w:rFonts w:ascii="Times New Roman" w:hAnsi="Times New Roman" w:cs="Times New Roman"/>
          <w:sz w:val="24"/>
          <w:szCs w:val="24"/>
        </w:rPr>
        <w:t xml:space="preserve"> resolution</w:t>
      </w:r>
      <w:r w:rsidR="00B01EF9">
        <w:rPr>
          <w:rFonts w:ascii="Times New Roman" w:hAnsi="Times New Roman" w:cs="Times New Roman"/>
          <w:sz w:val="24"/>
          <w:szCs w:val="24"/>
        </w:rPr>
        <w:t xml:space="preserve"> in the </w:t>
      </w:r>
      <w:r w:rsidR="00B01EF9" w:rsidRPr="00703FB9">
        <w:rPr>
          <w:rFonts w:ascii="Times New Roman" w:hAnsi="Times New Roman" w:cs="Times New Roman"/>
          <w:sz w:val="24"/>
          <w:szCs w:val="24"/>
        </w:rPr>
        <w:t>U.S. Mid-South</w:t>
      </w:r>
      <w:r w:rsidR="007E3325">
        <w:rPr>
          <w:rFonts w:ascii="Times New Roman" w:hAnsi="Times New Roman" w:cs="Times New Roman"/>
          <w:sz w:val="24"/>
          <w:szCs w:val="24"/>
        </w:rPr>
        <w:t>.</w:t>
      </w:r>
    </w:p>
    <w:p w14:paraId="1FE2D9F5" w14:textId="24CC1985" w:rsidR="001673C9" w:rsidRDefault="00F922D6" w:rsidP="001673C9">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We found</w:t>
      </w:r>
      <w:r w:rsidR="00E82A86" w:rsidRPr="008D2943">
        <w:rPr>
          <w:rFonts w:ascii="Times New Roman" w:hAnsi="Times New Roman" w:cs="Times New Roman"/>
          <w:sz w:val="24"/>
          <w:szCs w:val="24"/>
        </w:rPr>
        <w:t xml:space="preserve"> a </w:t>
      </w:r>
      <w:r w:rsidR="00B93E89">
        <w:rPr>
          <w:rFonts w:ascii="Times New Roman" w:hAnsi="Times New Roman" w:cs="Times New Roman"/>
          <w:sz w:val="24"/>
          <w:szCs w:val="24"/>
        </w:rPr>
        <w:t>5.</w:t>
      </w:r>
      <w:r w:rsidR="006C15B6">
        <w:rPr>
          <w:rFonts w:ascii="Times New Roman" w:hAnsi="Times New Roman" w:cs="Times New Roman"/>
          <w:sz w:val="24"/>
          <w:szCs w:val="24"/>
        </w:rPr>
        <w:t>7</w:t>
      </w:r>
      <w:r w:rsidR="00B93E89">
        <w:rPr>
          <w:rFonts w:ascii="Times New Roman" w:hAnsi="Times New Roman" w:cs="Times New Roman"/>
          <w:sz w:val="24"/>
          <w:szCs w:val="24"/>
        </w:rPr>
        <w:t>%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w:t>
      </w:r>
      <w:r w:rsidR="006C15B6">
        <w:rPr>
          <w:rFonts w:ascii="Times New Roman" w:hAnsi="Times New Roman" w:cs="Times New Roman"/>
          <w:sz w:val="24"/>
          <w:szCs w:val="24"/>
        </w:rPr>
        <w:t>7</w:t>
      </w:r>
      <w:r w:rsidR="00955064">
        <w:rPr>
          <w:rFonts w:ascii="Times New Roman" w:hAnsi="Times New Roman" w:cs="Times New Roman"/>
          <w:sz w:val="24"/>
          <w:szCs w:val="24"/>
        </w:rPr>
        <w:t>% to</w:t>
      </w:r>
      <w:r w:rsidR="00955064" w:rsidRPr="008D2943">
        <w:rPr>
          <w:rFonts w:ascii="Times New Roman" w:hAnsi="Times New Roman" w:cs="Times New Roman"/>
          <w:sz w:val="24"/>
          <w:szCs w:val="24"/>
        </w:rPr>
        <w:t xml:space="preserve"> </w:t>
      </w:r>
      <w:r w:rsidR="006C15B6">
        <w:rPr>
          <w:rFonts w:ascii="Times New Roman" w:hAnsi="Times New Roman" w:cs="Times New Roman"/>
          <w:sz w:val="24"/>
          <w:szCs w:val="24"/>
        </w:rPr>
        <w:t>-</w:t>
      </w:r>
      <w:r w:rsidR="00955064">
        <w:rPr>
          <w:rFonts w:ascii="Times New Roman" w:hAnsi="Times New Roman" w:cs="Times New Roman"/>
          <w:sz w:val="24"/>
          <w:szCs w:val="24"/>
        </w:rPr>
        <w:t>2.</w:t>
      </w:r>
      <w:r w:rsidR="006C15B6">
        <w:rPr>
          <w:rFonts w:ascii="Times New Roman" w:hAnsi="Times New Roman" w:cs="Times New Roman"/>
          <w:sz w:val="24"/>
          <w:szCs w:val="24"/>
        </w:rPr>
        <w:t>5</w:t>
      </w:r>
      <w:r w:rsidR="00955064">
        <w:rPr>
          <w:rFonts w:ascii="Times New Roman" w:hAnsi="Times New Roman" w:cs="Times New Roman"/>
          <w:sz w:val="24"/>
          <w:szCs w:val="24"/>
        </w:rPr>
        <w:t xml:space="preserve">% </w:t>
      </w:r>
      <w:r w:rsidR="00BB4F56">
        <w:rPr>
          <w:rFonts w:ascii="Times New Roman" w:hAnsi="Times New Roman" w:cs="Times New Roman"/>
          <w:sz w:val="24"/>
          <w:szCs w:val="24"/>
        </w:rPr>
        <w:t xml:space="preserve">across </w:t>
      </w:r>
      <w:del w:id="70" w:author="Elvis F. Elli" w:date="2026-08-06T15:55:00Z" w16du:dateUtc="2026-08-06T20:55:00Z">
        <w:r w:rsidR="00BB4F56" w:rsidDel="00EF100C">
          <w:rPr>
            <w:rFonts w:ascii="Times New Roman" w:hAnsi="Times New Roman" w:cs="Times New Roman"/>
            <w:sz w:val="24"/>
            <w:szCs w:val="24"/>
          </w:rPr>
          <w:delText>site</w:delText>
        </w:r>
        <w:r w:rsidR="006C15B6" w:rsidDel="00EF100C">
          <w:rPr>
            <w:rFonts w:ascii="Times New Roman" w:hAnsi="Times New Roman" w:cs="Times New Roman"/>
            <w:sz w:val="24"/>
            <w:szCs w:val="24"/>
          </w:rPr>
          <w:delText>s</w:delText>
        </w:r>
        <w:r w:rsidR="00BB4F56" w:rsidDel="00EF100C">
          <w:rPr>
            <w:rFonts w:ascii="Times New Roman" w:hAnsi="Times New Roman" w:cs="Times New Roman"/>
            <w:sz w:val="24"/>
            <w:szCs w:val="24"/>
          </w:rPr>
          <w:delText xml:space="preserve"> </w:delText>
        </w:r>
      </w:del>
      <w:ins w:id="71" w:author="Elvis F. Elli" w:date="2026-08-06T15:55:00Z" w16du:dateUtc="2026-08-06T20:55:00Z">
        <w:r w:rsidR="00EF100C">
          <w:rPr>
            <w:rFonts w:ascii="Times New Roman" w:hAnsi="Times New Roman" w:cs="Times New Roman"/>
            <w:sz w:val="24"/>
            <w:szCs w:val="24"/>
          </w:rPr>
          <w:t xml:space="preserve">fields </w:t>
        </w:r>
      </w:ins>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sidR="00B829A0">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 xml:space="preserve">reported </w:t>
      </w:r>
      <w:r w:rsidR="006C15B6">
        <w:rPr>
          <w:rFonts w:ascii="Times New Roman" w:hAnsi="Times New Roman" w:cs="Times New Roman"/>
          <w:color w:val="000000"/>
          <w:sz w:val="24"/>
          <w:szCs w:val="24"/>
        </w:rPr>
        <w:t>an average 19% reduction in seed yield at 10 locations in</w:t>
      </w:r>
      <w:r w:rsidR="00037E00">
        <w:rPr>
          <w:rFonts w:ascii="Times New Roman" w:hAnsi="Times New Roman" w:cs="Times New Roman"/>
          <w:color w:val="000000"/>
          <w:sz w:val="24"/>
          <w:szCs w:val="24"/>
        </w:rPr>
        <w:t xml:space="preserve">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r w:rsidR="00EB3BD7">
        <w:rPr>
          <w:rFonts w:ascii="Times New Roman" w:hAnsi="Times New Roman" w:cs="Times New Roman"/>
          <w:sz w:val="24"/>
          <w:szCs w:val="24"/>
        </w:rPr>
        <w:t>+</w:t>
      </w:r>
      <w:r w:rsidR="00893141" w:rsidRPr="008D2943">
        <w:rPr>
          <w:rFonts w:ascii="Times New Roman" w:hAnsi="Times New Roman" w:cs="Times New Roman"/>
          <w:sz w:val="24"/>
          <w:szCs w:val="24"/>
        </w:rPr>
        <w:t>2°C temperature 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r w:rsidR="00B01EF9">
        <w:rPr>
          <w:rFonts w:ascii="Times New Roman" w:hAnsi="Times New Roman" w:cs="Times New Roman"/>
          <w:sz w:val="24"/>
          <w:szCs w:val="24"/>
        </w:rPr>
        <w:t xml:space="preserve">While Elli et al. (2022) did not quantify the combined impact of high temperatures and </w:t>
      </w:r>
      <w:r w:rsidR="000017E2">
        <w:rPr>
          <w:rFonts w:ascii="Times New Roman" w:hAnsi="Times New Roman" w:cs="Times New Roman"/>
          <w:sz w:val="24"/>
          <w:szCs w:val="24"/>
        </w:rPr>
        <w:t xml:space="preserve">stacked </w:t>
      </w:r>
      <w:r w:rsidR="00B01EF9">
        <w:rPr>
          <w:rFonts w:ascii="Times New Roman" w:hAnsi="Times New Roman" w:cs="Times New Roman"/>
          <w:sz w:val="24"/>
          <w:szCs w:val="24"/>
        </w:rPr>
        <w:t>agronomic management</w:t>
      </w:r>
      <w:r w:rsidR="000017E2">
        <w:rPr>
          <w:rFonts w:ascii="Times New Roman" w:hAnsi="Times New Roman" w:cs="Times New Roman"/>
          <w:sz w:val="24"/>
          <w:szCs w:val="24"/>
        </w:rPr>
        <w:t xml:space="preserve"> strategies</w:t>
      </w:r>
      <w:r w:rsidR="00B01EF9">
        <w:rPr>
          <w:rFonts w:ascii="Times New Roman" w:hAnsi="Times New Roman" w:cs="Times New Roman"/>
          <w:sz w:val="24"/>
          <w:szCs w:val="24"/>
        </w:rPr>
        <w:t xml:space="preserve">, they found that </w:t>
      </w:r>
      <w:r w:rsidR="006C15B6">
        <w:rPr>
          <w:rFonts w:ascii="Times New Roman" w:hAnsi="Times New Roman" w:cs="Times New Roman"/>
          <w:sz w:val="24"/>
          <w:szCs w:val="24"/>
        </w:rPr>
        <w:t xml:space="preserve">sowing </w:t>
      </w:r>
      <w:r w:rsidR="001673C9">
        <w:rPr>
          <w:rFonts w:ascii="Times New Roman" w:hAnsi="Times New Roman" w:cs="Times New Roman"/>
          <w:sz w:val="24"/>
          <w:szCs w:val="24"/>
        </w:rPr>
        <w:t xml:space="preserve">12 days earlier </w:t>
      </w:r>
      <w:r w:rsidR="00B01EF9">
        <w:rPr>
          <w:rFonts w:ascii="Times New Roman" w:hAnsi="Times New Roman" w:cs="Times New Roman"/>
          <w:sz w:val="24"/>
          <w:szCs w:val="24"/>
        </w:rPr>
        <w:t xml:space="preserve">increased soybean seed yield by 4.7%.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r w:rsidR="005775F8" w:rsidRPr="005775F8">
            <w:rPr>
              <w:rFonts w:ascii="Times New Roman" w:hAnsi="Times New Roman" w:cs="Times New Roman"/>
              <w:color w:val="000000"/>
              <w:sz w:val="24"/>
              <w:szCs w:val="24"/>
            </w:rPr>
            <w:t>Deryng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LCJjb250YWluZXItdGl0bGUtc2hvcnQiOiJHbG9iLiBDaGFuZy4gQmlvbC4ifSwiaXNUZW1wb3JhcnkiOmZhbHNlfV19"/>
          <w:id w:val="1780989681"/>
          <w:placeholder>
            <w:docPart w:val="DefaultPlaceholder_-1854013440"/>
          </w:placeholder>
        </w:sdtPr>
        <w:sdtContent>
          <w:r w:rsidR="005775F8" w:rsidRPr="005775F8">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 xml:space="preserve">projected </w:t>
      </w:r>
      <w:r w:rsidR="007E3754" w:rsidRPr="000732AC">
        <w:rPr>
          <w:rFonts w:ascii="Times New Roman" w:hAnsi="Times New Roman" w:cs="Times New Roman"/>
          <w:color w:val="000000"/>
          <w:sz w:val="24"/>
          <w:szCs w:val="24"/>
        </w:rPr>
        <w:t>that heat stress will increasingly outweigh drought stress as a constraint to soybean production in Europe.</w:t>
      </w:r>
    </w:p>
    <w:p w14:paraId="72D1FD7B" w14:textId="4934CC2B" w:rsidR="00A03C7F" w:rsidRDefault="00C7141E" w:rsidP="001673C9">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 the negative impacts of rising temperatures</w:t>
      </w:r>
      <w:r w:rsidR="007365A9">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
          <w:id w:val="328570607"/>
          <w:placeholder>
            <w:docPart w:val="DefaultPlaceholder_-1854013440"/>
          </w:placeholder>
        </w:sdtPr>
        <w:sdtContent>
          <w:r w:rsidR="005775F8" w:rsidRPr="005775F8">
            <w:rPr>
              <w:rFonts w:ascii="Times New Roman" w:hAnsi="Times New Roman" w:cs="Times New Roman"/>
              <w:color w:val="000000"/>
              <w:sz w:val="24"/>
              <w:szCs w:val="24"/>
            </w:rPr>
            <w:t>(Ainsworth et al., 2002b)</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 xml:space="preserve">genotypic differences in </w:t>
      </w:r>
      <w:r w:rsidR="00F922D6">
        <w:rPr>
          <w:rFonts w:ascii="Times New Roman" w:hAnsi="Times New Roman" w:cs="Times New Roman"/>
          <w:color w:val="000000"/>
          <w:sz w:val="24"/>
          <w:szCs w:val="24"/>
        </w:rPr>
        <w:t xml:space="preserve"> [CO</w:t>
      </w:r>
      <w:r w:rsidR="00F922D6" w:rsidRPr="00C932A2">
        <w:rPr>
          <w:rFonts w:ascii="Times New Roman" w:hAnsi="Times New Roman" w:cs="Times New Roman"/>
          <w:color w:val="000000"/>
          <w:sz w:val="24"/>
          <w:szCs w:val="24"/>
          <w:vertAlign w:val="subscript"/>
        </w:rPr>
        <w:t>2</w:t>
      </w:r>
      <w:r w:rsidR="00F922D6">
        <w:rPr>
          <w:rFonts w:ascii="Times New Roman" w:hAnsi="Times New Roman" w:cs="Times New Roman"/>
          <w:color w:val="000000"/>
          <w:sz w:val="24"/>
          <w:szCs w:val="24"/>
        </w:rPr>
        <w:t>]</w:t>
      </w:r>
      <w:r w:rsidR="00ED7EC1" w:rsidRPr="00CE471C">
        <w:rPr>
          <w:rFonts w:ascii="Times New Roman" w:hAnsi="Times New Roman" w:cs="Times New Roman"/>
          <w:color w:val="000000"/>
          <w:sz w:val="24"/>
          <w:szCs w:val="24"/>
        </w:rPr>
        <w:t xml:space="preserve"> response 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5775F8" w:rsidRPr="005775F8">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557F3D">
        <w:rPr>
          <w:rFonts w:ascii="Times New Roman" w:hAnsi="Times New Roman" w:cs="Times New Roman"/>
          <w:color w:val="000000"/>
          <w:sz w:val="24"/>
          <w:szCs w:val="24"/>
        </w:rPr>
        <w:t xml:space="preserve">structural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
          <w:id w:val="-1737628850"/>
          <w:placeholder>
            <w:docPart w:val="DefaultPlaceholder_-1854013440"/>
          </w:placeholder>
        </w:sdtPr>
        <w:sdtContent>
          <w:r w:rsidR="005775F8" w:rsidRPr="005775F8">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w:t>
      </w:r>
      <w:r w:rsidR="005819DD">
        <w:rPr>
          <w:rFonts w:ascii="Times New Roman" w:hAnsi="Times New Roman" w:cs="Times New Roman"/>
          <w:color w:val="000000"/>
          <w:sz w:val="24"/>
          <w:szCs w:val="24"/>
        </w:rPr>
        <w:t>reduce yield by lowering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
          <w:id w:val="920756224"/>
          <w:placeholder>
            <w:docPart w:val="DefaultPlaceholder_-1854013440"/>
          </w:placeholder>
        </w:sdtPr>
        <w:sdtContent>
          <w:r w:rsidR="005775F8" w:rsidRPr="005775F8">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account</w:t>
      </w:r>
      <w:ins w:id="72" w:author="Elvis F. Elli" w:date="2026-08-06T16:01:00Z" w16du:dateUtc="2026-08-06T21:01:00Z">
        <w:r w:rsidR="00515364">
          <w:rPr>
            <w:rFonts w:ascii="Times New Roman" w:hAnsi="Times New Roman" w:cs="Times New Roman"/>
            <w:sz w:val="24"/>
            <w:szCs w:val="24"/>
          </w:rPr>
          <w:t>ed</w:t>
        </w:r>
      </w:ins>
      <w:del w:id="73" w:author="Elvis F. Elli" w:date="2026-08-06T16:01:00Z" w16du:dateUtc="2026-08-06T21:01:00Z">
        <w:r w:rsidR="00320AAD" w:rsidDel="00515364">
          <w:rPr>
            <w:rFonts w:ascii="Times New Roman" w:hAnsi="Times New Roman" w:cs="Times New Roman"/>
            <w:sz w:val="24"/>
            <w:szCs w:val="24"/>
          </w:rPr>
          <w:delText>s</w:delText>
        </w:r>
      </w:del>
      <w:r w:rsidR="00320AAD">
        <w:rPr>
          <w:rFonts w:ascii="Times New Roman" w:hAnsi="Times New Roman" w:cs="Times New Roman"/>
          <w:sz w:val="24"/>
          <w:szCs w:val="24"/>
        </w:rPr>
        <w:t xml:space="preserve"> for temperature effects on </w:t>
      </w:r>
      <w:r w:rsidR="005819DD">
        <w:rPr>
          <w:rFonts w:ascii="Times New Roman" w:hAnsi="Times New Roman" w:cs="Times New Roman"/>
          <w:sz w:val="24"/>
          <w:szCs w:val="24"/>
        </w:rPr>
        <w:t>crop</w:t>
      </w:r>
      <w:r w:rsidR="00F20237">
        <w:rPr>
          <w:rFonts w:ascii="Times New Roman" w:hAnsi="Times New Roman" w:cs="Times New Roman"/>
          <w:sz w:val="24"/>
          <w:szCs w:val="24"/>
        </w:rPr>
        <w:t xml:space="preserve">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
          <w:id w:val="-1166555904"/>
          <w:placeholder>
            <w:docPart w:val="DefaultPlaceholder_-1854013440"/>
          </w:placeholder>
        </w:sdtPr>
        <w:sdtContent>
          <w:r w:rsidR="005775F8" w:rsidRPr="005775F8">
            <w:rPr>
              <w:rFonts w:ascii="Times New Roman" w:hAnsi="Times New Roman" w:cs="Times New Roman"/>
              <w:color w:val="000000"/>
              <w:sz w:val="24"/>
              <w:szCs w:val="24"/>
            </w:rPr>
            <w:t>(Kothari et al., 2024)</w:t>
          </w:r>
        </w:sdtContent>
      </w:sdt>
      <w:r w:rsidR="007E3325">
        <w:rPr>
          <w:rFonts w:ascii="Times New Roman" w:hAnsi="Times New Roman" w:cs="Times New Roman"/>
          <w:color w:val="000000"/>
          <w:sz w:val="24"/>
          <w:szCs w:val="24"/>
        </w:rPr>
        <w:t xml:space="preserve">, </w:t>
      </w:r>
      <w:r w:rsidR="007E3325" w:rsidRPr="00FF294F">
        <w:rPr>
          <w:rFonts w:ascii="Times New Roman" w:hAnsi="Times New Roman" w:cs="Times New Roman"/>
          <w:color w:val="000000"/>
          <w:sz w:val="24"/>
          <w:szCs w:val="24"/>
        </w:rPr>
        <w:t>but d</w:t>
      </w:r>
      <w:ins w:id="74" w:author="Elvis F. Elli" w:date="2026-08-06T16:01:00Z" w16du:dateUtc="2026-08-06T21:01:00Z">
        <w:r w:rsidR="00515364">
          <w:rPr>
            <w:rFonts w:ascii="Times New Roman" w:hAnsi="Times New Roman" w:cs="Times New Roman"/>
            <w:color w:val="000000"/>
            <w:sz w:val="24"/>
            <w:szCs w:val="24"/>
          </w:rPr>
          <w:t>id</w:t>
        </w:r>
      </w:ins>
      <w:del w:id="75" w:author="Elvis F. Elli" w:date="2026-08-06T16:01:00Z" w16du:dateUtc="2026-08-06T21:01:00Z">
        <w:r w:rsidR="007E3325" w:rsidRPr="00FF294F" w:rsidDel="00515364">
          <w:rPr>
            <w:rFonts w:ascii="Times New Roman" w:hAnsi="Times New Roman" w:cs="Times New Roman"/>
            <w:color w:val="000000"/>
            <w:sz w:val="24"/>
            <w:szCs w:val="24"/>
          </w:rPr>
          <w:delText>oes</w:delText>
        </w:r>
      </w:del>
      <w:r w:rsidR="007E3325" w:rsidRPr="00FF294F">
        <w:rPr>
          <w:rFonts w:ascii="Times New Roman" w:hAnsi="Times New Roman" w:cs="Times New Roman"/>
          <w:color w:val="000000"/>
          <w:sz w:val="24"/>
          <w:szCs w:val="24"/>
        </w:rPr>
        <w:t xml:space="preserve"> not account for the impacts of extreme heat on seed number determination</w:t>
      </w:r>
      <w:r w:rsidR="007E3325">
        <w:rPr>
          <w:rFonts w:ascii="Times New Roman" w:hAnsi="Times New Roman" w:cs="Times New Roman"/>
          <w:color w:val="000000"/>
          <w:sz w:val="24"/>
          <w:szCs w:val="24"/>
        </w:rPr>
        <w:t>,</w:t>
      </w:r>
      <w:r w:rsidR="00F922D6">
        <w:rPr>
          <w:rFonts w:ascii="Times New Roman" w:hAnsi="Times New Roman" w:cs="Times New Roman"/>
          <w:color w:val="000000"/>
          <w:sz w:val="24"/>
          <w:szCs w:val="24"/>
        </w:rPr>
        <w:t xml:space="preserve"> </w:t>
      </w:r>
      <w:r w:rsidR="00960276" w:rsidRPr="00CE471C">
        <w:rPr>
          <w:rFonts w:ascii="Times New Roman" w:hAnsi="Times New Roman" w:cs="Times New Roman"/>
          <w:sz w:val="24"/>
          <w:szCs w:val="24"/>
        </w:rPr>
        <w:t xml:space="preserve">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
          <w:id w:val="453452177"/>
          <w:placeholder>
            <w:docPart w:val="DefaultPlaceholder_-1854013440"/>
          </w:placeholder>
        </w:sdtPr>
        <w:sdtContent>
          <w:r w:rsidR="005775F8" w:rsidRPr="005775F8">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r w:rsidR="005F265D">
        <w:rPr>
          <w:rFonts w:ascii="Times New Roman" w:hAnsi="Times New Roman" w:cs="Times New Roman"/>
          <w:color w:val="000000"/>
          <w:sz w:val="24"/>
          <w:szCs w:val="24"/>
        </w:rPr>
        <w:t xml:space="preserve">Moreover, APSIM assumes constant </w:t>
      </w:r>
      <w:r w:rsidR="005F265D">
        <w:rPr>
          <w:rFonts w:ascii="Times New Roman" w:hAnsi="Times New Roman" w:cs="Times New Roman"/>
          <w:color w:val="000000"/>
          <w:sz w:val="24"/>
          <w:szCs w:val="24"/>
        </w:rPr>
        <w:lastRenderedPageBreak/>
        <w:t>temperature responses throughout the life cycle, whereas in soybeans this response may change across developmental stages</w:t>
      </w:r>
      <w:r w:rsidR="001303F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
          <w:id w:val="-1535654012"/>
          <w:placeholder>
            <w:docPart w:val="DefaultPlaceholder_-1854013440"/>
          </w:placeholder>
        </w:sdtPr>
        <w:sdtContent>
          <w:r w:rsidR="005775F8" w:rsidRPr="005775F8">
            <w:rPr>
              <w:rFonts w:ascii="Times New Roman" w:hAnsi="Times New Roman" w:cs="Times New Roman"/>
              <w:color w:val="000000"/>
              <w:sz w:val="24"/>
              <w:szCs w:val="24"/>
            </w:rPr>
            <w:t>(Hatfield et al., 2011)</w:t>
          </w:r>
        </w:sdtContent>
      </w:sdt>
      <w:r w:rsidR="005F265D">
        <w:rPr>
          <w:rFonts w:ascii="Times New Roman" w:hAnsi="Times New Roman" w:cs="Times New Roman"/>
          <w:color w:val="000000"/>
          <w:sz w:val="24"/>
          <w:szCs w:val="24"/>
        </w:rPr>
        <w:t>.</w:t>
      </w:r>
    </w:p>
    <w:p w14:paraId="650D9133" w14:textId="49A8CB67" w:rsidR="001C3BFE" w:rsidRDefault="003446A1" w:rsidP="001C3BFE">
      <w:pPr>
        <w:spacing w:before="120" w:after="0" w:line="480" w:lineRule="auto"/>
        <w:rPr>
          <w:rFonts w:ascii="Times New Roman" w:hAnsi="Times New Roman" w:cs="Times New Roman"/>
          <w:color w:val="000000" w:themeColor="text1"/>
          <w:sz w:val="24"/>
          <w:szCs w:val="24"/>
        </w:rPr>
      </w:pPr>
      <w:r>
        <w:rPr>
          <w:rFonts w:ascii="Times New Roman" w:hAnsi="Times New Roman" w:cs="Times New Roman"/>
          <w:sz w:val="24"/>
          <w:szCs w:val="24"/>
        </w:rPr>
        <w:t>W</w:t>
      </w:r>
      <w:r w:rsidR="00A03C7F">
        <w:rPr>
          <w:rFonts w:ascii="Times New Roman" w:hAnsi="Times New Roman" w:cs="Times New Roman"/>
          <w:sz w:val="24"/>
          <w:szCs w:val="24"/>
        </w:rPr>
        <w:t xml:space="preserve">armer springs and </w:t>
      </w:r>
      <w:r w:rsidR="00A03C7F" w:rsidRPr="00DC343D">
        <w:rPr>
          <w:rFonts w:ascii="Times New Roman" w:hAnsi="Times New Roman" w:cs="Times New Roman"/>
          <w:color w:val="000000" w:themeColor="text1"/>
          <w:sz w:val="24"/>
          <w:szCs w:val="24"/>
        </w:rPr>
        <w:t xml:space="preserve">longer frost-free </w:t>
      </w:r>
      <w:r w:rsidR="00A03C7F">
        <w:rPr>
          <w:rFonts w:ascii="Times New Roman" w:hAnsi="Times New Roman" w:cs="Times New Roman"/>
          <w:color w:val="000000" w:themeColor="text1"/>
          <w:sz w:val="24"/>
          <w:szCs w:val="24"/>
        </w:rPr>
        <w:t>periods</w:t>
      </w:r>
      <w:r w:rsidR="00A03C7F" w:rsidRPr="00DC343D">
        <w:rPr>
          <w:rFonts w:ascii="Times New Roman" w:hAnsi="Times New Roman" w:cs="Times New Roman"/>
          <w:color w:val="000000" w:themeColor="text1"/>
          <w:sz w:val="24"/>
          <w:szCs w:val="24"/>
        </w:rPr>
        <w:t xml:space="preserve"> </w:t>
      </w:r>
      <w:r w:rsidR="00A03C7F">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5775F8" w:rsidRPr="005775F8">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However, </w:t>
      </w:r>
      <w:r w:rsidR="00A03C7F">
        <w:rPr>
          <w:rFonts w:ascii="Times New Roman" w:hAnsi="Times New Roman" w:cs="Times New Roman"/>
          <w:sz w:val="24"/>
          <w:szCs w:val="24"/>
        </w:rPr>
        <w:t xml:space="preserve">this practice </w:t>
      </w:r>
      <w:r w:rsidR="00A03C7F" w:rsidRPr="008D2943">
        <w:rPr>
          <w:rFonts w:ascii="Times New Roman" w:hAnsi="Times New Roman" w:cs="Times New Roman"/>
          <w:sz w:val="24"/>
          <w:szCs w:val="24"/>
        </w:rPr>
        <w:t xml:space="preserve">is not always feasible due to </w:t>
      </w:r>
      <w:r w:rsidR="00A03C7F">
        <w:rPr>
          <w:rFonts w:ascii="Times New Roman" w:hAnsi="Times New Roman" w:cs="Times New Roman"/>
          <w:sz w:val="24"/>
          <w:szCs w:val="24"/>
        </w:rPr>
        <w:t xml:space="preserve">extreme rainfall events, which are projected to intensify further </w:t>
      </w:r>
      <w:r w:rsidR="00A03C7F" w:rsidRPr="008D2943">
        <w:rPr>
          <w:rFonts w:ascii="Times New Roman" w:hAnsi="Times New Roman" w:cs="Times New Roman"/>
          <w:sz w:val="24"/>
          <w:szCs w:val="24"/>
        </w:rPr>
        <w:t>(Elli et al., 202</w:t>
      </w:r>
      <w:r w:rsidR="00853706">
        <w:rPr>
          <w:rFonts w:ascii="Times New Roman" w:hAnsi="Times New Roman" w:cs="Times New Roman"/>
          <w:sz w:val="24"/>
          <w:szCs w:val="24"/>
        </w:rPr>
        <w:t>2</w:t>
      </w:r>
      <w:r w:rsidR="00A03C7F" w:rsidRPr="008D2943">
        <w:rPr>
          <w:rFonts w:ascii="Times New Roman" w:hAnsi="Times New Roman" w:cs="Times New Roman"/>
          <w:sz w:val="24"/>
          <w:szCs w:val="24"/>
        </w:rPr>
        <w:t>).</w:t>
      </w:r>
      <w:r w:rsidR="00A03C7F">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w:t>
      </w:r>
      <w:r>
        <w:rPr>
          <w:rFonts w:ascii="Times New Roman" w:hAnsi="Times New Roman" w:cs="Times New Roman"/>
          <w:color w:val="000000"/>
          <w:sz w:val="24"/>
          <w:szCs w:val="24"/>
        </w:rPr>
        <w:t xml:space="preserve">importance of adapting the soybean life cycle to temperature changes, further research is needed to enhance </w:t>
      </w:r>
      <w:r w:rsidR="00F922D6">
        <w:rPr>
          <w:rFonts w:ascii="Times New Roman" w:hAnsi="Times New Roman" w:cs="Times New Roman"/>
          <w:color w:val="000000"/>
          <w:sz w:val="24"/>
          <w:szCs w:val="24"/>
        </w:rPr>
        <w:t>the fundamental understanding of soybean phenology and the genetic and management controls</w:t>
      </w:r>
      <w:r w:rsidR="003E77D6" w:rsidRPr="003E77D6">
        <w:rPr>
          <w:rFonts w:ascii="Times New Roman" w:hAnsi="Times New Roman" w:cs="Times New Roman"/>
          <w:color w:val="000000" w:themeColor="text1"/>
          <w:sz w:val="24"/>
          <w:szCs w:val="24"/>
        </w:rPr>
        <w:t xml:space="preserve">. </w:t>
      </w:r>
      <w:r w:rsidR="001673C9">
        <w:rPr>
          <w:rFonts w:ascii="Times New Roman" w:hAnsi="Times New Roman" w:cs="Times New Roman"/>
          <w:color w:val="000000" w:themeColor="text1"/>
          <w:sz w:val="24"/>
          <w:szCs w:val="24"/>
        </w:rPr>
        <w:t xml:space="preserve">Extending the seed </w:t>
      </w:r>
      <w:r>
        <w:rPr>
          <w:rFonts w:ascii="Times New Roman" w:hAnsi="Times New Roman" w:cs="Times New Roman"/>
          <w:color w:val="000000" w:themeColor="text1"/>
          <w:sz w:val="24"/>
          <w:szCs w:val="24"/>
        </w:rPr>
        <w:t>filling</w:t>
      </w:r>
      <w:r w:rsidR="001673C9">
        <w:rPr>
          <w:rFonts w:ascii="Times New Roman" w:hAnsi="Times New Roman" w:cs="Times New Roman"/>
          <w:color w:val="000000" w:themeColor="text1"/>
          <w:sz w:val="24"/>
          <w:szCs w:val="24"/>
        </w:rPr>
        <w:t xml:space="preserve"> period was a promising strategy to maximize </w:t>
      </w:r>
      <w:r>
        <w:rPr>
          <w:rFonts w:ascii="Times New Roman" w:hAnsi="Times New Roman" w:cs="Times New Roman"/>
          <w:color w:val="000000" w:themeColor="text1"/>
          <w:sz w:val="24"/>
          <w:szCs w:val="24"/>
        </w:rPr>
        <w:t>soybean seed</w:t>
      </w:r>
      <w:r w:rsidR="001673C9">
        <w:rPr>
          <w:rFonts w:ascii="Times New Roman" w:hAnsi="Times New Roman" w:cs="Times New Roman"/>
          <w:color w:val="000000" w:themeColor="text1"/>
          <w:sz w:val="24"/>
          <w:szCs w:val="24"/>
        </w:rPr>
        <w:t xml:space="preserve"> yield (Figure </w:t>
      </w:r>
      <w:ins w:id="76" w:author="Elvis F. Elli" w:date="2026-08-07T10:55:00Z" w16du:dateUtc="2026-08-07T15:55:00Z">
        <w:r w:rsidR="00CB087D">
          <w:rPr>
            <w:rFonts w:ascii="Times New Roman" w:hAnsi="Times New Roman" w:cs="Times New Roman"/>
            <w:color w:val="000000" w:themeColor="text1"/>
            <w:sz w:val="24"/>
            <w:szCs w:val="24"/>
          </w:rPr>
          <w:t>2</w:t>
        </w:r>
      </w:ins>
      <w:del w:id="77" w:author="Elvis F. Elli" w:date="2026-08-07T10:55:00Z" w16du:dateUtc="2026-08-07T15:55:00Z">
        <w:r w:rsidR="003C6296" w:rsidDel="00CB087D">
          <w:rPr>
            <w:rFonts w:ascii="Times New Roman" w:hAnsi="Times New Roman" w:cs="Times New Roman"/>
            <w:color w:val="000000" w:themeColor="text1"/>
            <w:sz w:val="24"/>
            <w:szCs w:val="24"/>
          </w:rPr>
          <w:delText>1</w:delText>
        </w:r>
      </w:del>
      <w:r w:rsidR="001673C9">
        <w:rPr>
          <w:rFonts w:ascii="Times New Roman" w:hAnsi="Times New Roman" w:cs="Times New Roman"/>
          <w:color w:val="000000" w:themeColor="text1"/>
          <w:sz w:val="24"/>
          <w:szCs w:val="24"/>
        </w:rPr>
        <w:t>)</w:t>
      </w:r>
      <w:r w:rsidR="00EC3204">
        <w:rPr>
          <w:rFonts w:ascii="Times New Roman" w:hAnsi="Times New Roman" w:cs="Times New Roman"/>
          <w:color w:val="000000" w:themeColor="text1"/>
          <w:sz w:val="24"/>
          <w:szCs w:val="24"/>
        </w:rPr>
        <w:t xml:space="preserve">, which agrees with the findings of </w:t>
      </w:r>
      <w:sdt>
        <w:sdtPr>
          <w:rPr>
            <w:rFonts w:ascii="Times New Roman" w:hAnsi="Times New Roman" w:cs="Times New Roman"/>
            <w:color w:val="000000"/>
            <w:sz w:val="24"/>
            <w:szCs w:val="24"/>
          </w:rPr>
          <w:tag w:val="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
          <w:id w:val="1601749790"/>
          <w:placeholder>
            <w:docPart w:val="DefaultPlaceholder_-1854013440"/>
          </w:placeholder>
        </w:sdtPr>
        <w:sdtContent>
          <w:r w:rsidR="005775F8" w:rsidRPr="005775F8">
            <w:rPr>
              <w:rFonts w:ascii="Times New Roman" w:hAnsi="Times New Roman" w:cs="Times New Roman"/>
              <w:color w:val="000000"/>
              <w:sz w:val="24"/>
              <w:szCs w:val="24"/>
            </w:rPr>
            <w:t>Boote et al. (2003)</w:t>
          </w:r>
        </w:sdtContent>
      </w:sdt>
      <w:r>
        <w:rPr>
          <w:rFonts w:ascii="Times New Roman" w:hAnsi="Times New Roman" w:cs="Times New Roman"/>
          <w:color w:val="000000" w:themeColor="text1"/>
          <w:sz w:val="24"/>
          <w:szCs w:val="24"/>
        </w:rPr>
        <w:t xml:space="preserve">. However, </w:t>
      </w:r>
      <w:r w:rsidR="001673C9">
        <w:rPr>
          <w:rFonts w:ascii="Times New Roman" w:hAnsi="Times New Roman" w:cs="Times New Roman"/>
          <w:color w:val="000000" w:themeColor="text1"/>
          <w:sz w:val="24"/>
          <w:szCs w:val="24"/>
        </w:rPr>
        <w:t>phenology did not fully explain</w:t>
      </w:r>
      <w:r>
        <w:rPr>
          <w:rFonts w:ascii="Times New Roman" w:hAnsi="Times New Roman" w:cs="Times New Roman"/>
          <w:color w:val="000000" w:themeColor="text1"/>
          <w:sz w:val="24"/>
          <w:szCs w:val="24"/>
        </w:rPr>
        <w:t xml:space="preserve"> yield reduction under warming, especially </w:t>
      </w:r>
      <w:r w:rsidR="005819DD">
        <w:rPr>
          <w:rFonts w:ascii="Times New Roman" w:hAnsi="Times New Roman" w:cs="Times New Roman"/>
          <w:color w:val="000000" w:themeColor="text1"/>
          <w:sz w:val="24"/>
          <w:szCs w:val="24"/>
        </w:rPr>
        <w:t>in</w:t>
      </w:r>
      <w:r>
        <w:rPr>
          <w:rFonts w:ascii="Times New Roman" w:hAnsi="Times New Roman" w:cs="Times New Roman"/>
          <w:color w:val="000000" w:themeColor="text1"/>
          <w:sz w:val="24"/>
          <w:szCs w:val="24"/>
        </w:rPr>
        <w:t xml:space="preserve"> the Southern region  (Figures 1 and 2). This could be associated with slower development on days </w:t>
      </w:r>
      <w:r w:rsidR="004D3689">
        <w:rPr>
          <w:rFonts w:ascii="Times New Roman" w:hAnsi="Times New Roman" w:cs="Times New Roman"/>
          <w:color w:val="000000" w:themeColor="text1"/>
          <w:sz w:val="24"/>
          <w:szCs w:val="24"/>
        </w:rPr>
        <w:t>when temperatures exceed the optimum temperature for soybean development in APSIM (30°C,</w:t>
      </w:r>
      <w:r w:rsidR="004D3689">
        <w:rPr>
          <w:rFonts w:ascii="Times New Roman" w:hAnsi="Times New Roman" w:cs="Times New Roman"/>
          <w:sz w:val="24"/>
          <w:szCs w:val="24"/>
        </w:rPr>
        <w:t xml:space="preserve"> Figure S3</w:t>
      </w:r>
      <w:r>
        <w:rPr>
          <w:rFonts w:ascii="Times New Roman" w:hAnsi="Times New Roman" w:cs="Times New Roman"/>
          <w:sz w:val="24"/>
          <w:szCs w:val="24"/>
        </w:rPr>
        <w:t xml:space="preserve">). </w:t>
      </w:r>
      <w:r w:rsidR="000732AC" w:rsidRPr="000732AC">
        <w:rPr>
          <w:rFonts w:ascii="Times New Roman" w:hAnsi="Times New Roman" w:cs="Times New Roman"/>
          <w:sz w:val="24"/>
          <w:szCs w:val="24"/>
        </w:rPr>
        <w:t>Battisti et al. (2018) observed that, owing to the temperature response function governing phenological development, the APSIM model simulated a greater reduction in soybean cycle length under a +4.5°C warming scenario than under a +6.0°C scenario in Southern Brazil</w:t>
      </w:r>
      <w:r w:rsidR="000732AC">
        <w:rPr>
          <w:rFonts w:ascii="Times New Roman" w:hAnsi="Times New Roman" w:cs="Times New Roman"/>
          <w:sz w:val="24"/>
          <w:szCs w:val="24"/>
        </w:rPr>
        <w:t xml:space="preserve">, with </w:t>
      </w:r>
      <w:r w:rsidR="00EC3204">
        <w:rPr>
          <w:rFonts w:ascii="Times New Roman" w:hAnsi="Times New Roman" w:cs="Times New Roman"/>
          <w:sz w:val="24"/>
          <w:szCs w:val="24"/>
        </w:rPr>
        <w:t xml:space="preserve">a </w:t>
      </w:r>
      <w:r w:rsidR="000732AC">
        <w:rPr>
          <w:rFonts w:ascii="Times New Roman" w:hAnsi="Times New Roman" w:cs="Times New Roman"/>
          <w:sz w:val="24"/>
          <w:szCs w:val="24"/>
        </w:rPr>
        <w:t>mean air temperature 23.65°C</w:t>
      </w:r>
      <w:r w:rsidR="000732AC" w:rsidRPr="000732AC">
        <w:rPr>
          <w:rFonts w:ascii="Times New Roman" w:hAnsi="Times New Roman" w:cs="Times New Roman"/>
          <w:sz w:val="24"/>
          <w:szCs w:val="24"/>
        </w:rPr>
        <w:t>.</w:t>
      </w:r>
      <w:r w:rsidR="000732AC">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Further yield decreases were likely </w:t>
      </w:r>
      <w:r w:rsidR="00CF1D5B">
        <w:rPr>
          <w:rFonts w:ascii="Times New Roman" w:hAnsi="Times New Roman" w:cs="Times New Roman"/>
          <w:color w:val="000000" w:themeColor="text1"/>
          <w:sz w:val="24"/>
          <w:szCs w:val="24"/>
        </w:rPr>
        <w:t>associated with</w:t>
      </w:r>
      <w:r w:rsidR="005819DD">
        <w:rPr>
          <w:rFonts w:ascii="Times New Roman" w:hAnsi="Times New Roman" w:cs="Times New Roman"/>
          <w:color w:val="000000" w:themeColor="text1"/>
          <w:sz w:val="24"/>
          <w:szCs w:val="24"/>
        </w:rPr>
        <w:t xml:space="preserve"> high-temperature effects</w:t>
      </w:r>
      <w:r>
        <w:rPr>
          <w:rFonts w:ascii="Times New Roman" w:hAnsi="Times New Roman" w:cs="Times New Roman"/>
          <w:color w:val="000000" w:themeColor="text1"/>
          <w:sz w:val="24"/>
          <w:szCs w:val="24"/>
        </w:rPr>
        <w:t xml:space="preserve"> on radiation use efficiency </w:t>
      </w:r>
      <w:sdt>
        <w:sdtPr>
          <w:rPr>
            <w:rFonts w:ascii="Times New Roman" w:hAnsi="Times New Roman" w:cs="Times New Roman"/>
            <w:color w:val="000000"/>
            <w:sz w:val="24"/>
            <w:szCs w:val="24"/>
          </w:rPr>
          <w:tag w:val="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
          <w:id w:val="50578927"/>
          <w:placeholder>
            <w:docPart w:val="DefaultPlaceholder_-1854013440"/>
          </w:placeholder>
        </w:sdtPr>
        <w:sdtContent>
          <w:r w:rsidR="005775F8" w:rsidRPr="005775F8">
            <w:rPr>
              <w:rFonts w:ascii="Times New Roman" w:hAnsi="Times New Roman" w:cs="Times New Roman"/>
              <w:color w:val="000000"/>
              <w:sz w:val="24"/>
              <w:szCs w:val="24"/>
            </w:rPr>
            <w:t>(Kothari et al., 2022; Ruiz-Vera et al., 2013)</w:t>
          </w:r>
        </w:sdtContent>
      </w:sdt>
      <w:r>
        <w:rPr>
          <w:rFonts w:ascii="Times New Roman" w:hAnsi="Times New Roman" w:cs="Times New Roman"/>
          <w:color w:val="000000" w:themeColor="text1"/>
          <w:sz w:val="24"/>
          <w:szCs w:val="24"/>
        </w:rPr>
        <w:t>.</w:t>
      </w:r>
    </w:p>
    <w:p w14:paraId="046BB750" w14:textId="0E15BBE1" w:rsidR="001C3BFE" w:rsidRDefault="001C3BFE" w:rsidP="001C3BFE">
      <w:pPr>
        <w:spacing w:before="120" w:after="0" w:line="480" w:lineRule="auto"/>
        <w:rPr>
          <w:color w:val="000000" w:themeColor="text1"/>
          <w:sz w:val="24"/>
          <w:szCs w:val="24"/>
        </w:rPr>
      </w:pPr>
      <w:r w:rsidRPr="001C3BFE">
        <w:rPr>
          <w:rFonts w:ascii="Times New Roman" w:hAnsi="Times New Roman" w:cs="Times New Roman"/>
          <w:color w:val="000000" w:themeColor="text1"/>
          <w:sz w:val="24"/>
          <w:szCs w:val="24"/>
        </w:rPr>
        <w:t xml:space="preserve">While exploring optimum planting date windows for target environments was not the focus of this study, future research could investigate more extreme scenarios to enhance mechanistic understanding of yield responses under warming. </w:t>
      </w:r>
      <w:ins w:id="78" w:author="Elvis F. Elli" w:date="2026-08-07T09:45:00Z" w16du:dateUtc="2026-08-07T14:45:00Z">
        <w:r w:rsidRPr="001C3BFE">
          <w:rPr>
            <w:rFonts w:ascii="Times New Roman" w:hAnsi="Times New Roman" w:cs="Times New Roman"/>
            <w:color w:val="000000" w:themeColor="text1"/>
            <w:sz w:val="24"/>
            <w:szCs w:val="24"/>
          </w:rPr>
          <w:t xml:space="preserve">Because this study focuses on irrigated </w:t>
        </w:r>
        <w:r w:rsidR="00F23643">
          <w:rPr>
            <w:rFonts w:ascii="Times New Roman" w:hAnsi="Times New Roman" w:cs="Times New Roman"/>
            <w:color w:val="000000" w:themeColor="text1"/>
            <w:sz w:val="24"/>
            <w:szCs w:val="24"/>
          </w:rPr>
          <w:t xml:space="preserve">soybean </w:t>
        </w:r>
        <w:r w:rsidRPr="001C3BFE">
          <w:rPr>
            <w:rFonts w:ascii="Times New Roman" w:hAnsi="Times New Roman" w:cs="Times New Roman"/>
            <w:color w:val="000000" w:themeColor="text1"/>
            <w:sz w:val="24"/>
            <w:szCs w:val="24"/>
          </w:rPr>
          <w:t xml:space="preserve">production systems in the Arkansas Delta region, the results generated may not be directly applicable to rainfed systems. Lastly, our simulations assume an adequate supply of irrigation water. </w:t>
        </w:r>
      </w:ins>
      <w:ins w:id="79" w:author="Elvis F. Elli" w:date="2026-08-07T09:46:00Z" w16du:dateUtc="2026-08-07T14:46:00Z">
        <w:r w:rsidR="00F23643">
          <w:rPr>
            <w:rFonts w:ascii="Times New Roman" w:hAnsi="Times New Roman" w:cs="Times New Roman"/>
            <w:color w:val="000000" w:themeColor="text1"/>
            <w:sz w:val="24"/>
            <w:szCs w:val="24"/>
          </w:rPr>
          <w:t>I</w:t>
        </w:r>
      </w:ins>
      <w:ins w:id="80" w:author="Elvis F. Elli" w:date="2026-08-07T09:45:00Z" w16du:dateUtc="2026-08-07T14:45:00Z">
        <w:r w:rsidRPr="001C3BFE">
          <w:rPr>
            <w:rFonts w:ascii="Times New Roman" w:hAnsi="Times New Roman" w:cs="Times New Roman"/>
            <w:color w:val="000000" w:themeColor="text1"/>
            <w:sz w:val="24"/>
            <w:szCs w:val="24"/>
          </w:rPr>
          <w:t xml:space="preserve">ncreasing pressure on groundwater resources </w:t>
        </w:r>
      </w:ins>
      <w:ins w:id="81" w:author="Elvis F. Elli" w:date="2026-08-07T09:46:00Z" w16du:dateUtc="2026-08-07T14:46:00Z">
        <w:r w:rsidR="00F23643">
          <w:rPr>
            <w:rFonts w:ascii="Times New Roman" w:hAnsi="Times New Roman" w:cs="Times New Roman"/>
            <w:color w:val="000000" w:themeColor="text1"/>
            <w:sz w:val="24"/>
            <w:szCs w:val="24"/>
          </w:rPr>
          <w:t>raises concerns about the long-</w:t>
        </w:r>
        <w:r w:rsidR="00F23643">
          <w:rPr>
            <w:rFonts w:ascii="Times New Roman" w:hAnsi="Times New Roman" w:cs="Times New Roman"/>
            <w:color w:val="000000" w:themeColor="text1"/>
            <w:sz w:val="24"/>
            <w:szCs w:val="24"/>
          </w:rPr>
          <w:lastRenderedPageBreak/>
          <w:t>term availability of irrigation water in the study</w:t>
        </w:r>
      </w:ins>
      <w:ins w:id="82" w:author="Elvis F. Elli" w:date="2026-08-07T09:45:00Z" w16du:dateUtc="2026-08-07T14:45:00Z">
        <w:r w:rsidRPr="001C3BFE">
          <w:rPr>
            <w:rFonts w:ascii="Times New Roman" w:hAnsi="Times New Roman" w:cs="Times New Roman"/>
            <w:color w:val="000000" w:themeColor="text1"/>
            <w:sz w:val="24"/>
            <w:szCs w:val="24"/>
          </w:rPr>
          <w:t xml:space="preserve"> region. Future studies could focus on adaptive strategies </w:t>
        </w:r>
      </w:ins>
      <w:ins w:id="83" w:author="Elvis F. Elli" w:date="2026-08-07T09:47:00Z" w16du:dateUtc="2026-08-07T14:47:00Z">
        <w:r w:rsidR="00F23643">
          <w:rPr>
            <w:rFonts w:ascii="Times New Roman" w:hAnsi="Times New Roman" w:cs="Times New Roman"/>
            <w:color w:val="000000" w:themeColor="text1"/>
            <w:sz w:val="24"/>
            <w:szCs w:val="24"/>
          </w:rPr>
          <w:t>under</w:t>
        </w:r>
      </w:ins>
      <w:ins w:id="84" w:author="Elvis F. Elli" w:date="2026-08-07T09:45:00Z" w16du:dateUtc="2026-08-07T14:45:00Z">
        <w:r w:rsidRPr="001C3BFE">
          <w:rPr>
            <w:rFonts w:ascii="Times New Roman" w:hAnsi="Times New Roman" w:cs="Times New Roman"/>
            <w:color w:val="000000" w:themeColor="text1"/>
            <w:sz w:val="24"/>
            <w:szCs w:val="24"/>
          </w:rPr>
          <w:t xml:space="preserve"> deficit-irrigation scenarios and on </w:t>
        </w:r>
      </w:ins>
      <w:ins w:id="85" w:author="Elvis F. Elli" w:date="2026-08-07T09:46:00Z" w16du:dateUtc="2026-08-07T14:46:00Z">
        <w:r w:rsidR="00F23643">
          <w:rPr>
            <w:rFonts w:ascii="Times New Roman" w:hAnsi="Times New Roman" w:cs="Times New Roman"/>
            <w:color w:val="000000" w:themeColor="text1"/>
            <w:sz w:val="24"/>
            <w:szCs w:val="24"/>
          </w:rPr>
          <w:t>maximizing</w:t>
        </w:r>
      </w:ins>
      <w:ins w:id="86" w:author="Elvis F. Elli" w:date="2026-08-07T09:45:00Z" w16du:dateUtc="2026-08-07T14:45:00Z">
        <w:r w:rsidRPr="001C3BFE">
          <w:rPr>
            <w:rFonts w:ascii="Times New Roman" w:hAnsi="Times New Roman" w:cs="Times New Roman"/>
            <w:color w:val="000000" w:themeColor="text1"/>
            <w:sz w:val="24"/>
            <w:szCs w:val="24"/>
          </w:rPr>
          <w:t xml:space="preserve"> </w:t>
        </w:r>
      </w:ins>
      <w:ins w:id="87" w:author="Elvis F. Elli" w:date="2026-08-07T09:47:00Z" w16du:dateUtc="2026-08-07T14:47:00Z">
        <w:r w:rsidR="00F23643">
          <w:rPr>
            <w:rFonts w:ascii="Times New Roman" w:hAnsi="Times New Roman" w:cs="Times New Roman"/>
            <w:color w:val="000000" w:themeColor="text1"/>
            <w:sz w:val="24"/>
            <w:szCs w:val="24"/>
          </w:rPr>
          <w:t xml:space="preserve">systems' </w:t>
        </w:r>
      </w:ins>
      <w:ins w:id="88" w:author="Elvis F. Elli" w:date="2026-08-07T09:45:00Z" w16du:dateUtc="2026-08-07T14:45:00Z">
        <w:r w:rsidRPr="001C3BFE">
          <w:rPr>
            <w:rFonts w:ascii="Times New Roman" w:hAnsi="Times New Roman" w:cs="Times New Roman"/>
            <w:color w:val="000000" w:themeColor="text1"/>
            <w:sz w:val="24"/>
            <w:szCs w:val="24"/>
          </w:rPr>
          <w:t>water</w:t>
        </w:r>
      </w:ins>
      <w:ins w:id="89" w:author="Elvis F. Elli" w:date="2026-08-07T09:47:00Z" w16du:dateUtc="2026-08-07T14:47:00Z">
        <w:r w:rsidR="00F23643">
          <w:rPr>
            <w:rFonts w:ascii="Times New Roman" w:hAnsi="Times New Roman" w:cs="Times New Roman"/>
            <w:color w:val="000000" w:themeColor="text1"/>
            <w:sz w:val="24"/>
            <w:szCs w:val="24"/>
          </w:rPr>
          <w:t xml:space="preserve"> </w:t>
        </w:r>
      </w:ins>
      <w:ins w:id="90" w:author="Elvis F. Elli" w:date="2026-08-07T09:45:00Z" w16du:dateUtc="2026-08-07T14:45:00Z">
        <w:r w:rsidRPr="001C3BFE">
          <w:rPr>
            <w:rFonts w:ascii="Times New Roman" w:hAnsi="Times New Roman" w:cs="Times New Roman"/>
            <w:color w:val="000000" w:themeColor="text1"/>
            <w:sz w:val="24"/>
            <w:szCs w:val="24"/>
          </w:rPr>
          <w:t>use efficiency.</w:t>
        </w:r>
      </w:ins>
    </w:p>
    <w:p w14:paraId="71202A4B" w14:textId="161D7DB1" w:rsidR="00AF3D8D" w:rsidRPr="008D2943" w:rsidRDefault="00AF3D8D" w:rsidP="001C3BFE">
      <w:pPr>
        <w:pStyle w:val="H1"/>
        <w:spacing w:line="480" w:lineRule="auto"/>
        <w:rPr>
          <w:sz w:val="24"/>
          <w:szCs w:val="24"/>
        </w:rPr>
      </w:pPr>
      <w:r w:rsidRPr="008D2943">
        <w:rPr>
          <w:sz w:val="24"/>
          <w:szCs w:val="24"/>
        </w:rPr>
        <w:t>5 cONCLUSION</w:t>
      </w:r>
    </w:p>
    <w:p w14:paraId="0B7510A8" w14:textId="1E799BE1"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 xml:space="preserve">of </w:t>
      </w:r>
      <w:r w:rsidR="003446A1">
        <w:rPr>
          <w:rFonts w:ascii="Times New Roman" w:hAnsi="Times New Roman" w:cs="Times New Roman"/>
          <w:sz w:val="24"/>
          <w:szCs w:val="24"/>
        </w:rPr>
        <w:t>synergistic</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w:t>
      </w:r>
      <w:r w:rsidR="00656EFC">
        <w:rPr>
          <w:rFonts w:ascii="Times New Roman" w:hAnsi="Times New Roman" w:cs="Times New Roman"/>
          <w:sz w:val="24"/>
          <w:szCs w:val="24"/>
        </w:rPr>
        <w:t>adaptation</w:t>
      </w:r>
      <w:r w:rsidR="0051514A" w:rsidRPr="008D2943">
        <w:rPr>
          <w:rFonts w:ascii="Times New Roman" w:hAnsi="Times New Roman" w:cs="Times New Roman"/>
          <w:sz w:val="24"/>
          <w:szCs w:val="24"/>
        </w:rPr>
        <w:t xml:space="preserve"> </w:t>
      </w:r>
      <w:r w:rsidR="00F85278">
        <w:rPr>
          <w:rFonts w:ascii="Times New Roman" w:hAnsi="Times New Roman" w:cs="Times New Roman"/>
          <w:sz w:val="24"/>
          <w:szCs w:val="24"/>
        </w:rPr>
        <w:t xml:space="preserve">for sustaining soybean seed yields under </w:t>
      </w:r>
      <w:r w:rsidR="00656EFC">
        <w:rPr>
          <w:rFonts w:ascii="Times New Roman" w:hAnsi="Times New Roman" w:cs="Times New Roman"/>
          <w:sz w:val="24"/>
          <w:szCs w:val="24"/>
        </w:rPr>
        <w:t>warming</w:t>
      </w:r>
      <w:r w:rsidR="003446A1">
        <w:rPr>
          <w:rFonts w:ascii="Times New Roman" w:hAnsi="Times New Roman" w:cs="Times New Roman"/>
          <w:sz w:val="24"/>
          <w:szCs w:val="24"/>
        </w:rPr>
        <w:t xml:space="preserve">, providing new quantitative evidence from </w:t>
      </w:r>
      <w:del w:id="91" w:author="Elvis F. Elli" w:date="2026-08-06T16:03:00Z" w16du:dateUtc="2026-08-06T21:03:00Z">
        <w:r w:rsidR="003446A1" w:rsidDel="00515364">
          <w:rPr>
            <w:rFonts w:ascii="Times New Roman" w:hAnsi="Times New Roman" w:cs="Times New Roman"/>
            <w:sz w:val="24"/>
            <w:szCs w:val="24"/>
          </w:rPr>
          <w:delText xml:space="preserve">the </w:delText>
        </w:r>
      </w:del>
      <w:r w:rsidR="003446A1">
        <w:rPr>
          <w:rFonts w:ascii="Times New Roman" w:hAnsi="Times New Roman" w:cs="Times New Roman"/>
          <w:sz w:val="24"/>
          <w:szCs w:val="24"/>
        </w:rPr>
        <w:t xml:space="preserve">irrigated </w:t>
      </w:r>
      <w:ins w:id="92" w:author="Elvis F. Elli" w:date="2026-08-06T16:03:00Z" w16du:dateUtc="2026-08-06T21:03:00Z">
        <w:r w:rsidR="00515364">
          <w:rPr>
            <w:rFonts w:ascii="Times New Roman" w:hAnsi="Times New Roman" w:cs="Times New Roman"/>
            <w:sz w:val="24"/>
            <w:szCs w:val="24"/>
          </w:rPr>
          <w:t>s</w:t>
        </w:r>
      </w:ins>
      <w:del w:id="93" w:author="Elvis F. Elli" w:date="2026-08-06T16:03:00Z" w16du:dateUtc="2026-08-06T21:03:00Z">
        <w:r w:rsidR="003446A1" w:rsidDel="00515364">
          <w:rPr>
            <w:rFonts w:ascii="Times New Roman" w:hAnsi="Times New Roman" w:cs="Times New Roman"/>
            <w:sz w:val="24"/>
            <w:szCs w:val="24"/>
          </w:rPr>
          <w:delText>S</w:delText>
        </w:r>
      </w:del>
      <w:r w:rsidR="003446A1">
        <w:rPr>
          <w:rFonts w:ascii="Times New Roman" w:hAnsi="Times New Roman" w:cs="Times New Roman"/>
          <w:sz w:val="24"/>
          <w:szCs w:val="24"/>
        </w:rPr>
        <w:t>oybean</w:t>
      </w:r>
      <w:del w:id="94" w:author="Elvis F. Elli" w:date="2026-08-06T16:03:00Z" w16du:dateUtc="2026-08-06T21:03:00Z">
        <w:r w:rsidR="003446A1" w:rsidDel="00515364">
          <w:rPr>
            <w:rFonts w:ascii="Times New Roman" w:hAnsi="Times New Roman" w:cs="Times New Roman"/>
            <w:sz w:val="24"/>
            <w:szCs w:val="24"/>
          </w:rPr>
          <w:delText>s</w:delText>
        </w:r>
      </w:del>
      <w:r w:rsidR="003446A1">
        <w:rPr>
          <w:rFonts w:ascii="Times New Roman" w:hAnsi="Times New Roman" w:cs="Times New Roman"/>
          <w:sz w:val="24"/>
          <w:szCs w:val="24"/>
        </w:rPr>
        <w:t xml:space="preserve"> in the US Mid-South that extends the </w:t>
      </w:r>
      <w:r w:rsidR="00146F79">
        <w:rPr>
          <w:rFonts w:ascii="Times New Roman" w:hAnsi="Times New Roman" w:cs="Times New Roman"/>
          <w:sz w:val="24"/>
          <w:szCs w:val="24"/>
        </w:rPr>
        <w:t>existing literature</w:t>
      </w:r>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w:t>
      </w:r>
      <w:r w:rsidR="003C6296">
        <w:rPr>
          <w:rFonts w:ascii="Times New Roman" w:hAnsi="Times New Roman" w:cs="Times New Roman"/>
          <w:sz w:val="24"/>
          <w:szCs w:val="24"/>
        </w:rPr>
        <w:t>7</w:t>
      </w:r>
      <w:r w:rsidR="00DB74A2">
        <w:rPr>
          <w:rFonts w:ascii="Times New Roman" w:hAnsi="Times New Roman" w:cs="Times New Roman"/>
          <w:sz w:val="24"/>
          <w:szCs w:val="24"/>
        </w:rPr>
        <w:t>%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3446A1">
        <w:rPr>
          <w:rFonts w:ascii="Times New Roman" w:hAnsi="Times New Roman" w:cs="Times New Roman"/>
          <w:sz w:val="24"/>
          <w:szCs w:val="24"/>
        </w:rPr>
        <w:t xml:space="preserve">the soybean maturity group, combined with early sowing, consistently prevented yield losses </w:t>
      </w:r>
      <w:r w:rsidR="005819DD">
        <w:rPr>
          <w:rFonts w:ascii="Times New Roman" w:hAnsi="Times New Roman" w:cs="Times New Roman"/>
          <w:sz w:val="24"/>
          <w:szCs w:val="24"/>
        </w:rPr>
        <w:t>during high temperatures, resulting in an overall yield gain of 12% relative to the historical baseline</w:t>
      </w:r>
      <w:r w:rsidR="00E41C10" w:rsidRPr="008D2943">
        <w:rPr>
          <w:rFonts w:ascii="Times New Roman" w:hAnsi="Times New Roman" w:cs="Times New Roman"/>
          <w:sz w:val="24"/>
          <w:szCs w:val="24"/>
        </w:rPr>
        <w:t>.</w:t>
      </w: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3E4FE879"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4B691812" w:rsidR="00F5528B" w:rsidRDefault="002A6193" w:rsidP="006D4145">
      <w:pPr>
        <w:pStyle w:val="ParaText"/>
        <w:spacing w:before="0" w:line="480" w:lineRule="auto"/>
        <w:ind w:firstLine="0"/>
        <w:rPr>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D3E08">
        <w:rPr>
          <w:szCs w:val="24"/>
        </w:rPr>
        <w:t>,</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w:t>
      </w:r>
      <w:r w:rsidR="00B337F0" w:rsidRPr="00B337F0">
        <w:rPr>
          <w:bCs/>
          <w:szCs w:val="24"/>
        </w:rPr>
        <w:t>ó</w:t>
      </w:r>
      <w:r w:rsidRPr="000B1260">
        <w:rPr>
          <w:bCs/>
          <w:szCs w:val="24"/>
        </w:rPr>
        <w:t>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AF702A">
      <w:pPr>
        <w:pStyle w:val="AckTitle"/>
        <w:spacing w:before="0" w:line="480" w:lineRule="auto"/>
        <w:rPr>
          <w:szCs w:val="24"/>
        </w:rPr>
      </w:pPr>
      <w:r w:rsidRPr="008D2943">
        <w:rPr>
          <w:szCs w:val="24"/>
        </w:rPr>
        <w:t>Acknowledgments</w:t>
      </w:r>
    </w:p>
    <w:p w14:paraId="3E01CA92" w14:textId="1D8E9DF5"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 xml:space="preserve">Integrating genomic prediction with crop modeling to </w:t>
      </w:r>
      <w:r w:rsidRPr="00954476">
        <w:rPr>
          <w:sz w:val="24"/>
          <w:szCs w:val="24"/>
        </w:rPr>
        <w:lastRenderedPageBreak/>
        <w:t>develop climate-resilient cultivars</w:t>
      </w:r>
      <w:r>
        <w:rPr>
          <w:sz w:val="24"/>
          <w:szCs w:val="24"/>
        </w:rPr>
        <w:t xml:space="preserve">). </w:t>
      </w:r>
      <w:r w:rsidRPr="00BA60CA">
        <w:rPr>
          <w:sz w:val="24"/>
          <w:szCs w:val="24"/>
        </w:rPr>
        <w:t xml:space="preserve">Sincere appreciation is extended to </w:t>
      </w:r>
      <w:r>
        <w:rPr>
          <w:sz w:val="24"/>
          <w:szCs w:val="24"/>
        </w:rPr>
        <w:t xml:space="preserve">all </w:t>
      </w:r>
      <w:r w:rsidR="005819DD">
        <w:rPr>
          <w:sz w:val="24"/>
          <w:szCs w:val="24"/>
        </w:rPr>
        <w:t>researchers who collected the</w:t>
      </w:r>
      <w:r>
        <w:rPr>
          <w:sz w:val="24"/>
          <w:szCs w:val="24"/>
        </w:rPr>
        <w:t xml:space="preserve">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309E57" w14:textId="7E1AA2B9"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S1.</w:t>
      </w:r>
      <w:r w:rsidRPr="00F66B41">
        <w:rPr>
          <w:rFonts w:ascii="Times New Roman" w:eastAsia="Times New Roman" w:hAnsi="Times New Roman" w:cs="Times New Roman"/>
          <w:sz w:val="24"/>
          <w:szCs w:val="24"/>
        </w:rPr>
        <w:t xml:space="preserve"> Locations of multi-environment trials used to collect phenology and yield data for soybean maturity groups 4 to 5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2D375D14" w14:textId="2DEEF96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S2.</w:t>
      </w:r>
      <w:r w:rsidRPr="00F66B41">
        <w:rPr>
          <w:rFonts w:ascii="Times New Roman" w:eastAsia="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 Measured data were obtained from an experiment conducted in 2008 under irrigated conditions in a randomized complete block design with 4 replications. Further information on field data collection can be found in </w:t>
      </w:r>
      <w:sdt>
        <w:sdtPr>
          <w:rPr>
            <w:rFonts w:ascii="Times New Roman" w:eastAsia="Times New Roman" w:hAnsi="Times New Roman" w:cs="Times New Roman"/>
            <w:color w:val="000000"/>
            <w:sz w:val="24"/>
            <w:szCs w:val="24"/>
          </w:rPr>
          <w:tag w:val="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
          <w:id w:val="1022444496"/>
          <w:placeholder>
            <w:docPart w:val="679CD7615ABF4880A4163349E92B1360"/>
          </w:placeholder>
        </w:sdtPr>
        <w:sdtContent>
          <w:r w:rsidR="005775F8" w:rsidRPr="005775F8">
            <w:rPr>
              <w:rFonts w:ascii="Times New Roman" w:eastAsia="Times New Roman" w:hAnsi="Times New Roman" w:cs="Times New Roman"/>
              <w:color w:val="000000"/>
              <w:sz w:val="24"/>
              <w:szCs w:val="24"/>
            </w:rPr>
            <w:t>(Mastrodomenico and Purcell, 2012)</w:t>
          </w:r>
        </w:sdtContent>
      </w:sdt>
      <w:r w:rsidRPr="00F66B41">
        <w:rPr>
          <w:rFonts w:ascii="Times New Roman" w:eastAsia="Times New Roman" w:hAnsi="Times New Roman" w:cs="Times New Roman"/>
          <w:sz w:val="24"/>
          <w:szCs w:val="24"/>
        </w:rPr>
        <w:t>. Vertical lines represent the standard deviations. RMSEs for seed yield, leaf biomass, and total biomass were 659 kg/ha, 572 kg/ha, and 1335 kg/ha, respectively.</w:t>
      </w:r>
    </w:p>
    <w:p w14:paraId="0994C0BD" w14:textId="487633CA"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S3.</w:t>
      </w:r>
      <w:r w:rsidRPr="00F66B41">
        <w:rPr>
          <w:rFonts w:ascii="Times New Roman" w:eastAsia="Times New Roman" w:hAnsi="Times New Roman" w:cs="Times New Roman"/>
          <w:sz w:val="24"/>
          <w:szCs w:val="24"/>
        </w:rPr>
        <w:t xml:space="preserve"> Environmental characterization of baseline conditions across all studied </w:t>
      </w:r>
      <w:del w:id="95" w:author="Elvis F. Elli" w:date="2026-08-06T15:55:00Z" w16du:dateUtc="2026-08-06T20:55:00Z">
        <w:r w:rsidRPr="00F66B41" w:rsidDel="00EF100C">
          <w:rPr>
            <w:rFonts w:ascii="Times New Roman" w:eastAsia="Times New Roman" w:hAnsi="Times New Roman" w:cs="Times New Roman"/>
            <w:sz w:val="24"/>
            <w:szCs w:val="24"/>
          </w:rPr>
          <w:delText>site</w:delText>
        </w:r>
      </w:del>
      <w:ins w:id="96" w:author="Elvis F. Elli" w:date="2026-08-06T15:55:00Z" w16du:dateUtc="2026-08-06T20:55:00Z">
        <w:r w:rsidR="00EF100C">
          <w:rPr>
            <w:rFonts w:ascii="Times New Roman" w:eastAsia="Times New Roman" w:hAnsi="Times New Roman" w:cs="Times New Roman"/>
            <w:sz w:val="24"/>
            <w:szCs w:val="24"/>
          </w:rPr>
          <w:t>field</w:t>
        </w:r>
      </w:ins>
      <w:r w:rsidRPr="00F66B41">
        <w:rPr>
          <w:rFonts w:ascii="Times New Roman" w:eastAsia="Times New Roman" w:hAnsi="Times New Roman" w:cs="Times New Roman"/>
          <w:sz w:val="24"/>
          <w:szCs w:val="24"/>
        </w:rPr>
        <w:t>-years. The APSIM phenology response curve (0-1) is presented, where 1 represents maximum development rate. The solid vertical and horizontal lines indicate the median growing-season average temperature and total growing-season precipitation, respectively.</w:t>
      </w:r>
    </w:p>
    <w:p w14:paraId="2AB2CFF4" w14:textId="77777777"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lastRenderedPageBreak/>
        <w:t>Figure S4.</w:t>
      </w:r>
      <w:r w:rsidRPr="00F66B41">
        <w:rPr>
          <w:rFonts w:ascii="Times New Roman" w:eastAsia="Times New Roman" w:hAnsi="Times New Roman" w:cs="Times New Roman"/>
          <w:sz w:val="24"/>
          <w:szCs w:val="24"/>
        </w:rPr>
        <w:t xml:space="preserve"> USDA-NASS soybean sowing progress in Arkansas progress from 1990 to 2025. Grey lines represent the historical years, while the green, thicker line indicates the average sowing progress. 50% and 10% average sowing progress are indicated in the figure. </w:t>
      </w:r>
    </w:p>
    <w:p w14:paraId="28E08D72" w14:textId="3A3F9A73" w:rsidR="00E05D32" w:rsidRPr="00F66B41" w:rsidRDefault="00E05D32" w:rsidP="00F66B41">
      <w:pPr>
        <w:spacing w:after="0" w:line="480" w:lineRule="auto"/>
        <w:rPr>
          <w:rFonts w:ascii="Times New Roman" w:eastAsia="Times New Roman" w:hAnsi="Times New Roman" w:cs="Times New Roman"/>
          <w:sz w:val="24"/>
          <w:szCs w:val="24"/>
        </w:rPr>
      </w:pPr>
      <w:r w:rsidRPr="00F66B41">
        <w:rPr>
          <w:rFonts w:ascii="Times New Roman" w:eastAsia="Times New Roman" w:hAnsi="Times New Roman" w:cs="Times New Roman"/>
          <w:b/>
          <w:bCs/>
          <w:sz w:val="24"/>
          <w:szCs w:val="24"/>
        </w:rPr>
        <w:t>Figure S5.</w:t>
      </w:r>
      <w:r w:rsidRPr="00F66B41">
        <w:rPr>
          <w:rFonts w:ascii="Times New Roman" w:eastAsia="Times New Roman" w:hAnsi="Times New Roman" w:cs="Times New Roman"/>
          <w:sz w:val="24"/>
          <w:szCs w:val="24"/>
        </w:rPr>
        <w:t xml:space="preserve"> Density distribution of simulated soybean yields without adaptation under the baseline and +2°C scenarios with and without elevated [CO2] (A), and its geographical distribution (B).</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Herzmann, D., Cordova, S. C., Edmonds, P., &amp; </w:t>
      </w:r>
      <w:r w:rsidRPr="00403C2D">
        <w:rPr>
          <w:rFonts w:ascii="Times New Roman" w:hAnsi="Times New Roman" w:cs="Times New Roman"/>
          <w:sz w:val="24"/>
          <w:szCs w:val="24"/>
        </w:rPr>
        <w:lastRenderedPageBreak/>
        <w:t xml:space="preserve">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9013D45" w14:textId="6F0B436A"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t xml:space="preserve">Archontoulis, S. V., F.E. Miguez, and K.J. Moore. 2014. A methodology and an optimization tool to calibrate phenology of short-day species included in the APSIM PLANT model: Application to soybean. Environmental Modelling &amp; Software 62: 465–477. </w:t>
      </w:r>
      <w:hyperlink r:id="rId11" w:history="1">
        <w:r w:rsidRPr="00FE43CF">
          <w:rPr>
            <w:rStyle w:val="Hyperlink"/>
            <w:rFonts w:ascii="Times New Roman" w:hAnsi="Times New Roman" w:cs="Times New Roman"/>
            <w:sz w:val="24"/>
            <w:szCs w:val="24"/>
          </w:rPr>
          <w:t>https://doi.org/10.1016/J.ENVSOFT.2014.04.009</w:t>
        </w:r>
      </w:hyperlink>
      <w:r>
        <w:rPr>
          <w:rFonts w:ascii="Times New Roman" w:hAnsi="Times New Roman" w:cs="Times New Roman"/>
          <w:sz w:val="24"/>
          <w:szCs w:val="24"/>
        </w:rPr>
        <w:t xml:space="preserve"> </w:t>
      </w:r>
    </w:p>
    <w:p w14:paraId="0C98614A" w14:textId="77777777" w:rsidR="00745C29" w:rsidRPr="00EC3204" w:rsidRDefault="00745C29" w:rsidP="00745C29">
      <w:pPr>
        <w:spacing w:after="0" w:line="480" w:lineRule="auto"/>
        <w:ind w:left="270" w:hanging="270"/>
        <w:rPr>
          <w:lang w:val="pt-BR"/>
        </w:rPr>
      </w:pPr>
      <w:r w:rsidRPr="00403C2D">
        <w:rPr>
          <w:rFonts w:ascii="Times New Roman" w:hAnsi="Times New Roman" w:cs="Times New Roman"/>
          <w:sz w:val="24"/>
          <w:szCs w:val="24"/>
        </w:rPr>
        <w:t xml:space="preserve">Bastidas, A. M., Setiyono,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2" w:history="1">
        <w:r w:rsidRPr="00EC3204">
          <w:rPr>
            <w:rStyle w:val="Hyperlink"/>
            <w:rFonts w:ascii="Times New Roman" w:hAnsi="Times New Roman" w:cs="Times New Roman"/>
            <w:sz w:val="24"/>
            <w:szCs w:val="24"/>
            <w:lang w:val="pt-BR"/>
          </w:rPr>
          <w:t>https://doi.org/10.2135/CROPSCI2006.05.0292</w:t>
        </w:r>
      </w:hyperlink>
    </w:p>
    <w:p w14:paraId="2B00D3DD" w14:textId="01CBEA7E" w:rsidR="000732AC" w:rsidRPr="00403C2D" w:rsidRDefault="000732AC" w:rsidP="00745C29">
      <w:pPr>
        <w:spacing w:after="0" w:line="480" w:lineRule="auto"/>
        <w:ind w:left="270" w:hanging="270"/>
        <w:rPr>
          <w:rFonts w:ascii="Times New Roman" w:hAnsi="Times New Roman" w:cs="Times New Roman"/>
          <w:sz w:val="24"/>
          <w:szCs w:val="24"/>
        </w:rPr>
      </w:pPr>
      <w:r w:rsidRPr="00EC3204">
        <w:rPr>
          <w:rFonts w:ascii="Times New Roman" w:hAnsi="Times New Roman" w:cs="Times New Roman"/>
          <w:sz w:val="24"/>
          <w:szCs w:val="24"/>
          <w:lang w:val="pt-BR"/>
        </w:rPr>
        <w:t xml:space="preserve">Battisti, R., Sentelhas, P. C. &amp; Boote, K. J. (2018). </w:t>
      </w:r>
      <w:r w:rsidRPr="000732AC">
        <w:rPr>
          <w:rFonts w:ascii="Times New Roman" w:hAnsi="Times New Roman" w:cs="Times New Roman"/>
          <w:sz w:val="24"/>
          <w:szCs w:val="24"/>
        </w:rPr>
        <w:t xml:space="preserve">Sensitivity and requirement of improvements of four soybean crop simulation models for climate change studies in Southern Brazil. </w:t>
      </w:r>
      <w:r w:rsidRPr="000732AC">
        <w:rPr>
          <w:rFonts w:ascii="Times New Roman" w:hAnsi="Times New Roman" w:cs="Times New Roman"/>
          <w:i/>
          <w:iCs/>
          <w:sz w:val="24"/>
          <w:szCs w:val="24"/>
        </w:rPr>
        <w:t>International Journal of Biometeorology</w:t>
      </w:r>
      <w:r>
        <w:rPr>
          <w:rFonts w:ascii="Times New Roman" w:hAnsi="Times New Roman" w:cs="Times New Roman"/>
          <w:sz w:val="24"/>
          <w:szCs w:val="24"/>
        </w:rPr>
        <w:t>,</w:t>
      </w:r>
      <w:r w:rsidRPr="000732AC">
        <w:rPr>
          <w:rFonts w:ascii="Times New Roman" w:hAnsi="Times New Roman" w:cs="Times New Roman"/>
          <w:sz w:val="24"/>
          <w:szCs w:val="24"/>
        </w:rPr>
        <w:t xml:space="preserve"> </w:t>
      </w:r>
      <w:r w:rsidRPr="000732AC">
        <w:rPr>
          <w:rFonts w:ascii="Times New Roman" w:hAnsi="Times New Roman" w:cs="Times New Roman"/>
          <w:i/>
          <w:iCs/>
          <w:sz w:val="24"/>
          <w:szCs w:val="24"/>
        </w:rPr>
        <w:t>62</w:t>
      </w:r>
      <w:r w:rsidRPr="000732AC">
        <w:rPr>
          <w:rFonts w:ascii="Times New Roman" w:hAnsi="Times New Roman" w:cs="Times New Roman"/>
          <w:sz w:val="24"/>
          <w:szCs w:val="24"/>
        </w:rPr>
        <w:t>, 823–832. https://doi.org/10.1007/s00484-017-1483-1</w:t>
      </w:r>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Bishop, K. A., Betzelberger,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Merr.)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3" w:history="1">
        <w:r w:rsidRPr="00403C2D">
          <w:rPr>
            <w:rStyle w:val="Hyperlink"/>
            <w:rFonts w:ascii="Times New Roman" w:hAnsi="Times New Roman" w:cs="Times New Roman"/>
            <w:sz w:val="24"/>
            <w:szCs w:val="24"/>
          </w:rPr>
          <w:t>https://doi.org/10.1111/pce.12443</w:t>
        </w:r>
      </w:hyperlink>
    </w:p>
    <w:p w14:paraId="3D975F1C"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4" w:history="1">
        <w:r w:rsidRPr="00403C2D">
          <w:rPr>
            <w:rStyle w:val="Hyperlink"/>
            <w:rFonts w:ascii="Times New Roman" w:hAnsi="Times New Roman" w:cs="Times New Roman"/>
            <w:sz w:val="24"/>
            <w:szCs w:val="24"/>
          </w:rPr>
          <w:t>https://doi.org/10.2480/AGRMET.469</w:t>
        </w:r>
      </w:hyperlink>
    </w:p>
    <w:p w14:paraId="14225B4D" w14:textId="6BB2A0E4" w:rsidR="00EC52D6" w:rsidRPr="00403C2D" w:rsidRDefault="00EC52D6" w:rsidP="00745C29">
      <w:pPr>
        <w:spacing w:after="0" w:line="480" w:lineRule="auto"/>
        <w:ind w:left="270" w:hanging="270"/>
        <w:rPr>
          <w:rFonts w:ascii="Times New Roman" w:hAnsi="Times New Roman" w:cs="Times New Roman"/>
          <w:sz w:val="24"/>
          <w:szCs w:val="24"/>
        </w:rPr>
      </w:pPr>
      <w:r w:rsidRPr="00EC52D6">
        <w:rPr>
          <w:rFonts w:ascii="Times New Roman" w:hAnsi="Times New Roman" w:cs="Times New Roman"/>
          <w:sz w:val="24"/>
          <w:szCs w:val="24"/>
        </w:rPr>
        <w:lastRenderedPageBreak/>
        <w:t>Boote, K.J., Jones, J.W., Batchelor, W.D., Nafziger, E.D., Myers, O., 2003. Genetic Coefficients in the CROPGRO–Soybean Model. Agron</w:t>
      </w:r>
      <w:r>
        <w:rPr>
          <w:rFonts w:ascii="Times New Roman" w:hAnsi="Times New Roman" w:cs="Times New Roman"/>
          <w:sz w:val="24"/>
          <w:szCs w:val="24"/>
        </w:rPr>
        <w:t>omy</w:t>
      </w:r>
      <w:r w:rsidRPr="00EC52D6">
        <w:rPr>
          <w:rFonts w:ascii="Times New Roman" w:hAnsi="Times New Roman" w:cs="Times New Roman"/>
          <w:sz w:val="24"/>
          <w:szCs w:val="24"/>
        </w:rPr>
        <w:t xml:space="preserve"> J</w:t>
      </w:r>
      <w:r>
        <w:rPr>
          <w:rFonts w:ascii="Times New Roman" w:hAnsi="Times New Roman" w:cs="Times New Roman"/>
          <w:sz w:val="24"/>
          <w:szCs w:val="24"/>
        </w:rPr>
        <w:t>ournal</w:t>
      </w:r>
      <w:r w:rsidRPr="00EC52D6">
        <w:rPr>
          <w:rFonts w:ascii="Times New Roman" w:hAnsi="Times New Roman" w:cs="Times New Roman"/>
          <w:sz w:val="24"/>
          <w:szCs w:val="24"/>
        </w:rPr>
        <w:t xml:space="preserve"> 95, 32–51. </w:t>
      </w:r>
      <w:hyperlink r:id="rId15" w:history="1">
        <w:r w:rsidRPr="00C34AB1">
          <w:rPr>
            <w:rStyle w:val="Hyperlink"/>
            <w:rFonts w:ascii="Times New Roman" w:hAnsi="Times New Roman" w:cs="Times New Roman"/>
            <w:sz w:val="24"/>
            <w:szCs w:val="24"/>
          </w:rPr>
          <w:t>https://doi.org/10.2134/AGRONJ2003.3200</w:t>
        </w:r>
      </w:hyperlink>
      <w:r>
        <w:rPr>
          <w:rFonts w:ascii="Times New Roman" w:hAnsi="Times New Roman" w:cs="Times New Roman"/>
          <w:sz w:val="24"/>
          <w:szCs w:val="24"/>
        </w:rPr>
        <w:t xml:space="preserve"> </w:t>
      </w:r>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Deryng, D., Conway, D., Ramankutty,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6"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Schapaugh,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7"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8"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9" w:history="1">
        <w:r w:rsidRPr="00403C2D">
          <w:rPr>
            <w:rStyle w:val="Hyperlink"/>
            <w:rFonts w:ascii="Times New Roman" w:hAnsi="Times New Roman" w:cs="Times New Roman"/>
            <w:sz w:val="24"/>
            <w:szCs w:val="24"/>
          </w:rPr>
          <w:t>https://doi.org/10.1007/S13593-023-00889-6</w:t>
        </w:r>
      </w:hyperlink>
    </w:p>
    <w:p w14:paraId="78BBBC38"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20" w:history="1">
        <w:r w:rsidRPr="00403C2D">
          <w:rPr>
            <w:rStyle w:val="Hyperlink"/>
            <w:rFonts w:ascii="Times New Roman" w:hAnsi="Times New Roman" w:cs="Times New Roman"/>
            <w:sz w:val="24"/>
            <w:szCs w:val="24"/>
          </w:rPr>
          <w:t>https://doi.org/10.3389/FPLS.2022.849896</w:t>
        </w:r>
      </w:hyperlink>
    </w:p>
    <w:p w14:paraId="73E11194" w14:textId="3B403AD4"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Hatfield, J.L., K.J. Boote, B.A. Kimball, L.H. Ziska, R.C. Izaurralde, et al. 2011. Climate Impacts on Agriculture: Implications for Crop Production. Agron. J. 103(2): 351–370. </w:t>
      </w:r>
      <w:hyperlink r:id="rId21" w:history="1">
        <w:r w:rsidRPr="00FE43CF">
          <w:rPr>
            <w:rStyle w:val="Hyperlink"/>
            <w:rFonts w:ascii="Times New Roman" w:hAnsi="Times New Roman" w:cs="Times New Roman"/>
            <w:sz w:val="24"/>
            <w:szCs w:val="24"/>
          </w:rPr>
          <w:t>https://doi.org/10.2134/agronj2010.0303</w:t>
        </w:r>
      </w:hyperlink>
      <w:r>
        <w:rPr>
          <w:rFonts w:ascii="Times New Roman" w:hAnsi="Times New Roman" w:cs="Times New Roman"/>
          <w:sz w:val="24"/>
          <w:szCs w:val="24"/>
        </w:rPr>
        <w:t xml:space="preserve"> </w:t>
      </w:r>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Fainges, J., Brown, H., Zurcher, E., Cichota, R., Verrall, S., Herrmann, N. I., Zheng, B., &amp; Snow, V. (2018). APSIM Next Generation: Overcoming challenges in modernising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22"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Nehbandani, A., Nendel, C., Purcell, L. C., Qian, B., Ruane, A. C., Schoving,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3"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Nehbandani, A., Nendel, C., Purcell, L. C., Qian, B., Ruane, A. C., Schoving,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4" w:history="1">
        <w:r w:rsidRPr="00403C2D">
          <w:rPr>
            <w:rStyle w:val="Hyperlink"/>
            <w:rFonts w:ascii="Times New Roman" w:hAnsi="Times New Roman" w:cs="Times New Roman"/>
            <w:sz w:val="24"/>
            <w:szCs w:val="24"/>
          </w:rPr>
          <w:t>https://doi.org/10.1016/j.fcr.2024.109306</w:t>
        </w:r>
      </w:hyperlink>
    </w:p>
    <w:p w14:paraId="77EE9701" w14:textId="77777777" w:rsidR="00745C29" w:rsidRDefault="00745C29" w:rsidP="00745C29">
      <w:pPr>
        <w:spacing w:after="0" w:line="480" w:lineRule="auto"/>
        <w:ind w:left="270" w:hanging="270"/>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5" w:history="1">
        <w:r w:rsidRPr="00403C2D">
          <w:rPr>
            <w:rStyle w:val="Hyperlink"/>
            <w:rFonts w:ascii="Times New Roman" w:hAnsi="Times New Roman" w:cs="Times New Roman"/>
            <w:sz w:val="24"/>
            <w:szCs w:val="24"/>
          </w:rPr>
          <w:t>https://doi.org/10.1088/1748-9326/2/1/014002</w:t>
        </w:r>
      </w:hyperlink>
    </w:p>
    <w:p w14:paraId="00BED30F" w14:textId="2756D608" w:rsidR="00185872" w:rsidRPr="00403C2D" w:rsidRDefault="00185872" w:rsidP="00745C29">
      <w:pPr>
        <w:spacing w:after="0" w:line="480" w:lineRule="auto"/>
        <w:ind w:left="270" w:hanging="270"/>
        <w:rPr>
          <w:rFonts w:ascii="Times New Roman" w:hAnsi="Times New Roman" w:cs="Times New Roman"/>
          <w:sz w:val="24"/>
          <w:szCs w:val="24"/>
        </w:rPr>
      </w:pPr>
      <w:r w:rsidRPr="00185872">
        <w:rPr>
          <w:rFonts w:ascii="Times New Roman" w:hAnsi="Times New Roman" w:cs="Times New Roman"/>
          <w:sz w:val="24"/>
          <w:szCs w:val="24"/>
        </w:rPr>
        <w:lastRenderedPageBreak/>
        <w:t xml:space="preserve">Makowski, D., E. Marajo-Petitzon, J.L. Durand, and T. Ben-Ari. 2020. Quantitative synthesis of temperature, CO2, rainfall, and adaptation effects on global crop yields. European Journal of Agronomy 115. </w:t>
      </w:r>
      <w:hyperlink r:id="rId26" w:history="1">
        <w:r w:rsidRPr="00FE43CF">
          <w:rPr>
            <w:rStyle w:val="Hyperlink"/>
            <w:rFonts w:ascii="Times New Roman" w:hAnsi="Times New Roman" w:cs="Times New Roman"/>
            <w:sz w:val="24"/>
            <w:szCs w:val="24"/>
          </w:rPr>
          <w:t>https://doi.org/10.1016/j.eja.2020.126041</w:t>
        </w:r>
      </w:hyperlink>
      <w:r>
        <w:rPr>
          <w:rFonts w:ascii="Times New Roman" w:hAnsi="Times New Roman" w:cs="Times New Roman"/>
          <w:sz w:val="24"/>
          <w:szCs w:val="24"/>
        </w:rPr>
        <w:t xml:space="preserve"> </w:t>
      </w:r>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7"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8"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9" w:history="1">
        <w:r w:rsidRPr="00403C2D">
          <w:rPr>
            <w:rStyle w:val="Hyperlink"/>
            <w:rFonts w:ascii="Times New Roman" w:hAnsi="Times New Roman" w:cs="Times New Roman"/>
            <w:sz w:val="24"/>
            <w:szCs w:val="24"/>
          </w:rPr>
          <w:t>https://doi.org/10.1038/s41598-019-38971-3</w:t>
        </w:r>
      </w:hyperlink>
    </w:p>
    <w:p w14:paraId="24AD634A" w14:textId="04886903"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r w:rsidR="00762F7E">
        <w:rPr>
          <w:rFonts w:ascii="Times New Roman" w:hAnsi="Times New Roman" w:cs="Times New Roman"/>
          <w:sz w:val="24"/>
          <w:szCs w:val="24"/>
        </w:rPr>
        <w:t>5</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30"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Debaeke, P., Schulz, S., Berg-Mohnicke, M., Constantin, J., Fronzek, S., Hoffmann, M., Jakšić, S., Kersebaum, K.-C., Klimek-Kopyra, A., Raynal, H., Schoving,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31"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32"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Sadras, V. O., He, D., Leske, B., Hu, P., Beletse, Y., Cossani, C. M., Nguyen, H., Zheng, B., Deery, D. M., Dreccer, M. F., Whish, J., &amp; Lilley, J. (2025). Challenges in </w:t>
      </w:r>
      <w:r w:rsidRPr="00403C2D">
        <w:rPr>
          <w:rFonts w:ascii="Times New Roman" w:hAnsi="Times New Roman" w:cs="Times New Roman"/>
          <w:sz w:val="24"/>
          <w:szCs w:val="24"/>
        </w:rPr>
        <w:lastRenderedPageBreak/>
        <w:t xml:space="preserve">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33"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4" w:history="1">
        <w:r w:rsidRPr="00403C2D">
          <w:rPr>
            <w:rStyle w:val="Hyperlink"/>
            <w:rFonts w:ascii="Times New Roman" w:hAnsi="Times New Roman" w:cs="Times New Roman"/>
            <w:sz w:val="24"/>
            <w:szCs w:val="24"/>
          </w:rPr>
          <w:t>https://doi.org/10.1007/S10584-016-1601-9</w:t>
        </w:r>
      </w:hyperlink>
    </w:p>
    <w:p w14:paraId="79775072" w14:textId="3530716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Salmer</w:t>
      </w:r>
      <w:r w:rsidR="00B337F0" w:rsidRPr="00403C2D">
        <w:rPr>
          <w:rFonts w:ascii="Times New Roman" w:hAnsi="Times New Roman" w:cs="Times New Roman"/>
          <w:sz w:val="24"/>
          <w:szCs w:val="24"/>
        </w:rPr>
        <w:t>ó</w:t>
      </w:r>
      <w:r w:rsidRPr="00403C2D">
        <w:rPr>
          <w:rFonts w:ascii="Times New Roman" w:hAnsi="Times New Roman" w:cs="Times New Roman"/>
          <w:sz w:val="24"/>
          <w:szCs w:val="24"/>
        </w:rPr>
        <w:t xml:space="preserve">n, M., Gbur, E. E., Bourland, F. M., Buehring, N. W., Earnest, L., Fritschi, F. B., Golden, B. R., Hathcoat, D., Lofton, J., Miller, T. D., Neely, C., Shannon, G., Udeigwe, T. K., Verbree,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5"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Udeigwe, T. K., Verbree,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6"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7" w:history="1">
        <w:r w:rsidRPr="00403C2D">
          <w:rPr>
            <w:rStyle w:val="Hyperlink"/>
            <w:rFonts w:ascii="Times New Roman" w:hAnsi="Times New Roman" w:cs="Times New Roman"/>
            <w:sz w:val="24"/>
            <w:szCs w:val="24"/>
          </w:rPr>
          <w:t>https://doi.org/10.1016/J.AGSY.2016.07.016</w:t>
        </w:r>
      </w:hyperlink>
    </w:p>
    <w:p w14:paraId="4DAA4F1A" w14:textId="4A4D20A1" w:rsidR="00853706" w:rsidRDefault="00853706" w:rsidP="00745C29">
      <w:pPr>
        <w:spacing w:after="0" w:line="480" w:lineRule="auto"/>
        <w:ind w:left="270" w:hanging="270"/>
        <w:rPr>
          <w:rFonts w:ascii="Times New Roman" w:hAnsi="Times New Roman" w:cs="Times New Roman"/>
          <w:sz w:val="24"/>
          <w:szCs w:val="24"/>
        </w:rPr>
      </w:pPr>
      <w:r w:rsidRPr="00853706">
        <w:rPr>
          <w:rFonts w:ascii="Times New Roman" w:hAnsi="Times New Roman" w:cs="Times New Roman"/>
          <w:sz w:val="24"/>
          <w:szCs w:val="24"/>
        </w:rPr>
        <w:t xml:space="preserve">Salmerόn, M., L.C. Purcell, E.D. Vories, and G. Shannon. 2017. Simulation of genotype-by-environment interactions on irrigated soybean yields in the U.S. Midsouth. Agric. Syst. 150: 120–129. </w:t>
      </w:r>
      <w:hyperlink r:id="rId38" w:history="1">
        <w:r w:rsidR="007528BF" w:rsidRPr="003E3ECB">
          <w:rPr>
            <w:rStyle w:val="Hyperlink"/>
            <w:rFonts w:ascii="Times New Roman" w:hAnsi="Times New Roman" w:cs="Times New Roman"/>
            <w:sz w:val="24"/>
            <w:szCs w:val="24"/>
          </w:rPr>
          <w:t>https://doi.org/10.1016/j.agsy.2016.10.008</w:t>
        </w:r>
      </w:hyperlink>
      <w:r>
        <w:rPr>
          <w:rFonts w:ascii="Times New Roman" w:hAnsi="Times New Roman" w:cs="Times New Roman"/>
          <w:sz w:val="24"/>
          <w:szCs w:val="24"/>
        </w:rPr>
        <w:t xml:space="preserve"> </w:t>
      </w:r>
    </w:p>
    <w:p w14:paraId="6EAEA8C8" w14:textId="60D23EFD" w:rsidR="007528BF" w:rsidRDefault="007528BF" w:rsidP="00745C29">
      <w:pPr>
        <w:spacing w:after="0" w:line="480" w:lineRule="auto"/>
        <w:ind w:left="270" w:hanging="270"/>
        <w:rPr>
          <w:rFonts w:ascii="Times New Roman" w:hAnsi="Times New Roman" w:cs="Times New Roman"/>
          <w:sz w:val="24"/>
          <w:szCs w:val="24"/>
        </w:rPr>
      </w:pPr>
      <w:r w:rsidRPr="007528BF">
        <w:rPr>
          <w:rFonts w:ascii="Times New Roman" w:hAnsi="Times New Roman" w:cs="Times New Roman"/>
          <w:sz w:val="24"/>
          <w:szCs w:val="24"/>
        </w:rPr>
        <w:lastRenderedPageBreak/>
        <w:t>Sharma, R.K., Dhillon, J., Kumar, P., Bheemanahalli, R., Li, X., Cox, M.S., Reddy, K.N., 2023. Climate trends and maize production nexus in Mississippi: empirical evidence from ARDL modelling. Sci</w:t>
      </w:r>
      <w:r>
        <w:rPr>
          <w:rFonts w:ascii="Times New Roman" w:hAnsi="Times New Roman" w:cs="Times New Roman"/>
          <w:sz w:val="24"/>
          <w:szCs w:val="24"/>
        </w:rPr>
        <w:t xml:space="preserve">entific </w:t>
      </w:r>
      <w:r w:rsidRPr="007528BF">
        <w:rPr>
          <w:rFonts w:ascii="Times New Roman" w:hAnsi="Times New Roman" w:cs="Times New Roman"/>
          <w:sz w:val="24"/>
          <w:szCs w:val="24"/>
        </w:rPr>
        <w:t>Rep</w:t>
      </w:r>
      <w:r>
        <w:rPr>
          <w:rFonts w:ascii="Times New Roman" w:hAnsi="Times New Roman" w:cs="Times New Roman"/>
          <w:sz w:val="24"/>
          <w:szCs w:val="24"/>
        </w:rPr>
        <w:t>orts</w:t>
      </w:r>
      <w:r w:rsidRPr="007528BF">
        <w:rPr>
          <w:rFonts w:ascii="Times New Roman" w:hAnsi="Times New Roman" w:cs="Times New Roman"/>
          <w:sz w:val="24"/>
          <w:szCs w:val="24"/>
        </w:rPr>
        <w:t xml:space="preserve">. 13. </w:t>
      </w:r>
      <w:hyperlink r:id="rId39" w:history="1">
        <w:r w:rsidRPr="003E3ECB">
          <w:rPr>
            <w:rStyle w:val="Hyperlink"/>
            <w:rFonts w:ascii="Times New Roman" w:hAnsi="Times New Roman" w:cs="Times New Roman"/>
            <w:sz w:val="24"/>
            <w:szCs w:val="24"/>
          </w:rPr>
          <w:t>https://doi.org/10.1038/s41598-023-43528-6</w:t>
        </w:r>
      </w:hyperlink>
      <w:r>
        <w:rPr>
          <w:rFonts w:ascii="Times New Roman" w:hAnsi="Times New Roman" w:cs="Times New Roman"/>
          <w:sz w:val="24"/>
          <w:szCs w:val="24"/>
        </w:rPr>
        <w:t xml:space="preserve"> </w:t>
      </w:r>
    </w:p>
    <w:p w14:paraId="20EC6DD2" w14:textId="5641B4B6" w:rsidR="007528BF" w:rsidRPr="00403C2D" w:rsidRDefault="007528BF" w:rsidP="007528BF">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sidRPr="00403C2D">
        <w:rPr>
          <w:rFonts w:ascii="Times New Roman" w:hAnsi="Times New Roman" w:cs="Times New Roman"/>
          <w:i/>
          <w:iCs/>
          <w:sz w:val="24"/>
          <w:szCs w:val="24"/>
        </w:rPr>
        <w:t>Journal of Geophysical Research: Biogeosciences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40" w:history="1">
        <w:r w:rsidRPr="00403C2D">
          <w:rPr>
            <w:rStyle w:val="Hyperlink"/>
            <w:rFonts w:ascii="Times New Roman" w:hAnsi="Times New Roman" w:cs="Times New Roman"/>
            <w:sz w:val="24"/>
            <w:szCs w:val="24"/>
          </w:rPr>
          <w:t>https://doi.org/10.1029/2024JG008266</w:t>
        </w:r>
      </w:hyperlink>
    </w:p>
    <w:p w14:paraId="22C1B494" w14:textId="581E6679" w:rsidR="00185872" w:rsidRDefault="00745C29" w:rsidP="004F0D73">
      <w:pPr>
        <w:spacing w:after="0" w:line="480" w:lineRule="auto"/>
        <w:ind w:left="270" w:hanging="270"/>
      </w:pPr>
      <w:r w:rsidRPr="00403C2D">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41" w:history="1">
        <w:r w:rsidRPr="00403C2D">
          <w:rPr>
            <w:rStyle w:val="Hyperlink"/>
            <w:rFonts w:ascii="Times New Roman" w:hAnsi="Times New Roman" w:cs="Times New Roman"/>
            <w:sz w:val="24"/>
            <w:szCs w:val="24"/>
          </w:rPr>
          <w:t>https://doi.org/10.1111/GCB.15649</w:t>
        </w:r>
      </w:hyperlink>
    </w:p>
    <w:sectPr w:rsidR="00185872" w:rsidSect="007D4C1F">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67042" w14:textId="77777777" w:rsidR="009E4730" w:rsidRDefault="009E4730">
      <w:pPr>
        <w:spacing w:after="0" w:line="240" w:lineRule="auto"/>
      </w:pPr>
      <w:r>
        <w:separator/>
      </w:r>
    </w:p>
  </w:endnote>
  <w:endnote w:type="continuationSeparator" w:id="0">
    <w:p w14:paraId="67A27841" w14:textId="77777777" w:rsidR="009E4730" w:rsidRDefault="009E47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1639688"/>
      <w:docPartObj>
        <w:docPartGallery w:val="Page Numbers (Bottom of Page)"/>
        <w:docPartUnique/>
      </w:docPartObj>
    </w:sdtPr>
    <w:sdtEndPr>
      <w:rPr>
        <w:noProof/>
      </w:rPr>
    </w:sdtEndPr>
    <w:sdtContent>
      <w:p w14:paraId="51BA8A2B" w14:textId="270E3FE1" w:rsidR="00B62473" w:rsidRDefault="00B6247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FB044" w14:textId="77777777" w:rsidR="009E4730" w:rsidRDefault="009E4730">
      <w:pPr>
        <w:spacing w:after="0" w:line="240" w:lineRule="auto"/>
      </w:pPr>
      <w:r>
        <w:separator/>
      </w:r>
    </w:p>
  </w:footnote>
  <w:footnote w:type="continuationSeparator" w:id="0">
    <w:p w14:paraId="06F3BEB2" w14:textId="77777777" w:rsidR="009E4730" w:rsidRDefault="009E47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Publisher: AGRONOMY; Journal: AGROJNL:Agronomy Journal; Copyright: Will notify...</w:t>
    </w:r>
  </w:p>
  <w:p w14:paraId="2E6EA396" w14:textId="77777777" w:rsidR="00C50D57" w:rsidRPr="00E60724" w:rsidRDefault="002356C4" w:rsidP="00E60724">
    <w:pPr>
      <w:jc w:val="center"/>
    </w:pPr>
    <w:r w:rsidRPr="00E60724">
      <w:t>Volume: Will notify...; Issue: Will notify...; Manuscript: aj-2017-08-0123-a; DOI: ; PII: &lt;txtPII&gt;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Publisher: AGRONOMY; Journal: AGROJNL:Agronomy Journal; Copyright: Will notify...</w:t>
    </w:r>
  </w:p>
  <w:p w14:paraId="47586C60" w14:textId="77777777" w:rsidR="00C50D57" w:rsidRPr="00E60724" w:rsidRDefault="002356C4" w:rsidP="00E60724">
    <w:pPr>
      <w:jc w:val="center"/>
    </w:pPr>
    <w:r w:rsidRPr="00E60724">
      <w:t>Volume: Will notify...; Issue: Will notify...; Manuscript: aj-2017-08-0123-a; DOI: ; PII: &lt;txtPII&gt;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17E2"/>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2C99"/>
    <w:rsid w:val="00033B06"/>
    <w:rsid w:val="00034255"/>
    <w:rsid w:val="0003425C"/>
    <w:rsid w:val="00035402"/>
    <w:rsid w:val="000354E8"/>
    <w:rsid w:val="0003595B"/>
    <w:rsid w:val="00037C44"/>
    <w:rsid w:val="00037E00"/>
    <w:rsid w:val="00044205"/>
    <w:rsid w:val="00044FBA"/>
    <w:rsid w:val="00045CFB"/>
    <w:rsid w:val="00046CC5"/>
    <w:rsid w:val="00051711"/>
    <w:rsid w:val="00051F44"/>
    <w:rsid w:val="00054E1F"/>
    <w:rsid w:val="00056F6C"/>
    <w:rsid w:val="000601A2"/>
    <w:rsid w:val="0006214D"/>
    <w:rsid w:val="000626C2"/>
    <w:rsid w:val="00066C85"/>
    <w:rsid w:val="00067845"/>
    <w:rsid w:val="0006797D"/>
    <w:rsid w:val="00067F91"/>
    <w:rsid w:val="0007054A"/>
    <w:rsid w:val="00071109"/>
    <w:rsid w:val="00072597"/>
    <w:rsid w:val="000732AC"/>
    <w:rsid w:val="00073476"/>
    <w:rsid w:val="00073521"/>
    <w:rsid w:val="0007382F"/>
    <w:rsid w:val="000739FB"/>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B7D9A"/>
    <w:rsid w:val="000C131E"/>
    <w:rsid w:val="000C2BD2"/>
    <w:rsid w:val="000C4E69"/>
    <w:rsid w:val="000C508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4C99"/>
    <w:rsid w:val="000F5C37"/>
    <w:rsid w:val="000F6123"/>
    <w:rsid w:val="000F663A"/>
    <w:rsid w:val="001007FB"/>
    <w:rsid w:val="001029B0"/>
    <w:rsid w:val="00103DB1"/>
    <w:rsid w:val="00104CD4"/>
    <w:rsid w:val="001068F0"/>
    <w:rsid w:val="001072F5"/>
    <w:rsid w:val="001074EA"/>
    <w:rsid w:val="0011020F"/>
    <w:rsid w:val="00114064"/>
    <w:rsid w:val="00120C66"/>
    <w:rsid w:val="00121A13"/>
    <w:rsid w:val="00121A36"/>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15D"/>
    <w:rsid w:val="00143E8C"/>
    <w:rsid w:val="00146F79"/>
    <w:rsid w:val="001472EA"/>
    <w:rsid w:val="0014789C"/>
    <w:rsid w:val="001510B1"/>
    <w:rsid w:val="0015236E"/>
    <w:rsid w:val="00152A3E"/>
    <w:rsid w:val="0015574E"/>
    <w:rsid w:val="00155D18"/>
    <w:rsid w:val="001623AB"/>
    <w:rsid w:val="0016249E"/>
    <w:rsid w:val="001668B6"/>
    <w:rsid w:val="001673C9"/>
    <w:rsid w:val="00170B2A"/>
    <w:rsid w:val="001711A2"/>
    <w:rsid w:val="00171A3F"/>
    <w:rsid w:val="00171A73"/>
    <w:rsid w:val="00175256"/>
    <w:rsid w:val="0018033B"/>
    <w:rsid w:val="00180C5B"/>
    <w:rsid w:val="00180E37"/>
    <w:rsid w:val="001814D3"/>
    <w:rsid w:val="00182566"/>
    <w:rsid w:val="00184C95"/>
    <w:rsid w:val="00185872"/>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3BFE"/>
    <w:rsid w:val="001C5F28"/>
    <w:rsid w:val="001C75B0"/>
    <w:rsid w:val="001D0662"/>
    <w:rsid w:val="001D0ECC"/>
    <w:rsid w:val="001D2EA5"/>
    <w:rsid w:val="001D68BD"/>
    <w:rsid w:val="001D6F68"/>
    <w:rsid w:val="001D7519"/>
    <w:rsid w:val="001E00CC"/>
    <w:rsid w:val="001E1EC7"/>
    <w:rsid w:val="001E40CD"/>
    <w:rsid w:val="001E4277"/>
    <w:rsid w:val="001E5F64"/>
    <w:rsid w:val="001E712A"/>
    <w:rsid w:val="001E7F40"/>
    <w:rsid w:val="001F0927"/>
    <w:rsid w:val="001F2672"/>
    <w:rsid w:val="001F2758"/>
    <w:rsid w:val="001F3DD3"/>
    <w:rsid w:val="001F717A"/>
    <w:rsid w:val="001F7972"/>
    <w:rsid w:val="0020164E"/>
    <w:rsid w:val="0020247C"/>
    <w:rsid w:val="00203881"/>
    <w:rsid w:val="00203E51"/>
    <w:rsid w:val="002106DB"/>
    <w:rsid w:val="00210C37"/>
    <w:rsid w:val="00214739"/>
    <w:rsid w:val="002167E7"/>
    <w:rsid w:val="00217460"/>
    <w:rsid w:val="00220C64"/>
    <w:rsid w:val="00222EDA"/>
    <w:rsid w:val="00223989"/>
    <w:rsid w:val="00225A92"/>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06"/>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2200"/>
    <w:rsid w:val="0029444E"/>
    <w:rsid w:val="00296143"/>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36CE7"/>
    <w:rsid w:val="003403AD"/>
    <w:rsid w:val="003410DA"/>
    <w:rsid w:val="00342BA4"/>
    <w:rsid w:val="0034335E"/>
    <w:rsid w:val="00344386"/>
    <w:rsid w:val="003446A1"/>
    <w:rsid w:val="00345A1B"/>
    <w:rsid w:val="003466F5"/>
    <w:rsid w:val="00350A65"/>
    <w:rsid w:val="00351193"/>
    <w:rsid w:val="00351C9A"/>
    <w:rsid w:val="0035277E"/>
    <w:rsid w:val="00352E38"/>
    <w:rsid w:val="003551F2"/>
    <w:rsid w:val="0035567A"/>
    <w:rsid w:val="003563B3"/>
    <w:rsid w:val="00361EFB"/>
    <w:rsid w:val="00362238"/>
    <w:rsid w:val="0036240F"/>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5D8A"/>
    <w:rsid w:val="003B7BEE"/>
    <w:rsid w:val="003C0C59"/>
    <w:rsid w:val="003C1763"/>
    <w:rsid w:val="003C17FF"/>
    <w:rsid w:val="003C1EF5"/>
    <w:rsid w:val="003C6296"/>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0583"/>
    <w:rsid w:val="00421B46"/>
    <w:rsid w:val="00421B6E"/>
    <w:rsid w:val="0042293C"/>
    <w:rsid w:val="00424DE1"/>
    <w:rsid w:val="00425049"/>
    <w:rsid w:val="0043112F"/>
    <w:rsid w:val="004329B0"/>
    <w:rsid w:val="00433EE6"/>
    <w:rsid w:val="0043464E"/>
    <w:rsid w:val="00434F76"/>
    <w:rsid w:val="00435678"/>
    <w:rsid w:val="004363CA"/>
    <w:rsid w:val="004365AB"/>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6C49"/>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689"/>
    <w:rsid w:val="004D3E73"/>
    <w:rsid w:val="004D53EC"/>
    <w:rsid w:val="004D7793"/>
    <w:rsid w:val="004E03BC"/>
    <w:rsid w:val="004E1008"/>
    <w:rsid w:val="004E16C3"/>
    <w:rsid w:val="004E171E"/>
    <w:rsid w:val="004E1898"/>
    <w:rsid w:val="004E1E13"/>
    <w:rsid w:val="004E2CAF"/>
    <w:rsid w:val="004E3968"/>
    <w:rsid w:val="004E3E9E"/>
    <w:rsid w:val="004F005A"/>
    <w:rsid w:val="004F0D73"/>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5364"/>
    <w:rsid w:val="005175F7"/>
    <w:rsid w:val="00520D8D"/>
    <w:rsid w:val="0052459A"/>
    <w:rsid w:val="005303B8"/>
    <w:rsid w:val="00530AA8"/>
    <w:rsid w:val="005315AD"/>
    <w:rsid w:val="00531BAD"/>
    <w:rsid w:val="00533091"/>
    <w:rsid w:val="005351A8"/>
    <w:rsid w:val="00537DE8"/>
    <w:rsid w:val="005412DD"/>
    <w:rsid w:val="00545411"/>
    <w:rsid w:val="00545CB2"/>
    <w:rsid w:val="0054658E"/>
    <w:rsid w:val="00546F57"/>
    <w:rsid w:val="00553215"/>
    <w:rsid w:val="00557F3D"/>
    <w:rsid w:val="00560629"/>
    <w:rsid w:val="005606C9"/>
    <w:rsid w:val="0056074F"/>
    <w:rsid w:val="00561A58"/>
    <w:rsid w:val="00562516"/>
    <w:rsid w:val="00563F06"/>
    <w:rsid w:val="0056597C"/>
    <w:rsid w:val="00565CAE"/>
    <w:rsid w:val="00566206"/>
    <w:rsid w:val="005665A0"/>
    <w:rsid w:val="00566DBB"/>
    <w:rsid w:val="0056708E"/>
    <w:rsid w:val="00567356"/>
    <w:rsid w:val="0057067B"/>
    <w:rsid w:val="0057189A"/>
    <w:rsid w:val="00572172"/>
    <w:rsid w:val="00573D17"/>
    <w:rsid w:val="00574696"/>
    <w:rsid w:val="005765B7"/>
    <w:rsid w:val="005771D5"/>
    <w:rsid w:val="005775F8"/>
    <w:rsid w:val="0058032C"/>
    <w:rsid w:val="0058147E"/>
    <w:rsid w:val="005817D9"/>
    <w:rsid w:val="005819DD"/>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5DFE"/>
    <w:rsid w:val="005B64B0"/>
    <w:rsid w:val="005C067C"/>
    <w:rsid w:val="005C1EA4"/>
    <w:rsid w:val="005C1EE7"/>
    <w:rsid w:val="005C20F1"/>
    <w:rsid w:val="005C2B2B"/>
    <w:rsid w:val="005C437B"/>
    <w:rsid w:val="005C5B78"/>
    <w:rsid w:val="005C77AF"/>
    <w:rsid w:val="005D0A36"/>
    <w:rsid w:val="005D19CD"/>
    <w:rsid w:val="005D7311"/>
    <w:rsid w:val="005E5820"/>
    <w:rsid w:val="005E78AA"/>
    <w:rsid w:val="005F0026"/>
    <w:rsid w:val="005F0BEC"/>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56EFC"/>
    <w:rsid w:val="0066074B"/>
    <w:rsid w:val="00661096"/>
    <w:rsid w:val="00663A5B"/>
    <w:rsid w:val="00671862"/>
    <w:rsid w:val="00673130"/>
    <w:rsid w:val="00675EEC"/>
    <w:rsid w:val="00680913"/>
    <w:rsid w:val="00680BC4"/>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5B6"/>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5E53"/>
    <w:rsid w:val="00746685"/>
    <w:rsid w:val="00747F87"/>
    <w:rsid w:val="00751ACD"/>
    <w:rsid w:val="0075267E"/>
    <w:rsid w:val="007528BF"/>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C20"/>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42E"/>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25"/>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377"/>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3706"/>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57A0"/>
    <w:rsid w:val="008C6E1B"/>
    <w:rsid w:val="008C74CB"/>
    <w:rsid w:val="008D06A1"/>
    <w:rsid w:val="008D09F6"/>
    <w:rsid w:val="008D2003"/>
    <w:rsid w:val="008D2138"/>
    <w:rsid w:val="008D2786"/>
    <w:rsid w:val="008D2943"/>
    <w:rsid w:val="008D6502"/>
    <w:rsid w:val="008D6BBC"/>
    <w:rsid w:val="008D7855"/>
    <w:rsid w:val="008D7EE6"/>
    <w:rsid w:val="008E0A92"/>
    <w:rsid w:val="008E0BCB"/>
    <w:rsid w:val="008E0EFE"/>
    <w:rsid w:val="008E1000"/>
    <w:rsid w:val="008E1CAD"/>
    <w:rsid w:val="008E2252"/>
    <w:rsid w:val="008E239B"/>
    <w:rsid w:val="008E340E"/>
    <w:rsid w:val="008E3970"/>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6E1F"/>
    <w:rsid w:val="00947F48"/>
    <w:rsid w:val="009513EE"/>
    <w:rsid w:val="00951FE4"/>
    <w:rsid w:val="009525B8"/>
    <w:rsid w:val="00954476"/>
    <w:rsid w:val="00955064"/>
    <w:rsid w:val="00955147"/>
    <w:rsid w:val="00955EB1"/>
    <w:rsid w:val="00956E95"/>
    <w:rsid w:val="009571D4"/>
    <w:rsid w:val="00957D8A"/>
    <w:rsid w:val="00960276"/>
    <w:rsid w:val="009614D7"/>
    <w:rsid w:val="0096497E"/>
    <w:rsid w:val="00965F15"/>
    <w:rsid w:val="00966AF7"/>
    <w:rsid w:val="00970C87"/>
    <w:rsid w:val="0097657E"/>
    <w:rsid w:val="00977E9C"/>
    <w:rsid w:val="00977F23"/>
    <w:rsid w:val="009841AC"/>
    <w:rsid w:val="009868F3"/>
    <w:rsid w:val="009869F6"/>
    <w:rsid w:val="00986EF2"/>
    <w:rsid w:val="00990A97"/>
    <w:rsid w:val="009924CE"/>
    <w:rsid w:val="00992755"/>
    <w:rsid w:val="0099421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5EDB"/>
    <w:rsid w:val="009B6226"/>
    <w:rsid w:val="009B7AA4"/>
    <w:rsid w:val="009C00D9"/>
    <w:rsid w:val="009C2860"/>
    <w:rsid w:val="009C2BA6"/>
    <w:rsid w:val="009C3D0C"/>
    <w:rsid w:val="009C4395"/>
    <w:rsid w:val="009C53F2"/>
    <w:rsid w:val="009C5E7A"/>
    <w:rsid w:val="009D1AC6"/>
    <w:rsid w:val="009D1B6C"/>
    <w:rsid w:val="009D3E08"/>
    <w:rsid w:val="009D4B47"/>
    <w:rsid w:val="009D5FE2"/>
    <w:rsid w:val="009D663F"/>
    <w:rsid w:val="009D7EAF"/>
    <w:rsid w:val="009E1B17"/>
    <w:rsid w:val="009E1E60"/>
    <w:rsid w:val="009E2457"/>
    <w:rsid w:val="009E2698"/>
    <w:rsid w:val="009E35AB"/>
    <w:rsid w:val="009E384E"/>
    <w:rsid w:val="009E4730"/>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0CAF"/>
    <w:rsid w:val="00A21647"/>
    <w:rsid w:val="00A22551"/>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5481"/>
    <w:rsid w:val="00AB6CEA"/>
    <w:rsid w:val="00AB708A"/>
    <w:rsid w:val="00AC11F5"/>
    <w:rsid w:val="00AC2737"/>
    <w:rsid w:val="00AC46D6"/>
    <w:rsid w:val="00AC6B42"/>
    <w:rsid w:val="00AC6DE5"/>
    <w:rsid w:val="00AC736C"/>
    <w:rsid w:val="00AC73D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02A"/>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16BF3"/>
    <w:rsid w:val="00B2027B"/>
    <w:rsid w:val="00B211C3"/>
    <w:rsid w:val="00B211C6"/>
    <w:rsid w:val="00B21B7F"/>
    <w:rsid w:val="00B227E2"/>
    <w:rsid w:val="00B23D7A"/>
    <w:rsid w:val="00B25DFE"/>
    <w:rsid w:val="00B26595"/>
    <w:rsid w:val="00B26DFD"/>
    <w:rsid w:val="00B31A06"/>
    <w:rsid w:val="00B31AA0"/>
    <w:rsid w:val="00B337F0"/>
    <w:rsid w:val="00B3482C"/>
    <w:rsid w:val="00B368D3"/>
    <w:rsid w:val="00B4075B"/>
    <w:rsid w:val="00B40EB7"/>
    <w:rsid w:val="00B40F44"/>
    <w:rsid w:val="00B41B87"/>
    <w:rsid w:val="00B44203"/>
    <w:rsid w:val="00B46E8B"/>
    <w:rsid w:val="00B50A0B"/>
    <w:rsid w:val="00B53175"/>
    <w:rsid w:val="00B544BD"/>
    <w:rsid w:val="00B55884"/>
    <w:rsid w:val="00B5650D"/>
    <w:rsid w:val="00B60841"/>
    <w:rsid w:val="00B60CC1"/>
    <w:rsid w:val="00B61694"/>
    <w:rsid w:val="00B62473"/>
    <w:rsid w:val="00B626EF"/>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264"/>
    <w:rsid w:val="00BD3655"/>
    <w:rsid w:val="00BD3D14"/>
    <w:rsid w:val="00BD45F3"/>
    <w:rsid w:val="00BD466C"/>
    <w:rsid w:val="00BD4B4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4D0"/>
    <w:rsid w:val="00C31850"/>
    <w:rsid w:val="00C3209F"/>
    <w:rsid w:val="00C334C7"/>
    <w:rsid w:val="00C349AA"/>
    <w:rsid w:val="00C35CC4"/>
    <w:rsid w:val="00C36AC5"/>
    <w:rsid w:val="00C36E30"/>
    <w:rsid w:val="00C37EA2"/>
    <w:rsid w:val="00C418E3"/>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04D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87D"/>
    <w:rsid w:val="00CB0D62"/>
    <w:rsid w:val="00CB22FF"/>
    <w:rsid w:val="00CB4E66"/>
    <w:rsid w:val="00CB4FFA"/>
    <w:rsid w:val="00CB522B"/>
    <w:rsid w:val="00CB58A0"/>
    <w:rsid w:val="00CB5F72"/>
    <w:rsid w:val="00CC0B2E"/>
    <w:rsid w:val="00CC0B7F"/>
    <w:rsid w:val="00CC1C98"/>
    <w:rsid w:val="00CC589F"/>
    <w:rsid w:val="00CC72FB"/>
    <w:rsid w:val="00CC7AED"/>
    <w:rsid w:val="00CD05D9"/>
    <w:rsid w:val="00CD0FF9"/>
    <w:rsid w:val="00CD2685"/>
    <w:rsid w:val="00CD37B1"/>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1D5B"/>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280B"/>
    <w:rsid w:val="00D63017"/>
    <w:rsid w:val="00D6517A"/>
    <w:rsid w:val="00D6725B"/>
    <w:rsid w:val="00D675C3"/>
    <w:rsid w:val="00D70333"/>
    <w:rsid w:val="00D70900"/>
    <w:rsid w:val="00D70DFE"/>
    <w:rsid w:val="00D72A24"/>
    <w:rsid w:val="00D73270"/>
    <w:rsid w:val="00D74A3C"/>
    <w:rsid w:val="00D74FBB"/>
    <w:rsid w:val="00D75A18"/>
    <w:rsid w:val="00D762DA"/>
    <w:rsid w:val="00D765D2"/>
    <w:rsid w:val="00D76A20"/>
    <w:rsid w:val="00D800C8"/>
    <w:rsid w:val="00D81A96"/>
    <w:rsid w:val="00D837D4"/>
    <w:rsid w:val="00D84285"/>
    <w:rsid w:val="00D86765"/>
    <w:rsid w:val="00D86F2B"/>
    <w:rsid w:val="00D9093F"/>
    <w:rsid w:val="00D92C36"/>
    <w:rsid w:val="00D9338B"/>
    <w:rsid w:val="00D97AA8"/>
    <w:rsid w:val="00DA10B6"/>
    <w:rsid w:val="00DA3745"/>
    <w:rsid w:val="00DA4879"/>
    <w:rsid w:val="00DA4BB9"/>
    <w:rsid w:val="00DA4DE6"/>
    <w:rsid w:val="00DA6B44"/>
    <w:rsid w:val="00DA6F5B"/>
    <w:rsid w:val="00DB1775"/>
    <w:rsid w:val="00DB3552"/>
    <w:rsid w:val="00DB3C5F"/>
    <w:rsid w:val="00DB4599"/>
    <w:rsid w:val="00DB5A6E"/>
    <w:rsid w:val="00DB5EE1"/>
    <w:rsid w:val="00DB6D65"/>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5D32"/>
    <w:rsid w:val="00E060CD"/>
    <w:rsid w:val="00E06653"/>
    <w:rsid w:val="00E0695D"/>
    <w:rsid w:val="00E06BF3"/>
    <w:rsid w:val="00E1018E"/>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0C48"/>
    <w:rsid w:val="00E41C10"/>
    <w:rsid w:val="00E42200"/>
    <w:rsid w:val="00E430A2"/>
    <w:rsid w:val="00E43AEB"/>
    <w:rsid w:val="00E4511F"/>
    <w:rsid w:val="00E463E2"/>
    <w:rsid w:val="00E46468"/>
    <w:rsid w:val="00E475F3"/>
    <w:rsid w:val="00E504DF"/>
    <w:rsid w:val="00E53BF8"/>
    <w:rsid w:val="00E54A89"/>
    <w:rsid w:val="00E60F81"/>
    <w:rsid w:val="00E610A2"/>
    <w:rsid w:val="00E614F6"/>
    <w:rsid w:val="00E615AE"/>
    <w:rsid w:val="00E62DE9"/>
    <w:rsid w:val="00E634E2"/>
    <w:rsid w:val="00E6366E"/>
    <w:rsid w:val="00E6401A"/>
    <w:rsid w:val="00E657C6"/>
    <w:rsid w:val="00E65CC6"/>
    <w:rsid w:val="00E6641B"/>
    <w:rsid w:val="00E664DD"/>
    <w:rsid w:val="00E67AF9"/>
    <w:rsid w:val="00E72F29"/>
    <w:rsid w:val="00E7331E"/>
    <w:rsid w:val="00E747EC"/>
    <w:rsid w:val="00E754E0"/>
    <w:rsid w:val="00E75E1F"/>
    <w:rsid w:val="00E75E20"/>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4232"/>
    <w:rsid w:val="00EB5384"/>
    <w:rsid w:val="00EB610A"/>
    <w:rsid w:val="00EB61BE"/>
    <w:rsid w:val="00EB6D44"/>
    <w:rsid w:val="00EB75BD"/>
    <w:rsid w:val="00EC06C0"/>
    <w:rsid w:val="00EC2077"/>
    <w:rsid w:val="00EC3204"/>
    <w:rsid w:val="00EC3900"/>
    <w:rsid w:val="00EC52D6"/>
    <w:rsid w:val="00EC677C"/>
    <w:rsid w:val="00ED0FE1"/>
    <w:rsid w:val="00ED45C2"/>
    <w:rsid w:val="00ED5E7B"/>
    <w:rsid w:val="00ED759D"/>
    <w:rsid w:val="00ED7EC1"/>
    <w:rsid w:val="00EE0644"/>
    <w:rsid w:val="00EE21F3"/>
    <w:rsid w:val="00EE549A"/>
    <w:rsid w:val="00EE7B6C"/>
    <w:rsid w:val="00EF100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3643"/>
    <w:rsid w:val="00F25727"/>
    <w:rsid w:val="00F257ED"/>
    <w:rsid w:val="00F26340"/>
    <w:rsid w:val="00F30C77"/>
    <w:rsid w:val="00F321AF"/>
    <w:rsid w:val="00F362A2"/>
    <w:rsid w:val="00F36793"/>
    <w:rsid w:val="00F40333"/>
    <w:rsid w:val="00F40AAD"/>
    <w:rsid w:val="00F41B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66B41"/>
    <w:rsid w:val="00F67238"/>
    <w:rsid w:val="00F73EDE"/>
    <w:rsid w:val="00F7468F"/>
    <w:rsid w:val="00F7652F"/>
    <w:rsid w:val="00F76EC2"/>
    <w:rsid w:val="00F804AC"/>
    <w:rsid w:val="00F804EC"/>
    <w:rsid w:val="00F81262"/>
    <w:rsid w:val="00F83446"/>
    <w:rsid w:val="00F83663"/>
    <w:rsid w:val="00F85278"/>
    <w:rsid w:val="00F85450"/>
    <w:rsid w:val="00F86183"/>
    <w:rsid w:val="00F862FE"/>
    <w:rsid w:val="00F86BC3"/>
    <w:rsid w:val="00F87660"/>
    <w:rsid w:val="00F8797C"/>
    <w:rsid w:val="00F900B5"/>
    <w:rsid w:val="00F91217"/>
    <w:rsid w:val="00F91C2B"/>
    <w:rsid w:val="00F922D6"/>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35C5"/>
    <w:rsid w:val="00FB410B"/>
    <w:rsid w:val="00FC11B1"/>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294F"/>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 w:type="paragraph" w:styleId="Footer">
    <w:name w:val="footer"/>
    <w:basedOn w:val="Normal"/>
    <w:link w:val="FooterChar"/>
    <w:uiPriority w:val="99"/>
    <w:unhideWhenUsed/>
    <w:rsid w:val="00B62473"/>
    <w:pPr>
      <w:tabs>
        <w:tab w:val="center" w:pos="4680"/>
        <w:tab w:val="right" w:pos="9360"/>
      </w:tabs>
      <w:spacing w:after="0" w:line="240" w:lineRule="auto"/>
    </w:pPr>
    <w:rPr>
      <w:rFonts w:eastAsiaTheme="minorEastAsia" w:cs="Times New Roman"/>
    </w:rPr>
  </w:style>
  <w:style w:type="character" w:customStyle="1" w:styleId="FooterChar">
    <w:name w:val="Footer Char"/>
    <w:basedOn w:val="DefaultParagraphFont"/>
    <w:link w:val="Footer"/>
    <w:uiPriority w:val="99"/>
    <w:rsid w:val="00B62473"/>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9766547">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046767">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2703321">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503589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4785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11131">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7966754">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0519752">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1703209">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4973072">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5918836">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79391301">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504288">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2794296">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3857540">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4436810">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0573842">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2686032">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536784">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5959190">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262004">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2732700">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7561496">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4060077">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141287">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141367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478535">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8856763">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378595">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067069">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38517460">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8883422">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09749623">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41959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1316477">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6683932">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3109248">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3684406">
      <w:marLeft w:val="480"/>
      <w:marRight w:val="0"/>
      <w:marTop w:val="0"/>
      <w:marBottom w:val="0"/>
      <w:divBdr>
        <w:top w:val="none" w:sz="0" w:space="0" w:color="auto"/>
        <w:left w:val="none" w:sz="0" w:space="0" w:color="auto"/>
        <w:bottom w:val="none" w:sz="0" w:space="0" w:color="auto"/>
        <w:right w:val="none" w:sz="0" w:space="0" w:color="auto"/>
      </w:divBdr>
    </w:div>
    <w:div w:id="83808314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7410291">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3617674">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719305">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335808">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360573">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761701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3248100">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113740">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0329790">
      <w:marLeft w:val="480"/>
      <w:marRight w:val="0"/>
      <w:marTop w:val="0"/>
      <w:marBottom w:val="0"/>
      <w:divBdr>
        <w:top w:val="none" w:sz="0" w:space="0" w:color="auto"/>
        <w:left w:val="none" w:sz="0" w:space="0" w:color="auto"/>
        <w:bottom w:val="none" w:sz="0" w:space="0" w:color="auto"/>
        <w:right w:val="none" w:sz="0" w:space="0" w:color="auto"/>
      </w:divBdr>
    </w:div>
    <w:div w:id="1010716525">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7410927">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59985810">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3985340">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1222003">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7744479">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8933857">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1874726">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145028">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242">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307743">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723368">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5019284">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7228861">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4164678">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0718856">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323139">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2588008">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4743028">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37811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26438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448492">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4860360">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5668331">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1031762">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8373673">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380956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8863502">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6533933">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040878">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4704881">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4752644">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67955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6718265">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598513533">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1720222">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186635">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697981">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4606758">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8974641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1074694">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7919738">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4493806">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16321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2813315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1284199">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36374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8984773">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0966663">
      <w:marLeft w:val="480"/>
      <w:marRight w:val="0"/>
      <w:marTop w:val="0"/>
      <w:marBottom w:val="0"/>
      <w:divBdr>
        <w:top w:val="none" w:sz="0" w:space="0" w:color="auto"/>
        <w:left w:val="none" w:sz="0" w:space="0" w:color="auto"/>
        <w:bottom w:val="none" w:sz="0" w:space="0" w:color="auto"/>
        <w:right w:val="none" w:sz="0" w:space="0" w:color="auto"/>
      </w:divBdr>
    </w:div>
    <w:div w:id="1883593080">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3683">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609331">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238511">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463716">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18570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5671199">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147677">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4571345">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1439146">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131430">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5812082">
      <w:marLeft w:val="480"/>
      <w:marRight w:val="0"/>
      <w:marTop w:val="0"/>
      <w:marBottom w:val="0"/>
      <w:divBdr>
        <w:top w:val="none" w:sz="0" w:space="0" w:color="auto"/>
        <w:left w:val="none" w:sz="0" w:space="0" w:color="auto"/>
        <w:bottom w:val="none" w:sz="0" w:space="0" w:color="auto"/>
        <w:right w:val="none" w:sz="0" w:space="0" w:color="auto"/>
      </w:divBdr>
    </w:div>
    <w:div w:id="2076053029">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2829380">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3870343">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6630522">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068255">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2677148">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1898884">
      <w:marLeft w:val="480"/>
      <w:marRight w:val="0"/>
      <w:marTop w:val="0"/>
      <w:marBottom w:val="0"/>
      <w:divBdr>
        <w:top w:val="none" w:sz="0" w:space="0" w:color="auto"/>
        <w:left w:val="none" w:sz="0" w:space="0" w:color="auto"/>
        <w:bottom w:val="none" w:sz="0" w:space="0" w:color="auto"/>
        <w:right w:val="none" w:sz="0" w:space="0" w:color="auto"/>
      </w:divBdr>
    </w:div>
    <w:div w:id="2114738623">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ce.12443" TargetMode="External"/><Relationship Id="rId18" Type="http://schemas.openxmlformats.org/officeDocument/2006/relationships/hyperlink" Target="https://doi.org/10.1094/CM-2003-0922-01-RS" TargetMode="External"/><Relationship Id="rId26" Type="http://schemas.openxmlformats.org/officeDocument/2006/relationships/hyperlink" Target="https://doi.org/10.1016/j.eja.2020.126041" TargetMode="External"/><Relationship Id="rId39" Type="http://schemas.openxmlformats.org/officeDocument/2006/relationships/hyperlink" Target="https://doi.org/10.1038/s41598-023-43528-6" TargetMode="External"/><Relationship Id="rId21" Type="http://schemas.openxmlformats.org/officeDocument/2006/relationships/hyperlink" Target="https://doi.org/10.2134/agronj2010.0303" TargetMode="External"/><Relationship Id="rId34" Type="http://schemas.openxmlformats.org/officeDocument/2006/relationships/hyperlink" Target="https://doi.org/10.1007/S10584-016-1601-9" TargetMode="External"/><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glossaryDocument" Target="glossary/document.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88/1748-9326/9/3/034011" TargetMode="External"/><Relationship Id="rId29" Type="http://schemas.openxmlformats.org/officeDocument/2006/relationships/hyperlink" Target="https://doi.org/10.1038/s41598-019-38971-3" TargetMode="External"/><Relationship Id="rId11" Type="http://schemas.openxmlformats.org/officeDocument/2006/relationships/hyperlink" Target="https://doi.org/10.1016/J.ENVSOFT.2014.04.009" TargetMode="External"/><Relationship Id="rId24" Type="http://schemas.openxmlformats.org/officeDocument/2006/relationships/hyperlink" Target="https://doi.org/10.1016/j.fcr.2024.109306" TargetMode="External"/><Relationship Id="rId32" Type="http://schemas.openxmlformats.org/officeDocument/2006/relationships/hyperlink" Target="http://www.r-project.org/" TargetMode="External"/><Relationship Id="rId37" Type="http://schemas.openxmlformats.org/officeDocument/2006/relationships/hyperlink" Target="https://doi.org/10.1016/J.AGSY.2016.07.016" TargetMode="External"/><Relationship Id="rId40" Type="http://schemas.openxmlformats.org/officeDocument/2006/relationships/hyperlink" Target="https://doi.org/10.1029/2024JG008266" TargetMode="External"/><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2134/AGRONJ2003.3200" TargetMode="External"/><Relationship Id="rId23" Type="http://schemas.openxmlformats.org/officeDocument/2006/relationships/hyperlink" Target="https://doi.org/10.1016/j.eja.2022.126482" TargetMode="External"/><Relationship Id="rId28" Type="http://schemas.openxmlformats.org/officeDocument/2006/relationships/hyperlink" Target="https://doi.org/10.2134/AGRONJ2016.10.0581" TargetMode="External"/><Relationship Id="rId36" Type="http://schemas.openxmlformats.org/officeDocument/2006/relationships/hyperlink" Target="https://doi.org/10.2135/CROPSCI2015.07.0466" TargetMode="External"/><Relationship Id="rId49" Type="http://schemas.microsoft.com/office/2011/relationships/people" Target="people.xml"/><Relationship Id="rId10" Type="http://schemas.openxmlformats.org/officeDocument/2006/relationships/hyperlink" Target="https://doi.org/10.1002/csc2.20039" TargetMode="External"/><Relationship Id="rId19" Type="http://schemas.openxmlformats.org/officeDocument/2006/relationships/hyperlink" Target="https://doi.org/10.1007/S13593-023-00889-6" TargetMode="External"/><Relationship Id="rId31" Type="http://schemas.openxmlformats.org/officeDocument/2006/relationships/hyperlink" Target="https://doi.org/10.1111/gcb.16562"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2480/AGRMET.469" TargetMode="External"/><Relationship Id="rId22" Type="http://schemas.openxmlformats.org/officeDocument/2006/relationships/hyperlink" Target="https://doi.org/10.1016/J.ENVSOFT.2018.02.002" TargetMode="External"/><Relationship Id="rId27" Type="http://schemas.openxmlformats.org/officeDocument/2006/relationships/hyperlink" Target="https://doi.org/10.32614/cran.package.apsimx" TargetMode="External"/><Relationship Id="rId30" Type="http://schemas.openxmlformats.org/officeDocument/2006/relationships/hyperlink" Target="https://www.nass.usda.gov/Surveys" TargetMode="External"/><Relationship Id="rId35" Type="http://schemas.openxmlformats.org/officeDocument/2006/relationships/hyperlink" Target="https://doi.org/10.2134/AGRONJ14.0222"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2.tiff"/><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2135/CROPSCI2006.05.0292" TargetMode="External"/><Relationship Id="rId17" Type="http://schemas.openxmlformats.org/officeDocument/2006/relationships/hyperlink" Target="https://doi.org/10.1111/jac.12005" TargetMode="External"/><Relationship Id="rId25" Type="http://schemas.openxmlformats.org/officeDocument/2006/relationships/hyperlink" Target="https://doi.org/10.1088/1748-9326/2/1/014002" TargetMode="External"/><Relationship Id="rId33" Type="http://schemas.openxmlformats.org/officeDocument/2006/relationships/hyperlink" Target="https://doi.org/10.3389/fpls.2025.1613432" TargetMode="External"/><Relationship Id="rId38" Type="http://schemas.openxmlformats.org/officeDocument/2006/relationships/hyperlink" Target="https://doi.org/10.1016/j.agsy.2016.10.008" TargetMode="External"/><Relationship Id="rId46" Type="http://schemas.openxmlformats.org/officeDocument/2006/relationships/header" Target="header3.xml"/><Relationship Id="rId20" Type="http://schemas.openxmlformats.org/officeDocument/2006/relationships/hyperlink" Target="https://doi.org/10.3389/FPLS.2022.849896" TargetMode="External"/><Relationship Id="rId41" Type="http://schemas.openxmlformats.org/officeDocument/2006/relationships/hyperlink" Target="https://doi.org/10.1111/GCB.15649" TargetMode="External"/><Relationship Id="rId1" Type="http://schemas.openxmlformats.org/officeDocument/2006/relationships/customXml" Target="../customXml/item1.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550DEC" w:rsidRDefault="00B97C45" w:rsidP="00B97C45">
          <w:pPr>
            <w:pStyle w:val="8B6732D9C6DE4F689EA503DB839D0644"/>
          </w:pPr>
          <w:r w:rsidRPr="0044134D">
            <w:rPr>
              <w:rStyle w:val="PlaceholderText"/>
            </w:rPr>
            <w:t>Click or tap here to enter text.</w:t>
          </w:r>
        </w:p>
      </w:docPartBody>
    </w:docPart>
    <w:docPart>
      <w:docPartPr>
        <w:name w:val="679CD7615ABF4880A4163349E92B1360"/>
        <w:category>
          <w:name w:val="General"/>
          <w:gallery w:val="placeholder"/>
        </w:category>
        <w:types>
          <w:type w:val="bbPlcHdr"/>
        </w:types>
        <w:behaviors>
          <w:behavior w:val="content"/>
        </w:behaviors>
        <w:guid w:val="{A059C802-47CC-493B-978C-DC855D483E49}"/>
      </w:docPartPr>
      <w:docPartBody>
        <w:p w:rsidR="00313AC7" w:rsidRDefault="00550DEC" w:rsidP="00550DEC">
          <w:pPr>
            <w:pStyle w:val="679CD7615ABF4880A4163349E92B1360"/>
          </w:pPr>
          <w:r w:rsidRPr="00CB0937">
            <w:rPr>
              <w:rStyle w:val="PlaceholderText"/>
            </w:rPr>
            <w:t>Click or tap here to enter text.</w:t>
          </w:r>
        </w:p>
      </w:docPartBody>
    </w:docPart>
    <w:docPart>
      <w:docPartPr>
        <w:name w:val="986DB8453F49481196791F2A931B8D3E"/>
        <w:category>
          <w:name w:val="General"/>
          <w:gallery w:val="placeholder"/>
        </w:category>
        <w:types>
          <w:type w:val="bbPlcHdr"/>
        </w:types>
        <w:behaviors>
          <w:behavior w:val="content"/>
        </w:behaviors>
        <w:guid w:val="{F93081AA-3B17-497F-9260-F4C24F226F02}"/>
      </w:docPartPr>
      <w:docPartBody>
        <w:p w:rsidR="00313AC7" w:rsidRDefault="00550DEC" w:rsidP="00550DEC">
          <w:pPr>
            <w:pStyle w:val="986DB8453F49481196791F2A931B8D3E"/>
          </w:pPr>
          <w:r w:rsidRPr="003F5C29">
            <w:rPr>
              <w:rStyle w:val="PlaceholderText"/>
            </w:rPr>
            <w:t>Click or tap here to enter text.</w:t>
          </w:r>
        </w:p>
      </w:docPartBody>
    </w:docPart>
    <w:docPart>
      <w:docPartPr>
        <w:name w:val="02B923DC575C4958B483557797AF7177"/>
        <w:category>
          <w:name w:val="General"/>
          <w:gallery w:val="placeholder"/>
        </w:category>
        <w:types>
          <w:type w:val="bbPlcHdr"/>
        </w:types>
        <w:behaviors>
          <w:behavior w:val="content"/>
        </w:behaviors>
        <w:guid w:val="{B5F590B1-39D9-45C0-9DB4-23B7F8379741}"/>
      </w:docPartPr>
      <w:docPartBody>
        <w:p w:rsidR="0072157B" w:rsidRDefault="008E281C" w:rsidP="008E281C">
          <w:pPr>
            <w:pStyle w:val="02B923DC575C4958B483557797AF7177"/>
          </w:pPr>
          <w:r w:rsidRPr="0044134D">
            <w:rPr>
              <w:rStyle w:val="PlaceholderText"/>
            </w:rPr>
            <w:t>Click or tap here to enter text.</w:t>
          </w:r>
        </w:p>
      </w:docPartBody>
    </w:docPart>
    <w:docPart>
      <w:docPartPr>
        <w:name w:val="3729D2FE7CE44C87B9844426E8AE323A"/>
        <w:category>
          <w:name w:val="General"/>
          <w:gallery w:val="placeholder"/>
        </w:category>
        <w:types>
          <w:type w:val="bbPlcHdr"/>
        </w:types>
        <w:behaviors>
          <w:behavior w:val="content"/>
        </w:behaviors>
        <w:guid w:val="{01F8732C-3ADD-4EB9-B668-465A4445BAEB}"/>
      </w:docPartPr>
      <w:docPartBody>
        <w:p w:rsidR="00000000" w:rsidRDefault="00033B4D" w:rsidP="00033B4D">
          <w:pPr>
            <w:pStyle w:val="3729D2FE7CE44C87B9844426E8AE323A"/>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3B4D"/>
    <w:rsid w:val="000341B0"/>
    <w:rsid w:val="00035402"/>
    <w:rsid w:val="0006214D"/>
    <w:rsid w:val="000626C2"/>
    <w:rsid w:val="00062A45"/>
    <w:rsid w:val="00071109"/>
    <w:rsid w:val="0007707F"/>
    <w:rsid w:val="000D142A"/>
    <w:rsid w:val="00107563"/>
    <w:rsid w:val="00121A36"/>
    <w:rsid w:val="00124201"/>
    <w:rsid w:val="00142C08"/>
    <w:rsid w:val="001515EE"/>
    <w:rsid w:val="00175256"/>
    <w:rsid w:val="00191C58"/>
    <w:rsid w:val="001A3D8D"/>
    <w:rsid w:val="001A5E80"/>
    <w:rsid w:val="001B38E1"/>
    <w:rsid w:val="001B491E"/>
    <w:rsid w:val="001D298D"/>
    <w:rsid w:val="001E10F2"/>
    <w:rsid w:val="002167E7"/>
    <w:rsid w:val="00225A92"/>
    <w:rsid w:val="0024394A"/>
    <w:rsid w:val="002555FE"/>
    <w:rsid w:val="00257DF2"/>
    <w:rsid w:val="00260104"/>
    <w:rsid w:val="00272645"/>
    <w:rsid w:val="00290619"/>
    <w:rsid w:val="00297FB9"/>
    <w:rsid w:val="002B76B2"/>
    <w:rsid w:val="002C032B"/>
    <w:rsid w:val="002C17D3"/>
    <w:rsid w:val="002C74D3"/>
    <w:rsid w:val="00311B29"/>
    <w:rsid w:val="00313AC7"/>
    <w:rsid w:val="00330CA9"/>
    <w:rsid w:val="00343661"/>
    <w:rsid w:val="003466F5"/>
    <w:rsid w:val="003B7BEE"/>
    <w:rsid w:val="0047041B"/>
    <w:rsid w:val="004A5FDA"/>
    <w:rsid w:val="004B2F2E"/>
    <w:rsid w:val="004C4724"/>
    <w:rsid w:val="00550DEC"/>
    <w:rsid w:val="00563F06"/>
    <w:rsid w:val="005900CD"/>
    <w:rsid w:val="005B4B30"/>
    <w:rsid w:val="0062355B"/>
    <w:rsid w:val="00625E0C"/>
    <w:rsid w:val="00646E0D"/>
    <w:rsid w:val="006527C5"/>
    <w:rsid w:val="006670BA"/>
    <w:rsid w:val="006D4EE0"/>
    <w:rsid w:val="0072051F"/>
    <w:rsid w:val="0072157B"/>
    <w:rsid w:val="007426A6"/>
    <w:rsid w:val="007E2F6F"/>
    <w:rsid w:val="007E7425"/>
    <w:rsid w:val="00820B2A"/>
    <w:rsid w:val="00886DCC"/>
    <w:rsid w:val="0089681A"/>
    <w:rsid w:val="008A2CB0"/>
    <w:rsid w:val="008D2786"/>
    <w:rsid w:val="008E0BCB"/>
    <w:rsid w:val="008E281C"/>
    <w:rsid w:val="008E459B"/>
    <w:rsid w:val="009148D3"/>
    <w:rsid w:val="0095032E"/>
    <w:rsid w:val="00955147"/>
    <w:rsid w:val="009868F3"/>
    <w:rsid w:val="009A70B9"/>
    <w:rsid w:val="009B49AD"/>
    <w:rsid w:val="009F6CF5"/>
    <w:rsid w:val="00A119AA"/>
    <w:rsid w:val="00A21647"/>
    <w:rsid w:val="00A25937"/>
    <w:rsid w:val="00A91378"/>
    <w:rsid w:val="00AB1FB3"/>
    <w:rsid w:val="00AD1766"/>
    <w:rsid w:val="00AF739D"/>
    <w:rsid w:val="00B104B2"/>
    <w:rsid w:val="00B91336"/>
    <w:rsid w:val="00B945B0"/>
    <w:rsid w:val="00B97C45"/>
    <w:rsid w:val="00BF233E"/>
    <w:rsid w:val="00C37F82"/>
    <w:rsid w:val="00CD6D94"/>
    <w:rsid w:val="00D002D6"/>
    <w:rsid w:val="00D06573"/>
    <w:rsid w:val="00D70333"/>
    <w:rsid w:val="00D76A20"/>
    <w:rsid w:val="00D80035"/>
    <w:rsid w:val="00DB5EA0"/>
    <w:rsid w:val="00DC5C2A"/>
    <w:rsid w:val="00DE7F4D"/>
    <w:rsid w:val="00E02C7D"/>
    <w:rsid w:val="00E0695D"/>
    <w:rsid w:val="00E1018E"/>
    <w:rsid w:val="00E12294"/>
    <w:rsid w:val="00E54A89"/>
    <w:rsid w:val="00E55B80"/>
    <w:rsid w:val="00E91A2E"/>
    <w:rsid w:val="00E947C7"/>
    <w:rsid w:val="00EC677C"/>
    <w:rsid w:val="00F36793"/>
    <w:rsid w:val="00F41BF7"/>
    <w:rsid w:val="00F459E4"/>
    <w:rsid w:val="00F471E8"/>
    <w:rsid w:val="00F6723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33B4D"/>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 w:type="paragraph" w:customStyle="1" w:styleId="679CD7615ABF4880A4163349E92B1360">
    <w:name w:val="679CD7615ABF4880A4163349E92B1360"/>
    <w:rsid w:val="00550DEC"/>
  </w:style>
  <w:style w:type="paragraph" w:customStyle="1" w:styleId="986DB8453F49481196791F2A931B8D3E">
    <w:name w:val="986DB8453F49481196791F2A931B8D3E"/>
    <w:rsid w:val="00550DEC"/>
  </w:style>
  <w:style w:type="paragraph" w:customStyle="1" w:styleId="02B923DC575C4958B483557797AF7177">
    <w:name w:val="02B923DC575C4958B483557797AF7177"/>
    <w:rsid w:val="008E281C"/>
  </w:style>
  <w:style w:type="paragraph" w:customStyle="1" w:styleId="D9AAF64A0D7148AE9BB744BFB815FE6D">
    <w:name w:val="D9AAF64A0D7148AE9BB744BFB815FE6D"/>
    <w:rsid w:val="00033B4D"/>
  </w:style>
  <w:style w:type="paragraph" w:customStyle="1" w:styleId="A5416CE1757C4A3AB85315C63F69EB2B">
    <w:name w:val="A5416CE1757C4A3AB85315C63F69EB2B"/>
    <w:rsid w:val="00033B4D"/>
  </w:style>
  <w:style w:type="paragraph" w:customStyle="1" w:styleId="69462C8C781641F2A70F8617D65BF94E">
    <w:name w:val="69462C8C781641F2A70F8617D65BF94E"/>
    <w:rsid w:val="00033B4D"/>
  </w:style>
  <w:style w:type="paragraph" w:customStyle="1" w:styleId="3729D2FE7CE44C87B9844426E8AE323A">
    <w:name w:val="3729D2FE7CE44C87B9844426E8AE323A"/>
    <w:rsid w:val="00033B4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81800521908"/>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a4fb446e-4709-4951-acef-9e61223d586c&quot;,&quot;properties&quot;:{&quot;noteIndex&quot;:0},&quot;isEdited&quot;:false,&quot;manualOverride&quot;:{&quot;isManuallyOverridden&quot;:false,&quot;citeprocText&quot;:&quot;(Elli et al., 2022; Rose et al., 2016)&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EVsbGkgZXQgYWwuLCAyMDIyOyBSb3NlIGV0IGFsLiwgMjAxN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iwiY29udGFpbmVyLXRpdGxlLXNob3J0IjoiRnJvbnQuIFBsYW50IFNjaS4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LCJjb250YWluZXItdGl0bGUtc2hvcnQiOiJDbGltLiBDaGFuZ2U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container-title-short&quot;:&quot;Clim. Change&quot;},&quot;isTemporary&quot;:false}]},{&quot;citationID&quot;:&quot;MENDELEY_CITATION_25863ffd-69f7-403a-a359-1a3797a4da3e&quot;,&quot;properties&quot;:{&quot;noteIndex&quot;:0},&quot;isEdited&quot;:false,&quot;manualOverride&quot;:{&quot;isManuallyOverridden&quot;:false,&quot;citeprocText&quot;:&quot;(Yang et al., 2025; Zabel et al., 2021)&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lhbmcgZXQgYWwuLCAyMDI1OyBaYWJlbCBldCBhbC4sIDIwMjE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iwiY29udGFpbmVyLXRpdGxlLXNob3J0IjoiSi4gR2VvcGh5cy4gUmVzLiBCaW9nZW9zY2ku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LCJjb250YWluZXItdGl0bGUtc2hvcnQiOiJHbG9iLiBDaGFuZy4gQmlvbC4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container-title-short&quot;:&quot;J. Geophys. Res. Biogeosci.&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container-title-short&quot;:&quot;Glob. Chang. Biol.&quot;},&quot;isTemporary&quot;:false}]},{&quot;citationID&quot;:&quot;MENDELEY_CITATION_55310284-152b-423d-ab07-17e9f0902a7b&quot;,&quot;properties&quot;:{&quot;noteIndex&quot;:0},&quot;isEdited&quot;:false,&quot;manualOverride&quot;:{&quot;isManuallyOverridden&quot;:false,&quot;citeprocText&quot;:&quot;(Ainsworth et al., 2002a; Kothari et al., 2022)&quot;,&quot;manualOverrideText&quot;:&quot;&quot;},&quot;citationTag&quot;:&quot;MENDELEY_CITATION_v3_eyJjaXRhdGlvbklEIjoiTUVOREVMRVlfQ0lUQVRJT05fNTUzMTAyODQtMTUyYi00MjNkLWFiMDctMTdlOWYwOTAyYTdiIiwicHJvcGVydGllcyI6eyJub3RlSW5kZXgiOjB9LCJpc0VkaXRlZCI6ZmFsc2UsIm1hbnVhbE92ZXJyaWRlIjp7ImlzTWFudWFsbHlPdmVycmlkZGVuIjpmYWxzZSwiY2l0ZXByb2NUZXh0IjoiKEFpbnN3b3J0aCBldCBhbC4sIDIwMDJhOyBLb3RoYXJpIGV0IGFsLiwgMjAyMikiLCJtYW51YWxPdmVycmlkZVRleHQiOiIifSwiY2l0YXRpb25JdGVtcyI6W3siaWQiOiJkN2QwZjM2Ny1kM2RkLTMxYjEtYTRkMC03YTdkMzhiZmYwZmIiLCJpdGVtRGF0YSI6eyJ0eXBlIjoiYXJ0aWNsZS1qb3VybmFsIiwiaWQiOiJkN2QwZjM2Ny1kM2RkLTMxYjEtYTRkMC03YTdkMzhiZmYwZmIiLCJ0aXRsZSI6IkEgbWV0YS1hbmFseXNpcyBvZiBlbGV2YXRlZCBbQ08yXSBlZmZlY3RzIG9uIHNveWJlYW4gKEdseWNpbmUgbWF4KSBwaHlzaW9sb2d5LCBncm93dGggYW5kIHlpZWxkIiwiYXV0aG9yIjpbeyJmYW1pbHkiOiJBaW5zd29ydGgiLCJnaXZlbiI6IkVsaXphYmV0aCBBLiIsInBhcnNlLW5hbWVzIjpmYWxzZSwiZHJvcHBpbmctcGFydGljbGUiOiIiLCJub24tZHJvcHBpbmctcGFydGljbGUiOiIifSx7ImZhbWlseSI6IkRhdmV5IiwiZ2l2ZW4iOiJQaGlsbGlwIEEuIiwicGFyc2UtbmFtZXMiOmZhbHNlLCJkcm9wcGluZy1wYXJ0aWNsZSI6IiIsIm5vbi1kcm9wcGluZy1wYXJ0aWNsZSI6IiJ9LHsiZmFtaWx5IjoiQmVybmFjY2hpIiwiZ2l2ZW4iOiJDYXJsIEouIiwicGFyc2UtbmFtZXMiOmZhbHNlLCJkcm9wcGluZy1wYXJ0aWNsZSI6IiIsIm5vbi1kcm9wcGluZy1wYXJ0aWNsZSI6IiJ9LHsiZmFtaWx5IjoiRGVybW9keSIsImdpdmVuIjoiT3JsYSBDLiIsInBhcnNlLW5hbWVzIjpmYWxzZSwiZHJvcHBpbmctcGFydGljbGUiOiIiLCJub24tZHJvcHBpbmctcGFydGljbGUiOiIifSx7ImZhbWlseSI6IkhlYXRvbiIsImdpdmVuIjoiRW1pbHkgQS4iLCJwYXJzZS1uYW1lcyI6ZmFsc2UsImRyb3BwaW5nLXBhcnRpY2xlIjoiIiwibm9uLWRyb3BwaW5nLXBhcnRpY2xlIjoiIn0seyJmYW1pbHkiOiJNb29yZSIsImdpdmVuIjoiRGF2aWQgSi4iLCJwYXJzZS1uYW1lcyI6ZmFsc2UsImRyb3BwaW5nLXBhcnRpY2xlIjoiIiwibm9uLWRyb3BwaW5nLXBhcnRpY2xlIjoiIn0seyJmYW1pbHkiOiJNb3JnYW4iLCJnaXZlbiI6IlBhdHJpY2sgQi4iLCJwYXJzZS1uYW1lcyI6ZmFsc2UsImRyb3BwaW5nLXBhcnRpY2xlIjoiIiwibm9uLWRyb3BwaW5nLXBhcnRpY2xlIjoiIn0seyJmYW1pbHkiOiJOYWlkdSIsImdpdmVuIjoiU2hhd25hIEwuIiwicGFyc2UtbmFtZXMiOmZhbHNlLCJkcm9wcGluZy1wYXJ0aWNsZSI6IiIsIm5vbi1kcm9wcGluZy1wYXJ0aWNsZSI6IiJ9LHsiZmFtaWx5IjoiUmEiLCJnaXZlbiI6Ikh5dW5nIFNoaW0gWW9vIiwicGFyc2UtbmFtZXMiOmZhbHNlLCJkcm9wcGluZy1wYXJ0aWNsZSI6IiIsIm5vbi1kcm9wcGluZy1wYXJ0aWNsZSI6IiJ9LHsiZmFtaWx5IjoiWmh1IiwiZ2l2ZW4iOiJYaW4gR3VhbmciLCJwYXJzZS1uYW1lcyI6ZmFsc2UsImRyb3BwaW5nLXBhcnRpY2xlIjoiIiwibm9uLWRyb3BwaW5nLXBhcnRpY2xlIjoiIn0seyJmYW1pbHkiOiJDdXJ0aXMiLCJnaXZlbiI6IlBldGVyIFMuIiwicGFyc2UtbmFtZXMiOmZhbHNlLCJkcm9wcGluZy1wYXJ0aWNsZSI6IiIsIm5vbi1kcm9wcGluZy1wYXJ0aWNsZSI6IiJ9LHsiZmFtaWx5IjoiTG9uZyIsImdpdmVuIjoiU3RlcGhlbiBQLiIsInBhcnNlLW5hbWVzIjpmYWxzZSwiZHJvcHBpbmctcGFydGljbGUiOiIiLCJub24tZHJvcHBpbmctcGFydGljbGUiOiIifV0sImNvbnRhaW5lci10aXRsZSI6Ikdsb2JhbCBDaGFuZ2UgQmlvbG9neSIsImFjY2Vzc2VkIjp7ImRhdGUtcGFydHMiOltbMjAyMywzLDIxXV19LCJET0kiOiIxMC4xMDQ2L0ouMTM2NS0yNDg2LjIwMDIuMDA0OTguWCIsIklTU04iOiIxMzY1LTI0ODYiLCJVUkwiOiJodHRwczovL29ubGluZWxpYnJhcnkud2lsZXkuY29tL2RvaS9mdWxsLzEwLjEwNDYvai4xMzY1LTI0ODYuMjAwMi4wMDQ5OC54IiwiaXNzdWVkIjp7ImRhdGUtcGFydHMiOltbMjAwMiw4LDF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wdWJsaXNoZXIiOiJKb2huIFdpbGV5ICYgU29ucywgTHRkIiwiaXNzdWUiOiI4Iiwidm9sdW1lIjoiOCIsImNvbnRhaW5lci10aXRsZS1zaG9ydCI6Ikdsb2IuIENoYW5nLiBCaW9sLiJ9LCJpc1RlbXBvcmFyeSI6ZmFsc2V9LHsiaWQiOiJlMDAzYjkzOC04MDdkLTMwMWUtOWFjZC05OTRiY2E5N2NkMzAiLCJpdGVtRGF0YSI6eyJ0eXBlIjoiYXJ0aWNsZS1qb3VybmFsIiwiaWQiOiJlMDAzYjkzOC04MDdkLTMwMWUtOWFjZC05OTRiY2E5N2NkMzAiLCJ0aXRsZSI6IkFyZSBzb3liZWFuIG1vZGVscyByZWFkeSBmb3IgY2xpbWF0ZSBjaGFuZ2UgZm9vZCBpbXBhY3QgYXNzZXNzbWVudHM/IiwiYXV0aG9yIjpbeyJmYW1pbHkiOiJLb3RoYXJpIiwiZ2l2ZW4iOiJLcml0aWthIiwicGFyc2UtbmFtZXMiOmZhbHNlLCJkcm9wcGluZy1wYXJ0aWNsZSI6IiIsIm5vbi1kcm9wcGluZy1wYXJ0aWNsZSI6IiJ9LHsiZmFtaWx5IjoiQmF0dGlzdGkiLCJnaXZlbiI6IlJhZmFlbCIsInBhcnNlLW5hbWVzIjpmYWxzZSwiZHJvcHBpbmctcGFydGljbGUiOiIiLCJub24tZHJvcHBpbmctcGFydGljbGUiOiIifSx7ImZhbWlseSI6IkJvb3RlIiwiZ2l2ZW4iOiJLZW5uZXRoIEouIiwicGFyc2UtbmFtZXMiOmZhbHNlLCJkcm9wcGluZy1wYXJ0aWNsZSI6IiIsIm5vbi1kcm9wcGluZy1wYXJ0aWNsZSI6IiJ9LHsiZmFtaWx5IjoiQXJjaG9udG91bGlzIiwiZ2l2ZW4iOiJTb3RpcmlvcyIsInBhcnNlLW5hbWVzIjpmYWxzZSwiZHJvcHBpbmctcGFydGljbGUiOiJWLiIsIm5vbi1kcm9wcGluZy1wYXJ0aWNsZSI6IiJ9LHsiZmFtaWx5IjoiQ29uZmFsb25lIiwiZ2l2ZW4iOiJBZHJpYW5hIiwicGFyc2UtbmFtZXMiOmZhbHNlLCJkcm9wcGluZy1wYXJ0aWNsZSI6IiIsIm5vbi1kcm9wcGluZy1wYXJ0aWNsZSI6IiJ9LHsiZmFtaWx5IjoiQ29uc3RhbnRpbiIsImdpdmVuIjoiSnVsaWUiLCJwYXJzZS1uYW1lcyI6ZmFsc2UsImRyb3BwaW5nLXBhcnRpY2xlIjoiIiwibm9uLWRyb3BwaW5nLXBhcnRpY2xlIjoiIn0seyJmYW1pbHkiOiJDdWFkcmEiLCJnaXZlbiI6IlNhbnRpYWdvIiwicGFyc2UtbmFtZXMiOmZhbHNlLCJkcm9wcGluZy1wYXJ0aWNsZSI6IlYuIiwibm9uLWRyb3BwaW5nLXBhcnRpY2xlIjoiIn0seyJmYW1pbHkiOiJEZWJhZWtlIiwiZ2l2ZW4iOiJQaGlsaXBwZSIsInBhcnNlLW5hbWVzIjpmYWxzZSwiZHJvcHBpbmctcGFydGljbGUiOiIiLCJub24tZHJvcHBpbmctcGFydGljbGUiOiIifSx7ImZhbWlseSI6IkZheWUiLCJnaXZlbiI6IkJhYmFjYXIiLCJwYXJzZS1uYW1lcyI6ZmFsc2UsImRyb3BwaW5nLXBhcnRpY2xlIjoiIiwibm9uLWRyb3BwaW5nLXBhcnRpY2xlIjoiIn0seyJmYW1pbHkiOiJHcmFudCIsImdpdmVuIjoiQnJpYW4iLCJwYXJzZS1uYW1lcyI6ZmFsc2UsImRyb3BwaW5nLXBhcnRpY2xlIjoiIiwibm9uLWRyb3BwaW5nLXBhcnRpY2xlIjoiIn0seyJmYW1pbHkiOiJIb29nZW5ib29tIiwiZ2l2ZW4iOiJHZXJyaXQiLCJwYXJzZS1uYW1lcyI6ZmFsc2UsImRyb3BwaW5nLXBhcnRpY2xlIjoiIiwibm9uLWRyb3BwaW5nLXBhcnRpY2xlIjoiIn0seyJmYW1pbHkiOiJKaW5nIiwiZ2l2ZW4iOiJRaSIsInBhcnNlLW5hbWVzIjpmYWxzZSwiZHJvcHBpbmctcGFydGljbGUiOiIiLCJub24tZHJvcHBpbmctcGFydGljbGUiOiIifSx7ImZhbWlseSI6IkxhYW4iLCJnaXZlbiI6Ik1pY2hhZWwiLCJwYXJzZS1uYW1lcyI6ZmFsc2UsImRyb3BwaW5nLXBhcnRpY2xlIjoiIiwibm9uLWRyb3BwaW5nLXBhcnRpY2xlIjoidmFuIGRlciJ9LHsiZmFtaWx5IjoiTWFjZW5hIGRhIFNpbHZhIiwiZ2l2ZW4iOiJGZXJuYW5kbyBBbnTDtG5pbyIsInBhcnNlLW5hbWVzIjpmYWxzZSwiZHJvcHBpbmctcGFydGljbGUiOiIiLCJub24tZHJvcHBpbmctcGFydGljbGUiOiI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bG9uZSIsImdpdmVuIjoiU3RhY2V5IiwicGFyc2UtbmFtZXMiOmZhbHNlLCJkcm9wcGluZy1wYXJ0aWNsZSI6IiIsIm5vbi1kcm9wcGluZy1wYXJ0aWNsZSI6IiJ9LHsiZmFtaWx5IjoiU2FsbWVyw7NuIiwiZ2l2ZW4iOiJNb250c2VycmF0IiwicGFyc2UtbmFtZXMiOmZhbHNlLCJkcm9wcGluZy1wYXJ0aWNsZSI6IiIsIm5vbi1kcm9wcGluZy1wYXJ0aWNsZSI6IiJ9XSwiY29udGFpbmVyLXRpdGxlIjoiRXVyb3BlYW4gSm91cm5hbCBvZiBBZ3Jvbm9teSIsImFjY2Vzc2VkIjp7ImRhdGUtcGFydHMiOltbMjAyMiwzLDZdXX0sIkRPSSI6IjEwLjEwMTYvSi5FSkEuMjAyMi4xMjY0ODIiLCJJU1NOIjoiMTE2MS0wMzAxIiwiVVJMIjoiaHR0cHM6Ly9saW5raW5naHViLmVsc2V2aWVyLmNvbS9yZXRyaWV2ZS9waWkvUzExNjEwMzAxMjIwMDAzMDIiLCJpc3N1ZWQiOnsiZGF0ZS1wYXJ0cyI6W1syMDIyLDQsMV1dfSwicGFnZSI6IjEyNjQ4MiIsInB1Ymxpc2hlciI6IkVsc2V2aWVyIiwidm9sdW1lIjoiMTM1IiwiY29udGFpbmVyLXRpdGxlLXNob3J0IjoiIn0sImlzVGVtcG9yYXJ5IjpmYWxzZX1dfQ==&quot;,&quot;citationItems&quot;:[{&quot;id&quot;:&quot;d7d0f367-d3dd-31b1-a4d0-7a7d38bff0fb&quot;,&quot;itemData&quot;:{&quot;type&quot;:&quot;article-journal&quot;,&quot;id&quot;:&quot;d7d0f367-d3dd-31b1-a4d0-7a7d38bff0fb&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accessed&quot;:{&quot;date-parts&quot;:[[2023,3,21]]},&quot;DOI&quot;:&quot;10.1046/J.1365-2486.2002.00498.X&quot;,&quot;ISSN&quot;:&quot;1365-2486&quot;,&quot;URL&quot;:&quot;https://onlinelibrary.wiley.com/doi/full/10.1046/j.1365-2486.2002.00498.x&quot;,&quot;issued&quot;:{&quot;date-parts&quot;:[[2002,8,1]]},&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publisher&quot;:&quot;John Wiley &amp; Sons, Ltd&quot;,&quot;issue&quot;:&quot;8&quot;,&quot;volume&quot;:&quot;8&quot;,&quot;container-title-short&quot;:&quot;Glob. Chang. Biol.&quot;},&quot;isTemporary&quot;:false},{&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LCJjb250YWluZXItdGl0bGUtc2hvcnQiOiIifSwiaXNUZW1wb3JhcnkiOmZhbHNlfV19&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container-title-short&quot;:&quot;&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LCJjb250YWluZXItdGl0bGUtc2hvcnQiOiJBZ3Jvbi4gSi4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container-title-short&quot;:&quot;Agron. J.&quot;},&quot;isTemporary&quot;:false}]},{&quot;citationID&quot;:&quot;MENDELEY_CITATION_0a85dc97-3942-4c82-9fe0-3c591285ceab&quot;,&quot;properties&quot;:{&quot;noteIndex&quot;:0},&quot;isEdited&quot;:false,&quot;manualOverride&quot;:{&quot;isManuallyOverridden&quot;:true,&quot;citeprocText&quot;:&quot;(Bastidas et al., 2008; Edwards et al., 2003; Mourtzinis et al., 2017)&quot;,&quot;manualOverrideText&quot;:&quot;(Edwards et al., 2003; Bastidas et al., 2008)&quot;},&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QmFzdGlkYXMgZXQgYWwuLCAyMDA4OyBFZHdhcmRzIGV0IGFsLiwgMjAwMz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IsImNvbnRhaW5lci10aXRsZS1zaG9ydCI6IkNyb3AgU2NpLi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iwiY29udGFpbmVyLXRpdGxlLXNob3J0IjoiQWdyb24uIEou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container-title-short&quot;:&quot;Crop Sci.&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container-title-short&quot;:&quot;Agron. J.&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258f78ae-ab03-4339-a064-8074c50dee9f&quot;,&quot;properties&quot;:{&quot;noteIndex&quot;:0},&quot;isEdited&quot;:false,&quot;manualOverride&quot;:{&quot;isManuallyOverridden&quot;:false,&quot;citeprocText&quot;:&quot;(Sharma et al., 2023)&quot;,&quot;manualOverrideText&quot;:&quot;&quot;},&quot;citationTag&quot;:&quot;MENDELEY_CITATION_v3_eyJjaXRhdGlvbklEIjoiTUVOREVMRVlfQ0lUQVRJT05fMjU4Zjc4YWUtYWIwMy00MzM5LWEwNjQtODA3NGM1MGRlZTlmIiwicHJvcGVydGllcyI6eyJub3RlSW5kZXgiOjB9LCJpc0VkaXRlZCI6ZmFsc2UsIm1hbnVhbE92ZXJyaWRlIjp7ImlzTWFudWFsbHlPdmVycmlkZGVuIjpmYWxzZSwiY2l0ZXByb2NUZXh0IjoiKFNoYXJtYSBldCBhbC4sIDIwMjMpIiwibWFudWFsT3ZlcnJpZGVUZXh0IjoiIn0sImNpdGF0aW9uSXRlbXMiOlt7ImlkIjoiZTYwODQ2NjItNmEwNi0zMTBjLWFhNTgtMDk1ZjY0YjQ5MDNkIiwiaXRlbURhdGEiOnsidHlwZSI6ImFydGljbGUtam91cm5hbCIsImlkIjoiZTYwODQ2NjItNmEwNi0zMTBjLWFhNTgtMDk1ZjY0YjQ5MDNkIiwidGl0bGUiOiJDbGltYXRlIHRyZW5kcyBhbmQgbWFpemUgcHJvZHVjdGlvbiBuZXh1cyBpbiBNaXNzaXNzaXBwaTogZW1waXJpY2FsIGV2aWRlbmNlIGZyb20gQVJETCBtb2RlbGxpbmciLCJhdXRob3IiOlt7ImZhbWlseSI6IlNoYXJtYSIsImdpdmVuIjoiUmFtYW5kZWVwIEt1bWFyIiwicGFyc2UtbmFtZXMiOmZhbHNlLCJkcm9wcGluZy1wYXJ0aWNsZSI6IiIsIm5vbi1kcm9wcGluZy1wYXJ0aWNsZSI6IiJ9LHsiZmFtaWx5IjoiRGhpbGxvbiIsImdpdmVuIjoiSmFnbWFuZGVlcCIsInBhcnNlLW5hbWVzIjpmYWxzZSwiZHJvcHBpbmctcGFydGljbGUiOiIiLCJub24tZHJvcHBpbmctcGFydGljbGUiOiIifSx7ImZhbWlseSI6Ikt1bWFyIiwiZ2l2ZW4iOiJQdXNocCIsInBhcnNlLW5hbWVzIjpmYWxzZSwiZHJvcHBpbmctcGFydGljbGUiOiIiLCJub24tZHJvcHBpbmctcGFydGljbGUiOiIifSx7ImZhbWlseSI6IkJoZWVtYW5haGFsbGkiLCJnaXZlbiI6IlJhanUiLCJwYXJzZS1uYW1lcyI6ZmFsc2UsImRyb3BwaW5nLXBhcnRpY2xlIjoiIiwibm9uLWRyb3BwaW5nLXBhcnRpY2xlIjoiIn0seyJmYW1pbHkiOiJMaSIsImdpdmVuIjoiWGlhb2ZlaSIsInBhcnNlLW5hbWVzIjpmYWxzZSwiZHJvcHBpbmctcGFydGljbGUiOiIiLCJub24tZHJvcHBpbmctcGFydGljbGUiOiIifSx7ImZhbWlseSI6IkNveCIsImdpdmVuIjoiTWljaGFlbCBTLiIsInBhcnNlLW5hbWVzIjpmYWxzZSwiZHJvcHBpbmctcGFydGljbGUiOiIiLCJub24tZHJvcHBpbmctcGFydGljbGUiOiIifSx7ImZhbWlseSI6IlJlZGR5IiwiZ2l2ZW4iOiJLcmlzaG5hIE4uIiwicGFyc2UtbmFtZXMiOmZhbHNlLCJkcm9wcGluZy1wYXJ0aWNsZSI6IiIsIm5vbi1kcm9wcGluZy1wYXJ0aWNsZSI6IiJ9XSwiY29udGFpbmVyLXRpdGxlIjoiU2NpZW50aWZpYyBSZXBvcnRzIiwiY29udGFpbmVyLXRpdGxlLXNob3J0IjoiU2NpLiBSZXAuIiwiRE9JIjoiMTAuMTAzOC9zNDE1OTgtMDIzLTQzNTI4LTYiLCJJU1NOIjoiMjA0NTIzMjIiLCJQTUlEIjoiMzc3ODkwNjUiLCJpc3N1ZWQiOnsiZGF0ZS1wYXJ0cyI6W1syMDIzLDEyLDFdXX0sImFic3RyYWN0IjoiQ2xpbWF0ZSBjaGFuZ2UgcG9zZXMgYSBzaWduaWZpY2FudCB0aHJlYXQgdG8gYWdyaWN1bHR1cmUuIEhvd2V2ZXIsIGNsaW1hdGljIHRyZW5kcyBhbmQgdGhlaXIgaW1wYWN0IG9uIE1pc3Npc3NpcHBpIChNUykgbWFpemUgKFplYSBtYXlzIEwuKSBhcmUgdW5rbm93bi4gVGhlIG9iamVjdGl2ZXMgd2VyZSB0bzogKGkpIGFuYWx5emUgdHJlbmRzIGluIGNsaW1hdGljIHZhcmlhYmxlcyAoMTk3MCB0byAyMDIwKSB1c2luZyBNYW5u4oCTS2VuZGFsbCBhbmQgU2VuIHNsb3BlIG1ldGhvZCwgKGlpKSBxdWFudGlmeSB0aGUgaW1wYWN0IG9mIGNsaW1hdGUgY2hhbmdlIG9uIG1haXplIHlpZWxkIGluIHNob3J0IGFuZCBsb25nIHJ1biB1c2luZyB0aGUgYXV0by1yZWdyZXNzaXZlIGRpc3RyaWJ1dGl2ZSBsYWcgKEFSREwpIG1vZGVsLCBhbmQgKGlpaSkgY2F0ZWdvcml6ZSB0aGUgY3JpdGljYWwgbW9udGhzIGZvciBtYWl6ZS1jbGltYXRlIGxpbmsgdXNpbmcgUGVhcnNvbuKAmXMgY29ycmVsYXRpb24gbWF0cml4LiBUaGUgY2xpbWF0aWMgdmFyaWFibGVzIGNvbnNpZGVyZWQgd2VyZSBtYXhpbXVtIHRlbXBlcmF0dXJlIChUbWF4KSwgbWluaW11bSB0ZW1wZXJhdHVyZSAoVG1pbiksIGRpdXJuYWwgdGVtcGVyYXR1cmUgcmFuZ2UgKERUUiksIHByZWNpcGl0YXRpb24gKFBUKSwgcmVsYXRpdmUgaHVtaWRpdHkgKFJIKSwgYW5kIGNhcmJvbiBlbWlzc2lvbnMgKENPMikuIFRoZSBwcmUtYW5hbHlzaXMsIHBvc3QtYW5hbHlzaXMsIGFuZCBtb2RlbCByb2J1c3RuZXNzIHN0YXRpc3RpY2FsIHRlc3RzIHdlcmUgdmVyaWZpZWQsIGFuZCBhbGwgY29uZGl0aW9ucyB3ZXJlIG1ldC4gQSBzaWduaWZpY2FudCB1cHdhcmQgdHJlbmQgaW4gVG1heCAoMC4xM8KgwrBDL2RlY2FkZSksIFRtaW4gKDAuMjfCoMKwQy9kZWNhZGUpLCBhbmQgQ08yICg1LjEgdW5pdHMvZGVjYWRlKSwgYW5kIGEgZG93bndhcmQgdHJlbmQgaW4gRFRSICjiiJIgMC4xNcKgwrBDL2RlY2FkZSkgd2VyZSBub3RlZC4gVGhlIFBUIGFuZCBSSCBpbnNpZ25pZmljYW50bHkgaW5jcmVhc2VkIGJ5IDQuMzLCoG1tIGFuZCAwLjExJSBwZXIgZGVjYWRlLCByZXNwZWN0aXZlbHkuIFRoZSBBUkRMIG1vZGVsIGV4cGxhaW5lZCA3Ni42JSBvZiB0aGUgdG90YWwgdmFyaWF0aW9ucyBpbiBtYWl6ZSB5aWVsZC4gTm90YWJseSwgdGhlIG1haXplIHlpZWxkIGhhZCBhIG5lZ2F0aXZlIGNvcnJlbGF0aW9uIHdpdGggVG1heCBmb3IgSnVuZSwgYW5kIEp1bHksIHdpdGggUFQgaW4gQXVndXN0LCBhbmQgd2l0aCBEVFIgZm9yIEp1bmUsIEp1bHksIGFuZCBBdWd1c3QsIHdoZXJlYXMgYSBwb3NpdGl2ZSBjb3JyZWxhdGlvbiB3YXMgbm90ZWQgd2l0aCBUbWluIGluIEp1bmUsIEp1bHksIGFuZCBBdWd1c3QuIE92ZXJhbGwsIGEgdW5pdCBjaGFuZ2UgaW4gVG1heCByZWR1Y2VkIHRoZSBtYWl6ZSB5aWVsZCBieSA3LjM5JSBhbmQgMjYuMzMlLCBhbmQgYSB1bml0IGNoYW5nZSBpbiBQVCByZWR1Y2VkIGl0IGJ5IDAuNjUlIGFuZCAyLjY5JSBpbiB0aGUgc2hvcnQgYW5kIGxvbmcgcnVuLCByZXNwZWN0aXZlbHkuIEhvd2V2ZXIsIGEgdW5pdCBjaGFuZ2UgaW4gVG1pbiwgYW5kIENPMiBlbWlzc2lvbnMgaW5jcmVhc2VkIG1haXplIHlpZWxkIGJ5IDIwLjY4JSBhbmQgMC42MyUgaW4gdGhlIGxvbmcgcnVuIHdpdGggbm8gc2hvcnQgcnVuIGVmZmVjdC4gT3ZlcmFsbCwgaXQgaXMgaW1wZXJhdGl2ZSB0byByZWFzc2VzcyB0aGUgYWdyb25vbWljIG1hbmFnZW1lbnQgc3RyYXRlZ2llcywgZGV2ZWxvcGluZyBhbmQgdGVzdGluZyBjdWx0aXZhcnMgYWRhcHRhYmxlIHRvIHRoZSByZXZlYWxlZCBjbGltYXRpYyB0cmVuZCwgd2l0aCBhYmlsaXR5IHRvIHdpdGhzdGFuZCBzZXZlcmUgd2VhdGhlciBjb25kaXRpb25zIGluIGVuc3VyaW5nIHN1c3RhaW5hYmxlIG1haXplIHByb2R1Y3Rpb24uIiwicHVibGlzaGVyIjoiTmF0dXJlIFJlc2VhcmNoIiwiaXNzdWUiOiIxIiwidm9sdW1lIjoiMTMifSwiaXNUZW1wb3JhcnkiOmZhbHNlfV19&quot;,&quot;citationItems&quot;:[{&quot;id&quot;:&quot;e6084662-6a06-310c-aa58-095f64b4903d&quot;,&quot;itemData&quot;:{&quot;type&quot;:&quot;article-journal&quot;,&quot;id&quot;:&quot;e6084662-6a06-310c-aa58-095f64b4903d&quot;,&quot;title&quot;:&quot;Climate trends and maize production nexus in Mississippi: empirical evidence from ARDL modelling&quot;,&quot;author&quot;:[{&quot;family&quot;:&quot;Sharma&quot;,&quot;given&quot;:&quot;Ramandeep Kumar&quot;,&quot;parse-names&quot;:false,&quot;dropping-particle&quot;:&quot;&quot;,&quot;non-dropping-particle&quot;:&quot;&quot;},{&quot;family&quot;:&quot;Dhillon&quot;,&quot;given&quot;:&quot;Jagmandeep&quot;,&quot;parse-names&quot;:false,&quot;dropping-particle&quot;:&quot;&quot;,&quot;non-dropping-particle&quot;:&quot;&quot;},{&quot;family&quot;:&quot;Kumar&quot;,&quot;given&quot;:&quot;Pushp&quot;,&quot;parse-names&quot;:false,&quot;dropping-particle&quot;:&quot;&quot;,&quot;non-dropping-particle&quot;:&quot;&quot;},{&quot;family&quot;:&quot;Bheemanahalli&quot;,&quot;given&quot;:&quot;Raju&quot;,&quot;parse-names&quot;:false,&quot;dropping-particle&quot;:&quot;&quot;,&quot;non-dropping-particle&quot;:&quot;&quot;},{&quot;family&quot;:&quot;Li&quot;,&quot;given&quot;:&quot;Xiaofei&quot;,&quot;parse-names&quot;:false,&quot;dropping-particle&quot;:&quot;&quot;,&quot;non-dropping-particle&quot;:&quot;&quot;},{&quot;family&quot;:&quot;Cox&quot;,&quot;given&quot;:&quot;Michael S.&quot;,&quot;parse-names&quot;:false,&quot;dropping-particle&quot;:&quot;&quot;,&quot;non-dropping-particle&quot;:&quot;&quot;},{&quot;family&quot;:&quot;Reddy&quot;,&quot;given&quot;:&quot;Krishna N.&quot;,&quot;parse-names&quot;:false,&quot;dropping-particle&quot;:&quot;&quot;,&quot;non-dropping-particle&quot;:&quot;&quot;}],&quot;container-title&quot;:&quot;Scientific Reports&quot;,&quot;container-title-short&quot;:&quot;Sci. Rep.&quot;,&quot;DOI&quot;:&quot;10.1038/s41598-023-43528-6&quot;,&quot;ISSN&quot;:&quot;20452322&quot;,&quot;PMID&quot;:&quot;37789065&quot;,&quot;issued&quot;:{&quot;date-parts&quot;:[[2023,12,1]]},&quot;abstract&quot;:&quot;Climate change poses a significant threat to agriculture. However, climatic trends and their impact on Mississippi (MS) maize (Zea mays L.) are unknown. The objectives were to: (i) analyze trends in climatic variables (1970 to 2020) using Mann–Kendall and Sen slope method, (ii) quantify the impact of climate change on maize yield in short and long run using the auto-regressive distributive lag (ARDL) model, and (iii) categorize the critical months for maize-climate link using Pearson’s correlation matrix. The climatic variables considered were maximum temperature (Tmax), minimum temperature (Tmin), diurnal temperature range (DTR), precipitation (PT), relative humidity (RH), and carbon emissions (CO2). The pre-analysis, post-analysis, and model robustness statistical tests were verified, and all conditions were met. A significant upward trend in Tmax (0.13 °C/decade), Tmin (0.27 °C/decade), and CO2 (5.1 units/decade), and a downward trend in DTR (− 0.15 °C/decade) were noted. The PT and RH insignificantly increased by 4.32 mm and 0.11% per decade, respectively. The ARDL model explained 76.6% of the total variations in maize yield. Notably, the maize yield had a negative correlation with Tmax for June, and July, with PT in August, and with DTR for June, July, and August, whereas a positive correlation was noted with Tmin in June, July, and August. Overall, a unit change in Tmax reduced the maize yield by 7.39% and 26.33%, and a unit change in PT reduced it by 0.65% and 2.69% in the short and long run, respectively. However, a unit change in Tmin, and CO2 emissions increased maize yield by 20.68% and 0.63% in the long run with no short run effect. Overall, it is imperative to reassess the agronomic management strategies, developing and testing cultivars adaptable to the revealed climatic trend, with ability to withstand severe weather conditions in ensuring sustainable maize production.&quot;,&quot;publisher&quot;:&quot;Nature Research&quot;,&quot;issue&quot;:&quot;1&quot;,&quot;volume&quot;:&quot;13&quot;},&quot;isTemporary&quot;:false}]},{&quot;citationID&quot;:&quot;MENDELEY_CITATION_573a376c-5c2d-4f6e-ae3b-83d1d27e533c&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NTczYTM3NmMtNWMyZC00ZjZlLWFlM2ItODNkMWQyN2U1MzNj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1d661313-8f7a-48f0-aa4f-f40698f041e0&quot;,&quot;properties&quot;:{&quot;noteIndex&quot;:0},&quot;isEdited&quot;:false,&quot;manualOverride&quot;:{&quot;isManuallyOverridden&quot;:true,&quot;citeprocText&quot;:&quot;(Holzworth et al., 2014; Huth et al., 2010; Keating et al., 2003; Probert et al., 1998)&quot;,&quot;manualOverrideText&quot;:&quot;(Holzworth et al., 2018)&quot;},&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SG9sendvcnRoIGV0IGFsLiwgMjAxNDsgSHV0aCBldCBhbC4sIDIwMTA7IEtlYXRpbmcgZXQgYWwuLCAyMDAzOyBQcm9iZXJ0IGV0IGFsLiwgMTk5O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LCJjb250YWluZXItdGl0bGUtc2hvcnQiOiJBZ3JpYy4gU3lzdC4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LCJjb250YWluZXItdGl0bGUtc2hvcnQiOiJBZ3JpYy4gRWNvc3lzdC4gRW52aXJvbi4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container-title-short&quot;:&quot;Agric. Syst.&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container-title-short&quot;:&quot;Agric. Ecosyst. Environ.&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citationID&quot;:&quot;MENDELEY_CITATION_aaf43302-8952-48a6-b485-55d7b5b36a7b&quot;,&quot;properties&quot;:{&quot;noteIndex&quot;:0},&quot;isEdited&quot;:false,&quot;manualOverride&quot;:{&quot;isManuallyOverridden&quot;:true,&quot;citeprocText&quot;:&quot;(Archontoulis et al., 2014; Salmerón and Purcell, 2016; Salmerόn et al., 2017)&quot;,&quot;manualOverrideText&quot;:&quot;(Archontoulis et al., 2014)&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Tag&quot;:&quot;MENDELEY_CITATION_v3_eyJjaXRhdGlvbklEIjoiTUVOREVMRVlfQ0lUQVRJT05fYWFmNDMzMDItODk1Mi00OGE2LWI0ODUtNTVkN2I1YjM2YTdi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KSJ9LCJjaXRhdGlvbkl0ZW1zIjpbeyJpZCI6IjNlNzc4NWI5LTgxNzgtMzUyYS1hODk3LWE3OGQzZmIxZDM1YyIsIml0ZW1EYXRhIjp7InR5cGUiOiJhcnRpY2xlLWpvdXJuYWwiLCJpZCI6IjNlNzc4NWI5LTgxNzgtMzUyYS1hODk3LWE3OGQzZmIxZDM1YyIsInRpdGxlIjoiU2ltcGxpZnlpbmcgdGhlIHByZWRpY3Rpb24gb2YgcGhlbm9sb2d5IHdpdGggdGhlIERTU0FULUNST1BHUk8tc295YmVhbiBtb2RlbCBiYXNlZCBvbiByZWxhdGl2ZSBtYXR1cml0eSBncm91cCBhbmQgZGV0ZXJtaW5hY3kiLCJhdXRob3IiOlt7ImZhbWlseSI6IlNhbG1lcsOzbiIsImdpdmVuIjoiTW9udHNlcnJhdCIsInBhcnNlLW5hbWVzIjpmYWxzZSwiZHJvcHBpbmctcGFydGljbGUiOiIiLCJub24tZHJvcHBpbmctcGFydGljbGUiOiIifSx7ImZhbWlseSI6IlB1cmNlbGwiLCJnaXZlbiI6IkxhcnJ5IEMuIiwicGFyc2UtbmFtZXMiOmZhbHNlLCJkcm9wcGluZy1wYXJ0aWNsZSI6IiIsIm5vbi1kcm9wcGluZy1wYXJ0aWNsZSI6IiJ9XSwiY29udGFpbmVyLXRpdGxlIjoiQWdyaWN1bHR1cmFsIFN5c3RlbXMiLCJhY2Nlc3NlZCI6eyJkYXRlLXBhcnRzIjpbWzIwMjIsMTAsOF1dfSwiRE9JIjoiMTAuMTAxNi9KLkFHU1kuMjAxNi4wNy4wMTYiLCJJU1NOIjoiMDMwOC01MjFYIiwiaXNzdWVkIjp7ImRhdGUtcGFydHMiOltbMjAxNiwxMCwxXV19LCJwYWdlIjoiMTc4LTE4NyIsImFic3RyYWN0IjoiVGhlIHVzZSBvZiBjcm9wIG1vZGVscyBjYW4gYmUgbGltaXRlZCBieSB0aGUgbmVlZCB0byBjYWxpYnJhdGUgY3VsdGl2YXIgY29lZmZpY2llbnRzIGFjcm9zcyBhIHN1ZmZpY2llbnRseSB3aWRlIHJhbmdlIG9mIGVudmlyb25tZW50cy4gVGhlIERTU0FULUNST1BHUk8tU295YmVhbiBjcm9wIHNpbXVsYXRpb24gbW9kZWwgY29uc2lkZXJzIGRpZmZlcmVudCB0ZW1wZXJhdHVyZSBhbmQgcGhvdG9wZXJpb2Qgc2Vuc2l0aXZpdGllcyBkdXJpbmcgZGlmZmVyZW50IGNyb3AgZGV2ZWxvcG1lbnRhbCBzdGFnZXMgYW5kL29yIGZvciBkaWZmZXJlbnQgY3VsdGl2YXJzLiBUaGUgdXNlIG9mIGdlbmVyaWMgcGhlbm9sb2d5IGNvZWZmaWNpZW50cyBzcGVjaWZpYyBmb3IgYSByYW5nZSBvZiBtYXR1cml0eSBncm91cHMgKE1HcykgY291bGQgYWxsb3cgYWNjdXJhdGUgcHJlZGljdGlvbnMgb2YgbWFpbiBkZXZlbG9wbWVudGFsIHN0YWdlcyBpbiBzb3liZWFuIHdpdGhvdXQgcmVxdWlyaW5nIGNhbGlicmF0aW9uLiBQaGVub2xvZ3kgZGF0YSBjb2xsZWN0ZWQgaW4gMjAxMiBhbmQgMjAxMyBmcm9tIGFuIGlycmlnYXRlZCByZWdpb25hbCBwbGFudGluZy1kYXRlIGV4cGVyaW1lbnQgd2l0aCBtYXR1cml0eSBncm91cCAoTUcpIDMgdG8gNiBjdWx0aXZhcnMgYW5kIGxhdGl0dWRlcyBmcm9tIDMwLjYgdG8gMzguOcKwTiwgd2VyZSB1c2VkIHRvIGNhbGlicmF0ZSBjdWx0aXZhciBjb2VmZmljaWVudHMgYWNyb3NzIGFsbCB0aGUgZW52aXJvbm1lbnRzLiBBIHNldCBvZiBnZW5lcmljIGNvZWZmaWNpZW50cyB3ZXJlIGdlbmVyYXRlZCBiYXNlZCBvbiByZWxhdGl2ZSBtYXR1cml0eSBncm91cCAock1HKSBhbmQgcGxhbnQgZ3Jvd3RoIGhhYml0LiBQcmVkaWN0aW9ucyBvZiBtYWluIGRldmVsb3BtZW50YWwgc3RhZ2VzIGluIHRoZSBzdWJzZXF1ZW50IGdyb3dpbmcgc2Vhc29uICgyMDE0KSB1c2luZyBnZW5lcmljIGNvZWZmaWNpZW50cyB3ZXJlIHNpbWlsYXIgdG8gcHJlZGljdGlvbnMgYmFzZWQgb24gY2FsaWJyYXRlZCBjb2VmZmljaWVudHMsIHdpdGggYSBSTVNFIGFjcm9zcyBhbGwgY3VsdGl2YXJzIDwgOC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LCJjb250YWluZXItdGl0bGUtc2hvcnQiOiJBZ3JpYy4gU3lzdC4ifSwiaXNUZW1wb3JhcnkiOmZhbHNlfSx7ImlkIjoiMTMyY2I5MDEtMTIzMi0zNzE3LWFiYzYtODg5MWMyNTVjZmE1IiwiaXRlbURhdGEiOnsidHlwZSI6ImFydGljbGUtam91cm5hbCIsImlkIjoiMTMyY2I5MDEtMTIzMi0zNzE3LWFiYzYtODg5MWMyNTVjZmE1IiwidGl0bGUiOiJBIG1ldGhvZG9sb2d5IGFuZCBhbiBvcHRpbWl6YXRpb24gdG9vbCB0byBjYWxpYnJhdGUgcGhlbm9sb2d5IG9mIHNob3J0LWRheSBzcGVjaWVzIGluY2x1ZGVkIGluIHRoZSBBUFNJTSBQTEFOVCBtb2RlbDogQXBwbGljYXRpb24gdG8gc295YmVhbiIsImF1dGhvciI6W3siZmFtaWx5IjoiQXJjaG9udG91bGlzIiwiZ2l2ZW4iOiJTb3RpcmlvcyIsInBhcnNlLW5hbWVzIjpmYWxzZSwiZHJvcHBpbmctcGFydGljbGUiOiJWLiIsIm5vbi1kcm9wcGluZy1wYXJ0aWNsZSI6IiJ9LHsiZmFtaWx5IjoiTWlndWV6IiwiZ2l2ZW4iOiJGZXJuYW5kbyBFLiIsInBhcnNlLW5hbWVzIjpmYWxzZSwiZHJvcHBpbmctcGFydGljbGUiOiIiLCJub24tZHJvcHBpbmctcGFydGljbGUiOiIifSx7ImZhbWlseSI6Ik1vb3JlIiwiZ2l2ZW4iOiJLZW5uZXRoIEouIiwicGFyc2UtbmFtZXMiOmZhbHNlLCJkcm9wcGluZy1wYXJ0aWNsZSI6IiIsIm5vbi1kcm9wcGluZy1wYXJ0aWNsZSI6IiJ9XSwiY29udGFpbmVyLXRpdGxlIjoiRW52aXJvbm1lbnRhbCBNb2RlbGxpbmcgJiBTb2Z0d2FyZSIsImFjY2Vzc2VkIjp7ImRhdGUtcGFydHMiOltbMjAyMywxMSwyOV1dfSwiRE9JIjoiMTAuMTAxNi9KLkVOVlNPRlQuMjAxNC4wNC4wMDkiLCJJU1NOIjoiMTM2NC04MTUyIiwiaXNzdWVkIjp7ImRhdGUtcGFydHMiOltbMjAxNCwxMiwxXV19LCJwYWdlIjoiNDY1LTQ3NyIsImFic3RyYWN0IjoiV2UgZGV2ZWxvcGVkIGEgbWV0aG9kb2xvZ3kgYW5kIGFuIG9wdGltaXphdGlvbiB0b29sIHRoYXQgc2ltcGxpZmllcyBjYWxpYnJhdGlvbiBvZiB0aGUgQVBTSU0gUExBTlQgbXVsdGkgcGFyYW1ldGVyIGlucHV0IHBoZW5vbG9neSBtb2R1bGUuIFRoZSBtZXRob2RvbG9neSBhbmQgdGhlIHRvb2wgd2VyZSBzdWNjZXNzZnVsbHkgYXBwbGllZCB0byBlc3RpbWF0ZSBwaGVub2xvZ2ljYWwgcGFyYW1ldGVycyBmb3IgNDAgc295YmVhbiBjdWx0aXZhcnMgY292ZXJpbmcgbWF0dXJpdHkgZ3JvdXBzIGZyb20gMDAgdG8gNi4gT3VyIGFwcHJvYWNoIHV0aWxpemVkIGluZm9ybWF0aW9uIG9uIGZsb3dlcmluZywgcGh5c2lvbG9naWNhbCBtYXR1cml0eSBhbmQgc295YmVhbiBtYXR1cml0eSBncm91cCwgYW5kIHByb3ZpZGVkIGEgY29tcGxldGUgc2V0IG9mIHBoZW5vbG9naWNhbCBwYXJhbWV0ZXJzIGZvciBBUFNJTSB0aGF0IGFjY291bnRlZCBhbHNvIGZvciB0ZW1wZXJhdHVyZcOXcGhvdG9wZXJpb2QgaW50ZXJhY3Rpb25zIHRocm91Z2hvdXQgdGhlIGNyb3AgY3ljbGUuIFRoZSBtb2RlbCBwcmVkaWN0ZWQgZmxvd2VyaW5nIChyb290IG1lYW4gc3F1YXJlIGVycm9yLCBSTVNFPTMuMWQpIGFuZCBwaHlzaW9sb2dpY2FsIG1hdHVyaXR5IChSTVNFPTUuNWQpIHZlcnkgd2VsbCBpbiBhIHJhbmdlIG9mIGVudmlyb25tZW50cyBhY3Jvc3MgdGhlIFVTQSAoMzMtNDbCsE4gbGF0aXR1ZGUsIG49MjgwKS4gVGhlIHJlbGF0aXZlIGFic29sdXRlIGVycm9yIHdhcyBiZWxvdyAzJSBpbiBhbGwgY2FzZXMgaW5kaWNhdGluZyB0aGUgcm9idXN0bmVzcyBvZiBvdXIgYXBwcm9hY2guIFRoZSBBUFNJTSBQTEFOVCBwaGVub2xvZ3kgbW9kdWxlIGlzIGdlbmVyaWMsIHRodXMgb3VyIGFwcHJvYWNoIGNhbiBiZSBhcHBsaWVkIHRvIGFsbCB0aGUgc2hvcnQtZGF5IHNwZWNpZXMgaW5jbHVkZWQgaW4gdGhlIG1vZGVsbGluZyBwbGF0Zm9ybS4iLCJwdWJsaXNoZXIiOiJFbHNldmllciIsInZvbHVtZSI6IjYyIiwiY29udGFpbmVyLXRpdGxlLXNob3J0IjoiIn0sImlzVGVtcG9yYXJ5IjpmYWxzZX0seyJpZCI6IjI3NjNjY2IyLTdhZTktM2VkOC04YmQ4LThhNTYxY2IzYmY1OCIsIml0ZW1EYXRhIjp7InR5cGUiOiJhcnRpY2xlLWpvdXJuYWwiLCJpZCI6IjI3NjNjY2IyLTdhZTktM2VkOC04YmQ4LThhNTYxY2IzYmY1OCIsInRpdGxlIjoiU2ltdWxhdGlvbiBvZiBnZW5vdHlwZS1ieS1lbnZpcm9ubWVudCBpbnRlcmFjdGlvbnMgb24gaXJyaWdhdGVkIHNveWJlYW4geWllbGRzIGluIHRoZSBVLlMuIE1pZHNvdXRoIiwiYXV0aG9yIjpbeyJmYW1pbHkiOiJTYWxtZXLPjG4iLCJnaXZlbiI6Ik1vbnRzZXJyYXQ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dyb3ZlciIsInBhcnNlLW5hbWVzIjpmYWxzZSwiZHJvcHBpbmctcGFydGljbGUiOiIiLCJub24tZHJvcHBpbmctcGFydGljbGUiOiIifV0sImNvbnRhaW5lci10aXRsZSI6IkFncmljdWx0dXJhbCBTeXN0ZW1zIiwiRE9JIjoiMTAuMTAxNi9qLmFnc3kuMjAxNi4xMC4wMDgiLCJJU1NOIjoiMDMwODUyMVgiLCJpc3N1ZWQiOnsiZGF0ZS1wYXJ0cyI6W1syMDE3LDFdXX0sInBhZ2UiOiIxMjAtMTI5Iiwidm9sdW1lIjoiMTUwIiwiY29udGFpbmVyLXRpdGxlLXNob3J0IjoiQWdyaWMuIFN5c3QuIn0sImlzVGVtcG9yYXJ5IjpmYWxzZX1dfQ==&quot;},{&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iwiY29udGFpbmVyLXRpdGxlLXNob3J0IjoiQ3Jvc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container-title-short&quot;:&quot;Crop Sci.&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919721a7-0be9-4681-8eab-52164ab6b434&quot;,&quot;properties&quot;:{&quot;noteIndex&quot;:0},&quot;isEdited&quot;:false,&quot;manualOverride&quot;:{&quot;isManuallyOverridden&quot;:true,&quot;citeprocText&quot;:&quot;(Archontoulis et al., 2014; Salmerón and Purcell, 2016; Salmerόn et al., 2017)&quot;,&quot;manualOverrideText&quot;:&quot;(Archontoulis et al., 2014; Salmerón and Purcell, 2016; Salmerón et al., 2017)&quot;},&quot;citationTag&quot;:&quot;MENDELEY_CITATION_v3_eyJjaXRhdGlvbklEIjoiTUVOREVMRVlfQ0lUQVRJT05fOTE5NzIxYTctMGJlOS00NjgxLThlYWItNTIxNjRhYjZiNDM0IiwicHJvcGVydGllcyI6eyJub3RlSW5kZXgiOjB9LCJpc0VkaXRlZCI6ZmFsc2UsIm1hbnVhbE92ZXJyaWRlIjp7ImlzTWFudWFsbHlPdmVycmlkZGVuIjp0cnVlLCJjaXRlcHJvY1RleHQiOiIoQXJjaG9udG91bGlzIGV0IGFsLiwgMjAxNDsgU2FsbWVyw7NuIGFuZCBQdXJjZWxsLCAyMDE2OyBTYWxtZXLPjG4gZXQgYWwuLCAyMDE3KSIsIm1hbnVhbE92ZXJyaWRlVGV4dCI6IihBcmNob250b3VsaXMgZXQgYWwuLCAyMDE0OyBTYWxtZXLDs24gYW5kIFB1cmNlbGwsIDIwMTY7IFNhbG1lcsOzbiBldCBhbC4sIDIwMTcpIn0sImNpdGF0aW9uSXRlbXMiOlt7ImlkIjoiM2U3Nzg1YjktODE3OC0zNTJhLWE4OTctYTc4ZDNmYjFkMzVjIiwiaXRlbURhdGEiOnsidHlwZSI6ImFydGljbGUtam91cm5hbCIsImlkIjoiM2U3Nzg1YjktODE3OC0zNTJhLWE4OTctYTc4ZDNmYjFkMzVjIiwidGl0bGUiOiJTaW1wbGlmeWluZyB0aGUgcHJlZGljdGlvbiBvZiBwaGVub2xvZ3kgd2l0aCB0aGUgRFNTQVQtQ1JPUEdSTy1zb3liZWFuIG1vZGVsIGJhc2VkIG9uIHJlbGF0aXZlIG1hdHVyaXR5IGdyb3VwIGFuZCBkZXRlcm1pbmFjeSIsImF1dGhvciI6W3siZmFtaWx5IjoiU2FsbWVyw7NuIiwiZ2l2ZW4iOiJNb250c2VycmF0IiwicGFyc2UtbmFtZXMiOmZhbHNlLCJkcm9wcGluZy1wYXJ0aWNsZSI6IiIsIm5vbi1kcm9wcGluZy1wYXJ0aWNsZSI6IiJ9LHsiZmFtaWx5IjoiUHVyY2VsbCIsImdpdmVuIjoiTGFycnkgQy4iLCJwYXJzZS1uYW1lcyI6ZmFsc2UsImRyb3BwaW5nLXBhcnRpY2xlIjoiIiwibm9uLWRyb3BwaW5nLXBhcnRpY2xlIjoiIn1dLCJjb250YWluZXItdGl0bGUiOiJBZ3JpY3VsdHVyYWwgU3lzdGVtcyIsImFjY2Vzc2VkIjp7ImRhdGUtcGFydHMiOltbMjAyMiwxMCw4XV19LCJET0kiOiIxMC4xMDE2L0ouQUdTWS4yMDE2LjA3LjAxNiIsIklTU04iOiIwMzA4LTUyMVgiLCJpc3N1ZWQiOnsiZGF0ZS1wYXJ0cyI6W1syMDE2LDEwLDFdXX0sInBhZ2UiOiIxNzgtMTg3IiwiYWJzdHJhY3QiOiJUaGUgdXNlIG9mIGNyb3AgbW9kZWxzIGNhbiBiZSBsaW1pdGVkIGJ5IHRoZSBuZWVkIHRvIGNhbGlicmF0ZSBjdWx0aXZhciBjb2VmZmljaWVudHMgYWNyb3NzIGEgc3VmZmljaWVudGx5IHdpZGUgcmFuZ2Ugb2YgZW52aXJvbm1lbnRzLiBUaGUgRFNTQVQtQ1JPUEdSTy1Tb3liZWFuIGNyb3Agc2ltdWxhdGlvbiBtb2RlbCBjb25zaWRlcnMgZGlmZmVyZW50IHRlbXBlcmF0dXJlIGFuZCBwaG90b3BlcmlvZCBzZW5zaXRpdml0aWVzIGR1cmluZyBkaWZmZXJlbnQgY3JvcCBkZXZlbG9wbWVudGFsIHN0YWdlcyBhbmQvb3IgZm9yIGRpZmZlcmVudCBjdWx0aXZhcnMuIFRoZSB1c2Ugb2YgZ2VuZXJpYyBwaGVub2xvZ3kgY29lZmZpY2llbnRzIHNwZWNpZmljIGZvciBhIHJhbmdlIG9mIG1hdHVyaXR5IGdyb3VwcyAoTUdzKSBjb3VsZCBhbGxvdyBhY2N1cmF0ZSBwcmVkaWN0aW9ucyBvZiBtYWluIGRldmVsb3BtZW50YWwgc3RhZ2VzIGluIHNveWJlYW4gd2l0aG91dCByZXF1aXJpbmcgY2FsaWJyYXRpb24uIFBoZW5vbG9neSBkYXRhIGNvbGxlY3RlZCBpbiAyMDEyIGFuZCAyMDEzIGZyb20gYW4gaXJyaWdhdGVkIHJlZ2lvbmFsIHBsYW50aW5nLWRhdGUgZXhwZXJpbWVudCB3aXRoIG1hdHVyaXR5IGdyb3VwIChNRykgMyB0byA2IGN1bHRpdmFycyBhbmQgbGF0aXR1ZGVzIGZyb20gMzAuNiB0byAzOC45wrBOLCB3ZXJlIHVzZWQgdG8gY2FsaWJyYXRlIGN1bHRpdmFyIGNvZWZmaWNpZW50cyBhY3Jvc3MgYWxsIHRoZSBlbnZpcm9ubWVudHMuIEEgc2V0IG9mIGdlbmVyaWMgY29lZmZpY2llbnRzIHdlcmUgZ2VuZXJhdGVkIGJhc2VkIG9uIHJlbGF0aXZlIG1hdHVyaXR5IGdyb3VwIChyTUcpIGFuZCBwbGFudCBncm93dGggaGFiaXQuIFByZWRpY3Rpb25zIG9mIG1haW4gZGV2ZWxvcG1lbnRhbCBzdGFnZXMgaW4gdGhlIHN1YnNlcXVlbnQgZ3Jvd2luZyBzZWFzb24gKDIwMTQpIHVzaW5nIGdlbmVyaWMgY29lZmZpY2llbnRzIHdlcmUgc2ltaWxhciB0byBwcmVkaWN0aW9ucyBiYXNlZCBvbiBjYWxpYnJhdGVkIGNvZWZmaWNpZW50cywgd2l0aCBhIFJNU0UgYWNyb3NzIGFsbCBjdWx0aXZhcnMgPCA4IGRheXMuIFNldmVyYWwgY2FsaWJyYXRpb25zIG9mIGN1bHRpdmFyIGNvZWZmaWNpZW50cyB3ZXJlIGNvbmR1Y3RlZCB0ZXN0aW5nIGRpZmZlcmVudCBoeXBvdGhlc2VzIG9mIHNlbnNpdGl2aXR5IHRvIHRlbXBlcmF0dXJlIGFuZCBwaG90b3BlcmlvZCBpbiB0aGUgbW9kZWwuIFN1cnByaXNpbmdseSwgYWZ0ZXIgdGhlIGNhbGlicmF0aW9uLCB0aGUgbW9kZWwgcHJlZGljdGVkIHdpdGggc2ltaWxhciBSTVNFcyB0aGUgZGF5IG9mIFIxLCBmaXJzdCBSNSBzZWVkLCBhbmQgUjcgdW5kZXIgdGhlIGRpZmZlcmVudCBoeXBvdGhlc2lzIG9mIG1vZGVsIHNlbnNpdGl2aXR5IHRvIHBob3RvcGVyaW9kIGFuZCB0ZW1wZXJhdHVyZS4gVGhlcmVmb3JlLCB0aGUgdXNlIG9mIGFuIG9wdGltaXphdGlvbiB0b29sIGZvciBjYWxpYnJhdGlvbiBhY3Jvc3Mgc2V2ZXJhbCBzaXRlIHggeWVhciB4IHBsYW50aW5nIGRhdGVzIHdhcyBlZmZpY2llbnQgdG8gb2J0YWluIGN1bHRpdmFyIGNvZWZmaWNpZW50cyB0aGF0IG1pbmltaXplZCBlcnJvciBpbiBwcmVkaWN0aW9uLCBidXQgZGlkIG5vdCBwcm92aWRlIG1lYW5pbmdmdWwgaW5zaWdodCByZWdhcmRpbmcgdGhlIG1lY2hhbmlzdGljIGZ1bmN0aW9uIG9mIHRlbXBlcmF0dXJlIGFuZCBwaG90b3BlcmlvZCBjb2VmZmljaWVudHMgZGVzY3JpYmluZyBwaGVub2xvZ3kgcHJlZGljdGlvbi4iLCJwdWJsaXNoZXIiOiJFbHNldmllciIsInZvbHVtZSI6IjE0OCIsImNvbnRhaW5lci10aXRsZS1zaG9ydCI6IkFncmljLiBTeXN0LiJ9LCJpc1RlbXBvcmFyeSI6ZmFsc2V9LHsiaWQiOiIxMzJjYjkwMS0xMjMyLTM3MTctYWJjNi04ODkxYzI1NWNmYTUiLCJpdGVtRGF0YSI6eyJ0eXBlIjoiYXJ0aWNsZS1qb3VybmFsIiwiaWQiOiIxMzJjYjkwMS0xMjMyLTM3MTctYWJjNi04ODkxYzI1NWNmYTUiLCJ0aXRsZSI6IkEgbWV0aG9kb2xvZ3kgYW5kIGFuIG9wdGltaXphdGlvbiB0b29sIHRvIGNhbGlicmF0ZSBwaGVub2xvZ3kgb2Ygc2hvcnQtZGF5IHNwZWNpZXMgaW5jbHVkZWQgaW4gdGhlIEFQU0lNIFBMQU5UIG1vZGVsOiBBcHBsaWNhdGlvbiB0byBzb3liZWFuIiwiYXV0aG9yIjpbeyJmYW1pbHkiOiJBcmNob250b3VsaXMiLCJnaXZlbiI6IlNvdGlyaW9zIiwicGFyc2UtbmFtZXMiOmZhbHNlLCJkcm9wcGluZy1wYXJ0aWNsZSI6IlYuIiwibm9uLWRyb3BwaW5nLXBhcnRpY2xlIjoiIn0seyJmYW1pbHkiOiJNaWd1ZXoiLCJnaXZlbiI6IkZlcm5hbmRvIEUuIiwicGFyc2UtbmFtZXMiOmZhbHNlLCJkcm9wcGluZy1wYXJ0aWNsZSI6IiIsIm5vbi1kcm9wcGluZy1wYXJ0aWNsZSI6IiJ9LHsiZmFtaWx5IjoiTW9vcmUiLCJnaXZlbiI6Iktlbm5ldGggSi4iLCJwYXJzZS1uYW1lcyI6ZmFsc2UsImRyb3BwaW5nLXBhcnRpY2xlIjoiIiwibm9uLWRyb3BwaW5nLXBhcnRpY2xlIjoiIn1dLCJjb250YWluZXItdGl0bGUiOiJFbnZpcm9ubWVudGFsIE1vZGVsbGluZyAmIFNvZnR3YXJlIiwiYWNjZXNzZWQiOnsiZGF0ZS1wYXJ0cyI6W1syMDIzLDExLDI5XV19LCJET0kiOiIxMC4xMDE2L0ouRU5WU09GVC4yMDE0LjA0LjAwOSIsIklTU04iOiIxMzY0LTgxNTIiLCJpc3N1ZWQiOnsiZGF0ZS1wYXJ0cyI6W1syMDE0LDEyLDFdXX0sInBhZ2UiOiI0NjUtNDc3IiwiYWJzdHJhY3QiOiJXZSBkZXZlbG9wZWQgYSBtZXRob2RvbG9neSBhbmQgYW4gb3B0aW1pemF0aW9uIHRvb2wgdGhhdCBzaW1wbGlmaWVzIGNhbGlicmF0aW9uIG9mIHRoZSBBUFNJTSBQTEFOVCBtdWx0aSBwYXJhbWV0ZXIgaW5wdXQgcGhlbm9sb2d5IG1vZHVsZS4gVGhlIG1ldGhvZG9sb2d5IGFuZCB0aGUgdG9vbCB3ZXJlIHN1Y2Nlc3NmdWxseSBhcHBsaWVkIHRvIGVzdGltYXRlIHBoZW5vbG9naWNhbCBwYXJhbWV0ZXJzIGZvciA0MCBzb3liZWFuIGN1bHRpdmFycyBjb3ZlcmluZyBtYXR1cml0eSBncm91cHMgZnJvbSAwMCB0byA2LiBPdXIgYXBwcm9hY2ggdXRpbGl6ZWQgaW5mb3JtYXRpb24gb24gZmxvd2VyaW5nLCBwaHlzaW9sb2dpY2FsIG1hdHVyaXR5IGFuZCBzb3liZWFuIG1hdHVyaXR5IGdyb3VwLCBhbmQgcHJvdmlkZWQgYSBjb21wbGV0ZSBzZXQgb2YgcGhlbm9sb2dpY2FsIHBhcmFtZXRlcnMgZm9yIEFQU0lNIHRoYXQgYWNjb3VudGVkIGFsc28gZm9yIHRlbXBlcmF0dXJlw5dwaG90b3BlcmlvZCBpbnRlcmFjdGlvbnMgdGhyb3VnaG91dCB0aGUgY3JvcCBjeWNsZS4gVGhlIG1vZGVsIHByZWRpY3RlZCBmbG93ZXJpbmcgKHJvb3QgbWVhbiBzcXVhcmUgZXJyb3IsIFJNU0U9My4xZCkgYW5kIHBoeXNpb2xvZ2ljYWwgbWF0dXJpdHkgKFJNU0U9NS41ZCkgdmVyeSB3ZWxsIGluIGEgcmFuZ2Ugb2YgZW52aXJvbm1lbnRzIGFjcm9zcyB0aGUgVVNBICgzMy00NsKwTiBsYXRpdHVkZSwgbj0yODApLiBUaGUgcmVsYXRpdmUgYWJzb2x1dGUgZXJyb3Igd2FzIGJlbG93IDMlIGluIGFsbCBjYXNlcyBpbmRpY2F0aW5nIHRoZSByb2J1c3RuZXNzIG9mIG91ciBhcHByb2FjaC4gVGhlIEFQU0lNIFBMQU5UIHBoZW5vbG9neSBtb2R1bGUgaXMgZ2VuZXJpYywgdGh1cyBvdXIgYXBwcm9hY2ggY2FuIGJlIGFwcGxpZWQgdG8gYWxsIHRoZSBzaG9ydC1kYXkgc3BlY2llcyBpbmNsdWRlZCBpbiB0aGUgbW9kZWxsaW5nIHBsYXRmb3JtLiIsInB1Ymxpc2hlciI6IkVsc2V2aWVyIiwidm9sdW1lIjoiNjIiLCJjb250YWluZXItdGl0bGUtc2hvcnQiOiIifSwiaXNUZW1wb3JhcnkiOmZhbHNlfSx7ImlkIjoiMjc2M2NjYjItN2FlOS0zZWQ4LThiZDgtOGE1NjFjYjNiZjU4IiwiaXRlbURhdGEiOnsidHlwZSI6ImFydGljbGUtam91cm5hbCIsImlkIjoiMjc2M2NjYjItN2FlOS0zZWQ4LThiZDgtOGE1NjFjYjNiZjU4IiwidGl0bGUiOiJTaW11bGF0aW9uIG9mIGdlbm90eXBlLWJ5LWVudmlyb25tZW50IGludGVyYWN0aW9ucyBvbiBpcnJpZ2F0ZWQgc295YmVhbiB5aWVsZHMgaW4gdGhlIFUuUy4gTWlkc291dGgiLCJhdXRob3IiOlt7ImZhbWlseSI6IlNhbG1lcs+MbiIsImdpdmVuIjoiTW9udHNlcnJhdC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R3JvdmVyIiwicGFyc2UtbmFtZXMiOmZhbHNlLCJkcm9wcGluZy1wYXJ0aWNsZSI6IiIsIm5vbi1kcm9wcGluZy1wYXJ0aWNsZSI6IiJ9XSwiY29udGFpbmVyLXRpdGxlIjoiQWdyaWN1bHR1cmFsIFN5c3RlbXMiLCJET0kiOiIxMC4xMDE2L2ouYWdzeS4yMDE2LjEwLjAwOCIsIklTU04iOiIwMzA4NTIxWCIsImlzc3VlZCI6eyJkYXRlLXBhcnRzIjpbWzIwMTcsMV1dfSwicGFnZSI6IjEyMC0xMjkiLCJ2b2x1bWUiOiIxNTAiLCJjb250YWluZXItdGl0bGUtc2hvcnQiOiJBZ3JpYy4gU3lzdC4ifSwiaXNUZW1wb3JhcnkiOmZhbHNlfV19&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container-title-short&quot;:&quot;Agric. Syst.&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DOI&quot;:&quot;10.1016/j.agsy.2016.10.008&quot;,&quot;ISSN&quot;:&quot;0308521X&quot;,&quot;issued&quot;:{&quot;date-parts&quot;:[[2017,1]]},&quot;page&quot;:&quot;120-129&quot;,&quot;volume&quot;:&quot;150&quot;,&quot;container-title-short&quot;:&quot;Agric. Syst.&quot;},&quot;isTemporary&quot;:false}]},{&quot;citationID&quot;:&quot;MENDELEY_CITATION_2be5b8ed-a48f-4176-a3bd-f26c6618591b&quot;,&quot;properties&quot;:{&quot;noteIndex&quot;:0},&quot;isEdited&quot;:false,&quot;manualOverride&quot;:{&quot;isManuallyOverridden&quot;:true,&quot;citeprocText&quot;:&quot;(NASS, 2023)&quot;,&quot;manualOverrideText&quot;:&quot;(NASS, 2025)&quot;},&quot;citationTag&quot;:&quot;MENDELEY_CITATION_v3_eyJjaXRhdGlvbklEIjoiTUVOREVMRVlfQ0lUQVRJT05fMmJlNWI4ZWQtYTQ4Zi00MTc2LWEzYmQtZjI2YzY2MTg1OTFiIiwicHJvcGVydGllcyI6eyJub3RlSW5kZXgiOjB9LCJpc0VkaXRlZCI6ZmFsc2UsIm1hbnVhbE92ZXJyaWRlIjp7ImlzTWFudWFsbHlPdmVycmlkZGVuIjp0cnVlLCJjaXRlcHJvY1RleHQiOiIoTkFTUywgMjAyMykiLCJtYW51YWxPdmVycmlkZVRleHQiOiIoTkFTUywgMjAyNSkifSwiY2l0YXRpb25JdGVtcyI6W3siaWQiOiJkNzAxYzJkOS0yMDE5LTNjMjMtYWQ1NS03M2E5ZWZhNzg4ZTUiLCJpdGVtRGF0YSI6eyJ0eXBlIjoiYXJ0aWNsZSIsImlkIjoiZDcwMWMyZDktMjAxOS0zYzIzLWFkNTUtNzNhOWVmYTc4OGU1IiwidGl0bGUiOiJTdXJ2ZXlzLiBOYXRpb25hbCBBZ3JpY3VsdHVyYWwgU3RhdGlzdGljcyBTZXJ2aWNlLCBVU0RBLiBVUkw6IGh0dHBzOi8vd3d3Lm5hc3MudXNkYS5nb3YvU3VydmV5cy4gQWNjZXNzZWQgTm92ZW1iZXIgMiwgMjAyMyIsImF1dGhvciI6W3siZmFtaWx5IjoiTkFTUyIsImdpdmVuIjoiIiwicGFyc2UtbmFtZXMiOmZhbHNlLCJkcm9wcGluZy1wYXJ0aWNsZSI6IiIsIm5vbi1kcm9wcGluZy1wYXJ0aWNsZSI6IiJ9XSwiaXNzdWVkIjp7ImRhdGUtcGFydHMiOltbMjAyM11dfSwiY29udGFpbmVyLXRpdGxlLXNob3J0IjoiIn0sImlzVGVtcG9yYXJ5IjpmYWxzZX1dfQ==&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ID&quot;:&quot;MENDELEY_CITATION_f80ffa2d-fbd1-436c-9757-00bd4b7df627&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ZjgwZmZhMmQtZmJkMS00MzZjLTk3NTctMDBiZDRiN2RmNjI3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true,&quot;citeprocText&quot;:&quot;(Salmerón et al., 2016; Salmeron et al., 2014)&quot;,&quot;manualOverrideText&quot;:&quot;(Salmerón et al., 2016; Salmerón et al., 2014)&quot;},&quot;citationTag&quot;:&quot;MENDELEY_CITATION_v3_eyJjaXRhdGlvbklEIjoiTUVOREVMRVlfQ0lUQVRJT05fMzE1MzM0MDEtN2NkNy00NzExLWE0ZDItNTY2Nzg5ZjExNmI2IiwicHJvcGVydGllcyI6eyJub3RlSW5kZXgiOjB9LCJpc0VkaXRlZCI6ZmFsc2UsIm1hbnVhbE92ZXJyaWRlIjp7ImlzTWFudWFsbHlPdmVycmlkZGVuIjp0cnVlLCJjaXRlcHJvY1RleHQiOiIoU2FsbWVyw7NuIGV0IGFsLiwgMjAxNjsgU2FsbWVyb24gZXQgYWwuLCAyMDE0KSIsIm1hbnVhbE92ZXJyaWRlVGV4dCI6IihTYWxtZXLDs24gZXQgYWwuLCAyMDE2OyBTYWxtZXLDs24gZXQgYWwuLCAyMDE0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LCJjb250YWluZXItdGl0bGUtc2hvcnQiOiJDcm9wIFNjaS4ifSwiaXNUZW1wb3JhcnkiOmZhbHNlfSx7ImlkIjoiNDVhN2UzOTYtNDAzZi0zNmM4LWEyNDgtM2I2YjUyOTMxZDhhIiwiaXRlbURhdGEiOnsidHlwZSI6ImFydGljbGUtam91cm5hbCIsImlkIjoiNDVhN2UzOTYtNDAzZi0zNmM4LWEyNDgtM2I2YjUyOTMxZDhhIiwidGl0bGUiOiJTb3liZWFuIG1hdHVyaXR5IGdyb3VwIGNob2ljZXMgZm9yIGVhcmx5IGFuZCBsYXRlIHBsYW50aW5ncyBpbiB0aGUgbWlkc291dGgiLCJhdXRob3IiOlt7ImZhbWlseSI6IlNhbG1lcm9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Wdyb25vbXkgSm91cm5hbCIsImFjY2Vzc2VkIjp7ImRhdGUtcGFydHMiOltbMjAyMywxMSw3XV19LCJET0kiOiIxMC4yMTM0L0FHUk9OSjE0LjAyMjIiLCJJU1NOIjoiMTQzNTA2NDUiLCJpc3N1ZWQiOnsiZGF0ZS1wYXJ0cyI6W1syMDE0LDksMV1dfSwicGFnZSI6IjE4OTMtMTkwMSIsImFic3RyYWN0IjoiR3Jvd2luZyBjb25kaXRpb25zIGluIHRoZSBVLlMuIE1pZHNvdXRoIGFsbG93IGZvciBsYXJnZSBzb3liZWFuIFtHbHljaW5lIG1heCBMLiAoTWVyci4pXSB5aWVsZHMgdW5kZXIgaXJyaWdhdGlvbiwgYnV0IHRoZXJlIGlzIGxpbWl0ZWQgaW5mb3JtYXRpb24gb24gcGxhbnRpbmcgZGF0ZXMgKFBEKSBhbmQgbWF0dXJpdHkgZ3JvdXAgKE1HKSBjaG9pY2VzIHRvIGFpZCBpbiBjdWx0aXZhciBzZWxlY3Rpb24uIEFuYWx5c2lzIG9mIHZhcmlhbmNlIGFjcm9zcyBlaWdodCAoMjAxMikgYW5kIDEwICgyMDEzKSBsb2NhdGlvbnMsIGZvdXIgUEQsIGFuZCAxNiBjdWx0aXZhcnMgKE1HIDPigJM2KSwgcmV2ZWFsZWQgdGhhdCB0aGUgZ2Vub3R5cGUgYnkgZW52aXJvbm1lbnQgKEfDl0UpIGludGVyYWN0aW9uIGFjY291bnRlZCBmb3IgMzggdG8gMjIlIG9mIHRoZSB0b3RhbCB5aWVsZCB2YXJpYWJpbGl0eS4gU3RhYmlsaXR5LWFuYWx5c2lzIHRlY2huaXF1ZXMgYW5kIHByb2JhYmlsaXR5IG9mIGxvdyB5aWVsZHMgd2VyZSB1c2VkIHRvIGludmVzdGlnYXRlIHRoaXMgaW50ZXJhY3Rpb24uIFBsYW50aW5nIGRhdGVzIHdlcmUgZ3JvdXBlZCB3aXRoaW4gZWFybHktIGFuZCBsYXRlLXBsYW50aW5nIHN5c3RlbXMuIFJlc3VsdHMgc2hvd2VkIHRoYXQgTUcgNCBhbmQgNSBjdWx0aXZhcnMgaW4gZWFybHktcGxhbnRpbmcgc3lzdGVtcyBoYWQgdGhlIGxhcmdlc3QgYXZlcmFnZSB5aWVsZHMsIHdoZXJlYXMgZm9yIGxhdGUtcGxhbnRpbmcgc3lzdGVtcywgbGF0ZSBNRyAzIHRvIGxhdGUgTUcgNCBjdWx0aXZhcnMgaGFkIHRoZSBsYXJnZXN0IHlpZWxkcy4gTGVhc3Qgc3F1YXJlIG1lYW5zIGJ5IE1HIHdpdGhpbiBwbGFudGluZyBzeXN0ZW1zIGF0IGVhY2ggZW52aXJvbm1lbnQgc2hvd2VkIHRoYXQgTUcgNCBjdWx0aXZhcnMgaGFkIHRoZSBncmVhdGVzdCB5aWVsZHMgb3Igd2VyZSBub3Qgc2lnbmlmaWNhbnRseSBkaWZmZXJlbnQgZnJvbSB0aGUgTUcgd2l0aCB0aGUgZ3JlYXRlc3QgeWllbGRzIGluIDEwMCUgb2YgdGhlIGVudmlyb25tZW50cyBmb3IgYm90aCBlYXJseS0gYW5kIGxhdGUtcGxhbnRpbmcgc3lzdGVtcy4gWWllbGRzIG9mIE1HIDUgY3VsdGl2YXJzIHdlcmUgc2ltaWxhciB0byB0aG9zZSBvZiBNRyA0IGluIDEwMCUgb2YgdGhlIGVudmlyb25tZW50cyB3aXRoIGFuIGVhcmx5IHBsYW50aW5nIGJ1dCBvbmx5IGluIDIwJSBvZiB0aGUgZW52aXJvbm1lbnRzIHdpdGggYSBsYXRlIHBsYW50aW5nLiBUaGUgTUcgMyBjdWx0aXZhcnMgd2VyZSB0aGUgYmVzdCBzZWNvbmQgY2hvaWNlIGZvciBsYXRlIHBsYW50aW5ncywgd2l0aCBzaW1pbGFyIHlpZWxkcyB0byBNRyA0IGN1bHRpdmFycyBpbiA1NSB0byA3NSUgb2YgdGhlIGVudmlyb25tZW50cy4gVGhlc2UgcmVzdWx0cyBoYXZlIHByb2ZvdW5kIGltcGxpY2F0aW9ucyBmb3IgTUcgcmVjb21tZW5kYXRpb25zIGluIGlycmlnYXRlZCBzb3liZWFuIGluIHRoZSBVLlMuIE1pZHNvdXRoIGFuZCBpbmRpY2F0ZSB0aGUgbmVlZCB0byByZWNvbnNpZGVyIGNvbW1vbiBNRyByZWNvbW1lbmRhdGlvbnMuIiwicHVibGlzaGVyIjoiQW1lcmljYW4gU29jaWV0eSBvZiBBZ3Jvbm9teSIsImlzc3VlIjoiNSIsInZvbHVtZSI6IjEwNiIsImNvbnRhaW5lci10aXRsZS1zaG9ydCI6IkFncm9uLiBKL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container-title-short&quot;:&quot;Crop Sci.&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container-title-short&quot;:&quot;Agron. J.&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IsImNvbnRhaW5lci10aXRsZS1zaG9ydCI6IkZyb250LiBQbGFudCBTY2k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FjY2Vzc2VkIjp7ImRhdGUtcGFydHMiOltbMjAyMyw0LDEyXV19LCJET0kiOiIxMC4xMDA3L1MxMzU5My0wMjMtMDA4ODktNiIsIklTU04iOiIxNzczLTAxNTUiLCJVUkwiOiJodHRwczovL2xpbmsuc3ByaW5nZXIuY29tL2FydGljbGUvMTAuMTAwNy9zMTM1OTMtMDIzLTAwODg5LTYiLCJpc3N1ZWQiOnsiZGF0ZS1wYXJ0cyI6W1syMDIzLDQsMTNdXX0sInBhZ2UiOiIxLTE2IiwiYWJzdHJhY3QiOiJJbiByYWluZmVkIGNyb3AgcHJvZHVjdGlvbiByZWdpb25zIHN1Y2ggYXMgdGhlIFVTIENvcm4gYmVsdCwgdGhlIGV4aXN0ZW5jZSBvZiBhIHNoYWxsb3cgd2F0ZXIgdGFibGUgaW5jcmVhc2VzIGNyb3AgcHJvZHVjdGl2aXR5LCBkZWNyZWFzZXMgaW50ZXItYW5udWFsIGdyYWluIHlpZWxkIHZhcmlhYmlsaXR5LCBhbmQgaW1wYWN0cyBlbnZpcm9ubWVudGFsIE4gbG9zc2VzLiBVbmRlcnN0YW5kaW5nIGhvdyBjbGltYXRlIGFuZCBtYW5hZ2VtZW50IHNjZW5hcmlvcyBpbmZsdWVuY2Ugd2F0ZXIgdGFibGUgZGVwdGggaXMga2V5IHRvIGRlc2lnbmluZyBzdXN0YWluYWJsZSBhbmQgcHJvZml0YWJsZSBjcm9wcGluZyBzeXN0ZW1zLiBBIGNvbmN1cnJlbnQgY3JvcHBpbmcgc3lzdGVtcy1sZXZlbCBleGFtaW5hdGlvbiBvZiBob3cgd2VhdGhlciB2YXJpYWJpbGl0eSwgY2xpbWF0ZSBjaGFuZ2UsIGFuZCBhZ3Jvbm9taWMgbWFuYWdlbWVudCBhZmZlY3Qgd2F0ZXIgdGFibGUgZHluYW1pY3MgaXMgbWlzc2luZy4gVG8gZmlsbCB0aGlzIGtub3dsZWRnZSBnYXAsIHdlIGRldmVsb3BlZCBhIHN5c3RlbXMgZXZhbHVhdGlvbiB1c2luZyBBUFNJTSBmcmFtZXdvcmsgd2l0aCB0aGUgb2JqZWN0aXZlcyB0byAoMSkgcXVhbnRpZnkgaG93IHdlYXRoZXIgYW5kIGFncm9ub21pYyBtYW5hZ2VtZW50IChzdWJzdXJmYWNlIGRyYWluYWdlLCB0aWxsYWdlLCBjcm9wIHNlcXVlbmNlcykgYWZmZWN0IHRoZSB3YXRlciB0YWJsZSBkZXB0aCBhbmQgaXRzIHNlYXNvbmFsIHZhcmlhYmlsaXR5IHVuZGVyIHByZXNlbnQgYW5kIGZ1dHVyZSAoMjAyMCB0byAyMDgwKSBjbGltYXRlIHNjZW5hcmlvcyBhbmQgKDIpIGRldmVsb3AgZnVuY3Rpb25hbCByZWxhdGlvbnNoaXBzIGJldHdlZW4gd2F0ZXIgdGFibGUgZGVwdGggYW5kIHByb2R1Y3Rpdml0eSBhbmQgc3VzdGFpbmFiaWxpdHkgaW5kaWNhdG9ycyB0byBpbmNyZWFzZSBvdXIga25vd2xlZGdlIGJhc2UuIFdlIGNvbnNpZGVyZWQgZm91ciBVUyBDb3JuIEJlbHQgZW52aXJvbm1lbnRzIHdpdGggdmFyaW91cyB3YXRlciB0YWJsZSBkZXB0aCBjb25kaXRpb25zLiBSZXN1bHRzIGluZGljYXRlZCB0aGF0IHRoZSB3YXRlciB0YWJsZSBkZXB0aCB3YXMgbW9zdGx5IGRpY3RhdGVkIGJ5IHdlYXRoZXIgY29uZGl0aW9ucywgd2l0aCBtYW5hZ2VtZW50IHRvIGFsdGVyIHdhdGVyIHRhYmxlIGRlcHRoIGJ5IHVwIHRvIDMxJSB1bmRlciBwcmVzZW50IGNsaW1hdGUgY29uZGl0aW9ucyBhbmQgdXAgdG8gNiUgdW5kZXIgZnV0dXJlIGNsaW1hdGUgcHJvamVjdGlvbnMuIFRoZSBvdmVyYWxsIHJhbmtpbmcgb2YgbWFuYWdlbWVudCBwcmFjdGljZXMgaW4gdGVybXMgb2YgaW5mbHVlbmNlIG9uIHdhdGVyIHRhYmxlIGRlcHRoIHdhcyBzdWJzdXJmYWNlIHRpbGUgZHJhaW5hZ2UgJmd0OyB0aWxsYWdlICZndDsgY3JvcCBzZXF1ZW5jZS4gVGhlIHdhdGVyIHRhYmxlcyB3aWxsIGJlY29tZSBzbGlnaHRseSBkZWVwZXIgaW4gdGhlIGZ1dHVyZSwgd2l0aCBhbiBvdmVyYWxsIGRvd253YXJkIHRyZW5kIG9mIDAuMTggY20geWVhcuKIkjEgKDIwMjDigJMyMDgwKSwgbW9zdGx5IGRyaXZlbiBieSBpbmNyZWFzZWQgdGVtcGVyYXR1cmUgYW5kIHRoZXJlZm9yZSBldmFwb3RyYW5zcGlyYXRpb24uIEZvciBldmVyeSBkZWdyZWUgaW5jcmVhc2UgaW4gdGVtcGVyYXR1cmUsIHRoZSB3YXRlciB0YWJsZSBkZXB0aCBkZWVwZW5lZCBieSBhYm91dCA4IGNtLiBXYXRlciB0YWJsZSBkZXB0aCBhZmZlY3RlZCBjcm9wIHlpZWxkcywgcm9vdGluZyBkZXB0aHMsIE4yTyBlbWlzc2lvbnMsIGFuZCBydW5vZmYgaW4gZGlmZmVyZW50IHdheXMgcmV2ZWFsaW5nIGltcG9ydGFudCB0cmFkZW9mZnMgYmV0d2VlbiBwcm9kdWN0aXZpdHkgYW5kIHN1c3RhaW5hYmlsaXR5IG1ldHJpY3MuIE91ciBzdHVkeSBwcm92aWRlcyBuZXcgaW5zaWdodHMgaW50byBhbiBpbXBvcnRhbnQgd2F0ZXIgc291cmNlIGZvciBjcm9wIHByb2R1Y3Rpb24sIHdoaWNoIGNhbiBpbmZvcm0gZGVjaXNpb24tbWFraW5nIGFuZCBjbGltYXRlIGNoYW5nZSBhZGFwdGF0aW9uIHN0cmF0ZWdpZXMuIiwicHVibGlzaGVyIjoiU3ByaW5nZXIiLCJpc3N1ZSI6IjIiLCJ2b2x1bWUiOiI0MyIsImNvbnRhaW5lci10aXRsZS1zaG9ydCI6IkFncm9uLiBTdXN0YWluLiBEZXYu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container-title-short&quot;:&quot;Agron. Sustain. Dev.&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citationID&quot;:&quot;MENDELEY_CITATION_29cc27b3-a9f1-4290-975d-fa83eb0df9c3&quot;,&quot;properties&quot;:{&quot;noteIndex&quot;:0},&quot;isEdited&quot;:false,&quot;manualOverride&quot;:{&quot;isManuallyOverridden&quot;:true,&quot;citeprocText&quot;:&quot;(NASS, 2023)&quot;,&quot;manualOverrideText&quot;:&quot;(NASS, 2025; Figure S4)&quot;},&quot;citationTag&quot;:&quot;MENDELEY_CITATION_v3_eyJjaXRhdGlvbklEIjoiTUVOREVMRVlfQ0lUQVRJT05fMjljYzI3YjMtYTlmMS00MjkwLTk3NWQtZmE4M2ViMGRmOWMzIiwicHJvcGVydGllcyI6eyJub3RlSW5kZXgiOjB9LCJpc0VkaXRlZCI6ZmFsc2UsIm1hbnVhbE92ZXJyaWRlIjp7ImlzTWFudWFsbHlPdmVycmlkZGVuIjp0cnVlLCJjaXRlcHJvY1RleHQiOiIoTkFTUywgMjAyMykiLCJtYW51YWxPdmVycmlkZVRleHQiOiIoTkFTUywgMjAyNTsgRmlndXJlIFM0KSJ9LCJjaXRhdGlvbkl0ZW1zIjpbeyJpZCI6ImQ3MDFjMmQ5LTIwMTktM2MyMy1hZDU1LTczYTllZmE3ODhlNSIsIml0ZW1EYXRhIjp7InR5cGUiOiJhcnRpY2xlIiwiaWQiOiJkNzAxYzJkOS0yMDE5LTNjMjMtYWQ1NS03M2E5ZWZhNzg4ZTUiLCJ0aXRsZSI6IlN1cnZleXMuIE5hdGlvbmFsIEFncmljdWx0dXJhbCBTdGF0aXN0aWNzIFNlcnZpY2UsIFVTREEuIFVSTDogaHR0cHM6Ly93d3cubmFzcy51c2RhLmdvdi9TdXJ2ZXlzLiBBY2Nlc3NlZCBOb3ZlbWJlciAyLCAyMDIzIiwiYXV0aG9yIjpbeyJmYW1pbHkiOiJOQVNTIiwiZ2l2ZW4iOiIiLCJwYXJzZS1uYW1lcyI6ZmFsc2UsImRyb3BwaW5nLXBhcnRpY2xlIjoiIiwibm9uLWRyb3BwaW5nLXBhcnRpY2xlIjoiIn1dLCJpc3N1ZWQiOnsiZGF0ZS1wYXJ0cyI6W1syMDIzXV19LCJjb250YWluZXItdGl0bGUtc2hvcnQiOiIifSwiaXNUZW1wb3JhcnkiOmZhbHNlfV19&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LCJjb250YWluZXItdGl0bGUtc2hvcnQiOiJGcm9udC4gUGxhbnQgU2NpLiJ9LCJpc1RlbXBvcmFyeSI6ZmFsc2V9LHsiaWQiOiI3MGU4MDJmYS02MmIyLTNmNjgtOGNiYi02YTFkNGEzYmE3MzMiLCJpdGVtRGF0YSI6eyJ0eXBlIjoiYXJ0aWNsZS1qb3VybmFsIiwiaWQiOiI3MGU4MDJmYS02MmIyLTNmNjgtOGNiYi02YTFkNGEzYmE3MzMiLCJ0aXRsZSI6IkZ1dHVyZSBhcmVhIGV4cGFuc2lvbiBvdXR3ZWlnaHMgaW5jcmVhc2luZyBkcm91Z2h0IHJpc2sgZm9yIHNveWJlYW4gaW4gRXVyb3BlIiwiYXV0aG9yIjpbeyJmYW1pbHkiOiJOZW5kZWwiLCJnaXZlbiI6IkNsYWFzIiwicGFyc2UtbmFtZXMiOmZhbHNlLCJkcm9wcGluZy1wYXJ0aWNsZSI6IiIsIm5vbi1kcm9wcGluZy1wYXJ0aWNsZSI6IiJ9LHsiZmFtaWx5IjoiUmVja2xpbmciLCJnaXZlbiI6Ik1vcml0eiIsInBhcnNlLW5hbWVzIjpmYWxzZSwiZHJvcHBpbmctcGFydGljbGUiOiIiLCJub24tZHJvcHBpbmctcGFydGljbGUiOiIifSx7ImZhbWlseSI6IkRlYmFla2UiLCJnaXZlbiI6IlBoaWxpcHBlIiwicGFyc2UtbmFtZXMiOmZhbHNlLCJkcm9wcGluZy1wYXJ0aWNsZSI6IiIsIm5vbi1kcm9wcGluZy1wYXJ0aWNsZSI6IiJ9LHsiZmFtaWx5IjoiU2NodWx6IiwiZ2l2ZW4iOiJTdXNhbm5lIiwicGFyc2UtbmFtZXMiOmZhbHNlLCJkcm9wcGluZy1wYXJ0aWNsZSI6IiIsIm5vbi1kcm9wcGluZy1wYXJ0aWNsZSI6IiJ9LHsiZmFtaWx5IjoiQmVyZy1Nb2huaWNrZSIsImdpdmVuIjoiTWljaGFlbCIsInBhcnNlLW5hbWVzIjpmYWxzZSwiZHJvcHBpbmctcGFydGljbGUiOiIiLCJub24tZHJvcHBpbmctcGFydGljbGUiOiIifSx7ImZhbWlseSI6IkNvbnN0YW50aW4iLCJnaXZlbiI6Ikp1bGllIiwicGFyc2UtbmFtZXMiOmZhbHNlLCJkcm9wcGluZy1wYXJ0aWNsZSI6IiIsIm5vbi1kcm9wcGluZy1wYXJ0aWNsZSI6IiJ9LHsiZmFtaWx5IjoiRnJvbnplayIsImdpdmVuIjoiU3RlZmFuIiwicGFyc2UtbmFtZXMiOmZhbHNlLCJkcm9wcGluZy1wYXJ0aWNsZSI6IiIsIm5vbi1kcm9wcGluZy1wYXJ0aWNsZSI6IiJ9LHsiZmFtaWx5IjoiSG9mZm1hbm4iLCJnaXZlbiI6Ik11bmlyIiwicGFyc2UtbmFtZXMiOmZhbHNlLCJkcm9wcGluZy1wYXJ0aWNsZSI6IiIsIm5vbi1kcm9wcGluZy1wYXJ0aWNsZSI6IiJ9LHsiZmFtaWx5IjoiSmFrxaFpxIciLCJnaXZlbiI6IlNuZcW+YW5hIiwicGFyc2UtbmFtZXMiOmZhbHNlLCJkcm9wcGluZy1wYXJ0aWNsZSI6IiIsIm5vbi1kcm9wcGluZy1wYXJ0aWNsZSI6IiJ9LHsiZmFtaWx5IjoiS2Vyc2ViYXVtIiwiZ2l2ZW4iOiJLdXJ0IENocmlzdGlhbiIsInBhcnNlLW5hbWVzIjpmYWxzZSwiZHJvcHBpbmctcGFydGljbGUiOiIiLCJub24tZHJvcHBpbmctcGFydGljbGUiOiIifSx7ImZhbWlseSI6IktsaW1lay1Lb3B5cmEiLCJnaXZlbiI6IkFnbmllc3prYSIsInBhcnNlLW5hbWVzIjpmYWxzZSwiZHJvcHBpbmctcGFydGljbGUiOiIiLCJub24tZHJvcHBpbmctcGFydGljbGUiOiIifSx7ImZhbWlseSI6IlJheW5hbCIsImdpdmVuIjoiSMOpbMOobmUiLCJwYXJzZS1uYW1lcyI6ZmFsc2UsImRyb3BwaW5nLXBhcnRpY2xlIjoiIiwibm9uLWRyb3BwaW5nLXBhcnRpY2xlIjoiIn0seyJmYW1pbHkiOiJTY2hvdmluZyIsImdpdmVuIjoiQ8OpbGluZSIsInBhcnNlLW5hbWVzIjpmYWxzZSwiZHJvcHBpbmctcGFydGljbGUiOiIiLCJub24tZHJvcHBpbmctcGFydGljbGUiOiIifSx7ImZhbWlseSI6IlN0ZWxsYSIsImdpdmVuIjoiVG9tbWFzbyIsInBhcnNlLW5hbWVzIjpmYWxzZSwiZHJvcHBpbmctcGFydGljbGUiOiIiLCJub24tZHJvcHBpbmctcGFydGljbGUiOiIifSx7ImZhbWlseSI6IkJhdHRpc3RpIiwiZ2l2ZW4iOiJSYWZhZWwiLCJwYXJzZS1uYW1lcyI6ZmFsc2UsImRyb3BwaW5nLXBhcnRpY2xlIjoiIiwibm9uLWRyb3BwaW5nLXBhcnRpY2xlIjoiIn1dLCJjb250YWluZXItdGl0bGUiOiJHbG9iYWwgQ2hhbmdlIEJpb2xvZ3kiLCJET0kiOiIxMC4xMTExL2djYi4xNjU2MiIsIklTU04iOiIxMzY1MjQ4NiIsIlBNSUQiOiIzNjUyNDI4NSIsImlzc3VlZCI6eyJkYXRlLXBhcnRzIjpbWzIwMjMsMywxXV19LCJwYWdlIjoiMTM0MC0xMzU4IiwiYWJzdHJhY3QiOiJUaGUgRXVyb3BlYW4gVW5pb24gaXMgaGlnaGx5IGRlcGVuZGVudCBvbiBzb3liZWFuIGltcG9ydHMgZnJvbSBvdmVyc2VhcyB0byBtZWV0IGl0cyBwcm90ZWluIGRlbWFuZHMuIEluZGl2aWR1YWwgTWVtYmVyIFN0YXRlcyBoYXZlIGJlZW4gcXVpY2sgdG8gZGVjbGFyZSBzZWxmLXN1ZmZpY2llbmN5IHRhcmdldHMgZm9yIHBsYW50LWJhc2VkIHByb3RlaW5zLCBidXQgZGV0YWlsZWQgc3RyYXRlZ2llcyBhcmUgc3RpbGwgbGFja2luZy4gUmlzaW5nIGdsb2JhbCB0ZW1wZXJhdHVyZXMgaGF2ZSBwYWludGVkIGFuIGltYWdlIG9mIGEgYnJpZ2h0IGZ1dHVyZSBmb3Igc295YmVhbiBwcm9kdWN0aW9uIGluIEV1cm9wZSwgYnV0IGVtZXJnaW5nIGNsaW1hdGljIHJpc2tzIHN1Y2ggYXMgZHJvdWdodCBoYXZlIHNvIGZhciBub3QgYmVlbiBpbmNsdWRlZCBpbiBhbnkgb2YgdGhvc2Ugb3V0bG9va3MuIEhlcmUsIHdlIHByZXNlbnQgc2ltdWxhdGlvbnMgb2YgZnV0dXJlIHNveWJlYW4gcHJvZHVjdGlvbiBhbmQgdGhlIG1vc3QgcHJvbWluZW50IHJpc2sgZmFjdG9ycyBhY3Jvc3MgRXVyb3BlIHVzaW5nIGFuIGVuc2VtYmxlIG9mIGNsaW1hdGUgYW5kIHNveWJlYW4gZ3Jvd3RoIG1vZGVscy4gUHJvamVjdGlvbnMgc3VnZ2VzdCBhIHN1YnN0YW50aWFsIGluY3JlYXNlIGluIHBvdGVudGlhbCBzb3liZWFuIHByb2R1Y3Rpb24gYXJlYSBhbmQgcHJvZHVjdGl2aXR5IGluIENlbnRyYWwgRXVyb3BlLCB3aGlsZSBzb3V0aGVybiBFdXJvcGVhbiBwcm9kdWN0aW9uIHdvdWxkIGJlY29tZSBpbmNyZWFzaW5nbHkgZGVwZW5kZW50IG9uIHN1cHBsZW1lbnRhcnkgaXJyaWdhdGlvbi4gQXZlcmFnZSBwcm9kdWN0aXZpdHkgd291bGQgcmlzZSBieSA4LjMlIChSQ1AgNC41KSB0byA4LjclIChSQ1AgOC41KSBhcyBhIHJlc3VsdCBvZiBpbXByb3ZlZCBncm93aW5nIGNvbmRpdGlvbnMgKHBsYW50IHBoeXNpb2xvZ3kgYmVuZWZpdGluZyBmcm9tIHJpc2luZyB0ZW1wZXJhdHVyZSBhbmQgQ08yIGxldmVscykgYW5kIGZhcm1lcnMgYWRhcHRpbmcgdG8gdGhlbSBieSB1c2luZyBjdWx0aXZhcnMgd2l0aCBsb25nZXIgcGhlbm9sb2dpY2FsIGN5Y2xlcy4gU3VpdGFibGUgcHJvZHVjdGlvbiBhcmVhIHdvdWxkIHJpc2UgYnkgMzEuNCUgKFJDUCA0LjUpIHRvIDM3LjclIChSQ1AgOC41KSBieSB0aGUgbWlkLWNlbnR1cnksIGNvbnRyaWJ1dGluZyBjb25zaWRlcmFibHkgbW9yZSB0aGFuIHByb2R1Y3Rpdml0eSBpbmNyZWFzZSB0byB0aGUgcHJvZHVjdGlvbiBwb3RlbnRpYWwgZm9yIGNsb3NpbmcgdGhlIHByb3RlaW4gZ2FwIGluIEV1cm9wZS4gV2hpbGUgd2V0IGNvbmRpdGlvbnMgYXQgaGFydmVzdCBhbmQgaW5jaWRlbnRhbCBjb2xkIHNwZWxscyBhcmUgdGhlIGN1cnJlbnQga2V5IGNoYWxsZW5nZXMgZm9yIGV4dGVuZGluZyBzb3liZWFuIHByb2R1Y3Rpb24sIHRoZSBtb2RlbHMgYW5kIGNsaW1hdGUgZGF0YSBhbmFseXNpcyBhbnRpY2lwYXRlIHRoYXQgZHJvdWdodCBhbmQgaGVhdCB3aWxsIGJlY29tZSB0aGUgZG9taW5hbnQgbGltaXRhdGlvbnMgaW4gdGhlIGZ1dHVyZS4gQnJlZWRpbmcgZm9yIGhlYXQtdG9sZXJhbnQgYW5kIHdhdGVyLWVmZmljaWVudCBnZW5vdHlwZXMgaXMgbmVlZGVkIHRvIGZ1cnRoZXIgaW1wcm92ZSBzb3liZWFuIGFkYXB0YXRpb24gdG8gY2hhbmdpbmcgY2xpbWF0aWMgY29uZGl0aW9ucy4iLCJwdWJsaXNoZXIiOiJKb2huIFdpbGV5IGFuZCBTb25zIEluYyIsImlzc3VlIjoiNSIsInZvbHVtZSI6IjI5IiwiY29udGFpbmVyLXRpdGxlLXNob3J0IjoiR2xvYi4gQ2hhbmcuIEJpb2wu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container-title-short&quot;:&quot;Front. Plant Sci.&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container-title-short&quot;:&quot;Glob. Chang. Biol.&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LCJjb250YWluZXItdGl0bGUtc2hvcnQiOiJHbG9iLiBDaGFuZy4gQmlvbC4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container-title-short&quot;:&quot;Glob. Chang. Biol.&quot;},&quot;isTemporary&quot;:false}]},{&quot;citationID&quot;:&quot;MENDELEY_CITATION_35b9a31d-18f1-4f10-af0e-0d87cb340acf&quot;,&quot;properties&quot;:{&quot;noteIndex&quot;:0},&quot;isEdited&quot;:false,&quot;manualOverride&quot;:{&quot;isManuallyOverridden&quot;:false,&quot;citeprocText&quot;:&quot;(Ainsworth et al., 2002b)&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JiKSIsIm1hbnVhbE92ZXJyaWRlVGV4dCI6IiJ9LCJjaXRhdGlvbkl0ZW1zIjpbeyJpZCI6IjA5NmYxNjRjLWM0OTctMzY2Yy05NDRlLTRiYzZmMGEyNTBhNiIsIml0ZW1EYXRhIjp7InR5cGUiOiJhcnRpY2xlLWpvdXJuYWwiLCJpZCI6IjA5NmYxNjRjLWM0OTctMzY2Yy05NDRlLTRiYzZmMGEyNTBhNiIsInRpdGxlIjoiQSBtZXRhLWFuYWx5c2lzIG9mIGVsZXZhdGVkIFtDTzJdIGVmZmVjdHMgb24gc295YmVhbiAoR2x5Y2luZSBtYXgpIHBoeXNpb2xvZ3ksIGdyb3d0aCBhbmQgeWllbGQiLCJhdXRob3IiOlt7ImZhbWlseSI6IkFpbnN3b3J0aCIsImdpdmVuIjoiRWxpemFiZXRoIEEuIiwicGFyc2UtbmFtZXMiOmZhbHNlLCJkcm9wcGluZy1wYXJ0aWNsZSI6IiIsIm5vbi1kcm9wcGluZy1wYXJ0aWNsZSI6IiJ9LHsiZmFtaWx5IjoiRGF2ZXkiLCJnaXZlbiI6IlBoaWxsaXAgQS4iLCJwYXJzZS1uYW1lcyI6ZmFsc2UsImRyb3BwaW5nLXBhcnRpY2xlIjoiIiwibm9uLWRyb3BwaW5nLXBhcnRpY2xlIjoiIn0seyJmYW1pbHkiOiJCZXJuYWNjaGkiLCJnaXZlbiI6IkNhcmwgSi4iLCJwYXJzZS1uYW1lcyI6ZmFsc2UsImRyb3BwaW5nLXBhcnRpY2xlIjoiIiwibm9uLWRyb3BwaW5nLXBhcnRpY2xlIjoiIn0seyJmYW1pbHkiOiJEZXJtb2R5IiwiZ2l2ZW4iOiJPcmxhIEMuIiwicGFyc2UtbmFtZXMiOmZhbHNlLCJkcm9wcGluZy1wYXJ0aWNsZSI6IiIsIm5vbi1kcm9wcGluZy1wYXJ0aWNsZSI6IiJ9LHsiZmFtaWx5IjoiSGVhdG9uIiwiZ2l2ZW4iOiJFbWlseSBBLiIsInBhcnNlLW5hbWVzIjpmYWxzZSwiZHJvcHBpbmctcGFydGljbGUiOiIiLCJub24tZHJvcHBpbmctcGFydGljbGUiOiIifSx7ImZhbWlseSI6Ik1vb3JlIiwiZ2l2ZW4iOiJEYXZpZCBKLiIsInBhcnNlLW5hbWVzIjpmYWxzZSwiZHJvcHBpbmctcGFydGljbGUiOiIiLCJub24tZHJvcHBpbmctcGFydGljbGUiOiIifSx7ImZhbWlseSI6Ik1vcmdhbiIsImdpdmVuIjoiUGF0cmljayBCLiIsInBhcnNlLW5hbWVzIjpmYWxzZSwiZHJvcHBpbmctcGFydGljbGUiOiIiLCJub24tZHJvcHBpbmctcGFydGljbGUiOiIifSx7ImZhbWlseSI6Ik5haWR1IiwiZ2l2ZW4iOiJTaGF3bmEgTC4iLCJwYXJzZS1uYW1lcyI6ZmFsc2UsImRyb3BwaW5nLXBhcnRpY2xlIjoiIiwibm9uLWRyb3BwaW5nLXBhcnRpY2xlIjoiIn0seyJmYW1pbHkiOiJSYSIsImdpdmVuIjoiSHl1bmcgU2hpbSBZb28iLCJwYXJzZS1uYW1lcyI6ZmFsc2UsImRyb3BwaW5nLXBhcnRpY2xlIjoiIiwibm9uLWRyb3BwaW5nLXBhcnRpY2xlIjoiIn0seyJmYW1pbHkiOiJaaHUiLCJnaXZlbiI6IlhpbiBHdWFuZyIsInBhcnNlLW5hbWVzIjpmYWxzZSwiZHJvcHBpbmctcGFydGljbGUiOiIiLCJub24tZHJvcHBpbmctcGFydGljbGUiOiIifSx7ImZhbWlseSI6IkN1cnRpcyIsImdpdmVuIjoiUGV0ZXIgUy4iLCJwYXJzZS1uYW1lcyI6ZmFsc2UsImRyb3BwaW5nLXBhcnRpY2xlIjoiIiwibm9uLWRyb3BwaW5nLXBhcnRpY2xlIjoiIn0seyJmYW1pbHkiOiJMb25nIiwiZ2l2ZW4iOiJTdGVwaGVuIFAuIiwicGFyc2UtbmFtZXMiOmZhbHNlLCJkcm9wcGluZy1wYXJ0aWNsZSI6IiIsIm5vbi1kcm9wcGluZy1wYXJ0aWNsZSI6IiJ9XSwiY29udGFpbmVyLXRpdGxlIjoiR2xvYmFsIENoYW5nZSBCaW9sb2d5IiwiRE9JIjoiMTAuMTA0Ni9qLjEzNjUtMjQ4Ni4yMDAyLjAwNDk4LngiLCJJU1NOIjoiMTM1NDEwMTMiLCJpc3N1ZWQiOnsiZGF0ZS1wYXJ0cyI6W1syMDAyXV19LCJwYWdlIjoiNjk1LTcwOSIsImFic3RyYWN0IjoiVGhlIGVmZmVjdHMgb2YgZWxldmF0ZWQgW0NPMl0gb24gMjUgdmFyaWFibGVzIGRlc2NyaWJpbmcgc295YmVhbiBwaHlzaW9sb2d5LCBncm93dGggYW5kIHlpZWxkIGFyZSByZXZpZXdlZCB1c2luZyBtZXRhLWFuYWx5dGljIHRlY2huaXF1ZXMuIFRoaXMgaXMgdGhlIGZpcnN0IG1ldGEtYW5hbHlzaXMgdG8gb3VyIGtub3dsZWRnZSBwZXJmb3JtZWQgb24gYSBzaW5nbGUgY3JvcCBzcGVjaWVzIGFuZCBzdW1tYXJpemVzIHRoZSBlZmZlY3RzIG9mIDExMSBzdHVkaWVzLiBUaGVzZSBwcmltYXJ5IHN0dWRpZXMgaW5jbHVkZSBudW1lcm91cyBzb3liZWFuIGdyb3d0aCBmb3JtcywgdmFyaW91cyBzdHJlc3MgYW5kIGV4cGVyaW1lbnRhbCB0cmVhdG1lbnRzLCBhbmQgYSByYW5nZSBvZiBlbGV2YXRlZCBbQ08yXSBsZXZlbHMgKGZyb20gNDUwIHRvIDEyNTAgcC5wLm0uKSwgd2l0aCBhIG1lYW4gb2YgNjg5IHAucC5tLiBhY3Jvc3MgYWxsIHN0dWRpZXMuIFN0aW11bGF0aW9uIG9mIHNveWJlYW4gbGVhZiBDTzIgYXNzaW1pbGF0aW9uIHJhdGUgd2l0aCBncm93dGggYXQgZWxldmF0ZWQgW0NPMl0gd2FzIDM5JSwgZGVzcGl0ZSBhIDQwJSBkZWNyZWFzZSBpbiBzdG9tYXRhbCBjb25kdWN0YW5jZSBhbmQgYSAxMSUgZGVjcmVhc2UgaW4gUnViaXNjbyBhY3Rpdml0eS4gSW5jcmVhc2VkIGxlYWYgQ08yIHVwdGFrZSBjb21iaW5lZCB3aXRoIGFuIDE4JSBzdGltdWxhdGlvbiBpbiBsZWFmIGFyZWEgdG8gcHJvdmlkZSBhIDU5JSBpbmNyZWFzZSBpbiBjYW5vcHkgcGhvdG9zeW50aGV0aWMgcmF0ZS4gVGhlIGluY3JlYXNlIGluIHRvdGFsIGRyeSB3ZWlnaHQgd2FzIGxvd2VyIGF0IDM3JSwgYW5kIHNlZWQgeWllbGQgc3RpbGwgbG93ZXIgYXQgMjQlLiBUaGlzIHNob3dzIHRoYXQgZXZlbiBpbiBhbiBhZ3Jvbm9taWMgc3BlY2llcyBzZWxlY3RlZCBmb3IgbWF4aW11bSBpbnZlc3RtZW50IGluIHNlZWQsIHNldmVyYWwgcGxhbnQgbGV2ZWwgZmVlZGJhY2tzIHByZXZlbnQgYWRkaXRpb25hbCBpbnZlc3RtZW50IGluIHJlcHJvZHVjdGlvbiwgc3VjaCB0aGF0IHlpZWxkIGZhaWxzIHRvIHJlZmxlY3QgZnVsbHkgdGhlIGluY3JlYXNlIGluIHdob2xlIHBsYW50IGNhcmJvbiB1cHRha2UuIExhcmdlIHNvaWwgY29udGFpbmVycyAoPiA5IEwpIGhhdmUgYmVlbiBjb25zaWRlcmVkIGFkZXF1YXRlIGZvciBhc3Nlc3NpbmcgcGxhbnQgcmVzcG9uc2VzIHRvIGVsZXZhdGVkIFtDTzJdLiBIb3dldmVyLCBpbiBvcGVuLXRvcCBjaGFtYmVyIGV4cGVyaW1lbnRzLCBzb3liZWFucyBncm93biBpbiBsYXJnZSBwb3RzIHNob3dlZCBhIHNpZ25pZmljYW50IHRocmVlZm9sZCBzbWFsbGVyIHN0aW11bGF0aW9uIGluIHlpZWxkIHRoYW4gc295YmVhbnMgZ3Jvd24gaW4gdGhlIGdyb3VuZC4gVGhpcyBzdWdnZXN0cyB0aGF0IGNvbmNsdXNpb25zIGFib3V0IHBsYW50IHlpZWxkIGJhc2VkIG9uIHBvdCBzdHVkaWVzLCBldmVuIHdoZW4gdXNpbmcgdmVyeSBsYXJnZSBjb250YWluZXJzLCBhcmUgYSBwb29yIHJlZmxlY3Rpb24gb2YgcGVyZm9ybWFuY2UgaW4gdGhlIGFic2VuY2Ugb2YgYW55IHBoeXNpY2FsIHJlc3RyaWN0aW9uIG9uIHJvb3QgZ3Jvd3RoLiBUaGlzIHJldmlldyBzdXBwb3J0cyBhIG51bWJlciBvZiBjdXJyZW50IHBhcmFkaWdtcyBvZiBwbGFudCByZXNwb25zZXMgdG8gZWxldmF0ZWQgW0NPMl0uIE5hbWVseSwgc3RpbXVsYXRpb24gb2YgcGhvdG9zeW50aGVzaXMgaXMgZ3JlYXRlciBpbiBwbGFudHMgdGhhdCBmaXggTiBhbmQgaGF2ZSBhZGRpdGlvbmFsIGNhcmJvaHlkcmF0ZSBzaW5rcyBpbiBub2R1bGVzLiBUaGlzIHN1cHBvcnRzIHRoZSBub3Rpb24gdGhhdCBwaG90b3N5bnRoZXRpYyBjYXBhY2l0eSBkZWNyZWFzZXMgd2hlbiBwbGFudHMgYXJlIE4tbGltaXRlZCwgYnV0IG5vdCB3aGVuIHBsYW50cyBoYXZlIGFkZXF1YXRlIE4gYW5kIHNpbmsgc3RyZW5ndGguIFRoZSByb290OiBzaG9vdCByYXRpbyBkaWQgbm90IGNoYW5nZSB3aXRoIGdyb3d0aCBhdCBlbGV2YXRlZCBbQ08yXSwgc3VzdGFpbmluZyB0aGUgY2hhcmdlIHRoYXQgYmlvbWFzcyBhbGxvY2F0aW9uIGlzIHVuYWZmZWN0ZWQgYnkgZ3Jvd3RoIGF0IGVsZXZhdGVkIFtDTzJdIHdoZW4gcGxhbnQgc2l6ZSBhbmQgb250b2dlbnkgYXJlIGNvbnNpZGVyZWQuIiwiaXNzdWUiOiI4Iiwidm9sdW1lIjoiOCIsImNvbnRhaW5lci10aXRsZS1zaG9ydCI6Ikdsb2IuIENoYW5nLiBCaW9sLiJ9LCJpc1RlbXBvcmFyeSI6ZmFsc2V9XX0=&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container-title-short&quot;:&quot;Glob. Chang. Biol.&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V19&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kRPSSI6IjEwLjExMTEvamFjLjEyMDA1IiwiSVNTTiI6IjA5MzEyMjUwIiwiaXNzdWVkIjp7ImRhdGUtcGFydHMiOltbMjAxMyw2XV19LCJwYWdlIjoiMTcxLTE3NyIsImFic3RyYWN0IjoiSGlnaCB0ZW1wZXJhdHVyZSAoSFQpIHN0cmVzcyBpcyBvbmUgb2YgdGhlIG1ham9yIGVudmlyb25tZW50YWwgZmFjdG9ycyBpbmZsdWVuY2luZyB5aWVsZCBvZiBzb3liZWFuIChHbHljaW5lIG1heCBMLiBNZXJyLikgaW4gdGhlIHNlbWktYXJpZCByZWdpb25zLiBFeHBlcmltZW50cyB3ZXJlIGNvbmR1Y3RlZCBpbiBjb250cm9sbGVkIGVudmlyb25tZW50cyB0byBzdHVkeSB0aGUgZWZmZWN0cyBvZiBIVCBzdHJlc3Mgb24gYW5hdG9taWNhbCBjaGFuZ2VzIG9mIHBvbGxlbiBhbmQgdGhlaXIgcmVsYXRpb25zaGlwIHRvIHBvbGxlbiBmdW5jdGlvbiBpbiBzb3liZWFuIGdlbm90eXBlIEsgMDMtMjg5Ny4gT2JqZWN0aXZlcyBvZiB0aGlzIHN0dWR5IHdlcmUgdG8gKGEpIHF1YW50aWZ5IHRoZSBlZmZlY3Qgb2YgSFQgc3RyZXNzIGR1cmluZyBmbG93ZXJpbmcgb24gcG9sbGVuIGZ1bmN0aW9uIGFuZCBwb2Qgc2V0IGFuZCAoYikgb2JzZXJ2ZSB0aGUgYW5hdG9taWNhbCBjaGFuZ2VzIGluIHBvbGxlbiBncmFpbnMgb2Ygc295YmVhbiBwbGFudHMgZ3Jvd24gdW5kZXIgSFQgc3RyZXNzLiBQbGFudHMgd2VyZSBleHBvc2VkIHRvIEhUICgzOC8yOMKgwrBDKSBvciBvcHRpbXVtIHRlbXBlcmF0dXJlIChPVCwgMjgvMTjCoMKwQykgZm9yIDE0wqBkYXlzIGF0IGZsb3dlcmluZyBzdGFnZS4gSFQgc3RyZXNzIHNpZ25pZmljYW50bHkgZGVjcmVhc2VkIGluIHZpdHJvIHBvbGxlbiBnZXJtaW5hdGlvbiBieSAyMi43wqAlIGNvbXBhcmVkIHRvIE9ULiBQb2xsZW4gZnJvbSBIVCBzdHJlc3Mgd2FzIGRlZm9ybWVkOyBpdCBoYWQgYSB0aGlja2VyIGV4aW5lIHdhbGwgYW5kIGEgZGlzaW50ZWdyYXRlZCB0YXBldHVtIGxheWVyLiBIVCBzdHJlc3MgZGVjcmVhc2VkIHBvZCBzZXQgcGVyY2VudGFnZSAoMzUuMsKgJSkgY29tcGFyZWQgdG8gT1QuIFRoaXMgc3R1ZHkgc2hvd2VkIHRoYXQgZGVjcmVhc2VzIGluIHBvbGxlbiBpbiB2aXRybyBnZXJtaW5hdGlvbiBieSBIVCBzdHJlc3Mgd2VyZSBjYXVzZWQgYnkgYW5hdG9taWNhbCBjaGFuZ2VzIGluIHBvbGxlbiwgbGVhZGluZyB0byBkZWNyZWFzZWQgcG9kIHNldCBwZXJjZW50YWdlIHVuZGVyIEhUIHN0cmVzcy4gwqkgMjAxMiBCbGFja3dlbGwgVmVybGFnIEdtYkguIiwiaXNzdWUiOiIzIiwidm9sdW1lIjoiMTk5IiwiY29udGFpbmVyLXRpdGxlLXNob3J0IjoiSi4gQWdyb24uIENyb3AgU2NpLi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container-title-short&quot;:&quot;J. Agron. Crop Sci.&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kRPSSI6IjEwLjEwMTYvai5mY3IuMjAyNC4xMDkzMDYiLCJJU1NOIjoiMDM3ODQyOTAiLCJpc3N1ZWQiOnsiZGF0ZS1wYXJ0cyI6W1syMDI0LDQsMV1dfSwiYWJzdHJhY3QiOiJDcm9wIG1vZGVscyBhcmUgdXNlZnVsIHRvb2xzIGZvciBzaW11bGF0aW5nIGFncmljdWx0dXJhbCBzeXN0ZW1zIHRoYXQgcmVxdWlyZSBjb250aW51ZWQgbW9kZWwgZGV2ZWxvcG1lbnQgYW5kIHRlc3RpbmcgdG8gaW5jcmVhc2UgdGhlaXIgcm9idXN0bmVzcyBhbmQgaW1wcm92ZSBob3cgdGhleSBkZXNjcmliZSBvdXIgY3VycmVudCB1bmRlcnN0YW5kaW5nIG9mIHByb2Nlc3Nlcy4gQ29vcmRpbmF0ZWQgYW5kIOKAnGJsaW5k4oCdIGV2YWx1YXRpb24gb2YgbXVsdGlwbGUgbW9kZWxzIHVzaW5nIHNhbWUgcHJvdG9jb2xzIGFuZCBleHBlcmltZW50YWwgZGF0YXNldHMgcHJvdmlkZXMgdW5pcXVlIG9wcG9ydHVuaXRpZXMgdG8gZnVydGhlciBpbXByb3ZlIG1vZGVscyBhbmQgZW5oYW5jZSB0aGVpciByZWxpYWJpbGl0eS4gRm9yIHNveWJlYW4gW0dseWNpbmUgbWF4IChMLikgTWVyci5dLCB0aGVyZSBoYXMgYmVlbiBsaW1pdGVkIGNvb3JkaW5hdGVkIG11bHRpLW1vZGVsIGV2YWx1YXRpb25zIGZvciB0aGUgc2ltdWxhdGlvbiBvZiBpbi1zZWFzb24gcGxhbnQgZ3Jvd3RoIGR5bmFtaWNzLiBXZSBldmFsdWF0ZWQgdGVuIGR5bmFtaWMgc295YmVhbiBjcm9wIG1vZGVscyBmb3IgdGhlaXIgc2ltdWxhdGlvbiBvZiBpbi1zZWFzb24gcGxhbnQgZ3Jvd3RoIHVzaW5nIGRhdGEgZnJvbSBmaXZlIGV4cGVyaW1lbnRzIGNvbmR1Y3RlZCBpbiBBcmdlbnRpbmEsIEJyYXppbCwgRnJhbmNlLCBhbmQgVVNBLiBXZSBldmFsdWF0ZWQgbW9kZWxzIGFmdGVyIGEgQmxpbmQgKHVzaW5nIG9ubHkgcGhlbm9sb2d5IGRhdGEpIGFuZCBhIEZ1bGwgY2FsaWJyYXRpb24gKHdpdGggaW4tc2Vhc29uIGFuZCBlbmQtb2Ytc2Vhc29uIHZhcmlhYmxlcykuIENhbGlicmF0aW9uIHJlZHVjZWQgbW9kZWwgdW5jZXJ0YWludHkgYnkgcmVkdWNpbmcgc3RhbmRhcmQgYmlhcyBmb3IgdGhlIHNpbXVsYXRpb24gb2YgaW4tc2Vhc29uIHZhcmlhYmxlcyAoYmlvbWFzcywgbGVhZiwgcG9kLCBhbmQgc3RlbSB3ZWlnaHRzLCBhbmQgbGVhZiBhcmVhIGluZGV4LCBMQUkpLiBIb3dldmVyLCB3ZSBmb3VuZCB0aGF0IG1vc3QgbW9kZWxzIGhhZCBkaWZmaWN1bHR5IGluIHJlcHJvZHVjaW5nIGxlYWYgZ3Jvd3RoIGR5bmFtaWNzLCB3aXRoIG5vcm1hbGl6ZWQgcm9vdCBtZWFuIHNxdWFyZWQgZXJyb3IgKG5STVNFKSBvZiA1NiUgZm9yIGxlYWYgd2VpZ2h0IGFuZCA0MyUgZm9yIExBSSAoYWNyb3NzIGxvY2F0aW9ucyBhbmQgbW9kZWxzIGFmdGVyIEZ1bGwgY2FsaWJyYXRpb24pLiBNb2RlbHMgd2l0aCBkaWZmZXJlbnQgbGV2ZWxzIG9mIGNvbXBsZXhpdHkgYW5kIGV4cGVyaWVuY2Ugd2VyZSBjYXBhYmxlIG9mIHNpbXVsYXRpbmcgZmluYWwgc2VlZCB5aWVsZCBhdCBtYXR1cml0eSB3aXRoIHJlYXNvbmFibGUgYWNjdXJhY3kgKG5STVNFIG9mIDjigJMzMSUgYWZ0ZXIgRnVsbCBjYWxpYnJhdGlvbikuIEhvd2V2ZXIsIHRoZSBuUk1TRSBmb3IgcG9kIHdlaWdodCAob2YgMTfigJM2NCUgYWZ0ZXIgRnVsbCBjYWxpYnJhdGlvbikgd2FzIHR3by1mb2xkIGxhcmdlciB0aGFuIHRoYXQgb2Ygc2VlZCB5aWVsZC4gTW9yZW92ZXIsIHRoZSBtb2RlbHMgZGlmZmVyZWQgaW4gaG93IHRoZXkgc2ltdWxhdGVkIHRpbWluZyBmcm9tIHNvd2luZyB0byBiZWdpbm5pbmcgc2VlZCBncm93dGggKDQ34oCTOTMgZGF5cykgYW5kIGVmZmVjdGl2ZSBzZWVkIGZpbGxpbmcgcGVyaW9kICgxOOKAkzU0IGRheXMpLCBvd2luZyB0byBtb2RlbCBzdHJ1Y3R1cmFsIGRpZmZlcmVuY2VzIGluIGRlZmluaW5nIHRoZSByZXByb2R1Y3RpdmUgZGV2ZWxvcG1lbnRhbCBzdGFnZXMuIE92ZXJhbGwsIHdlIGlkZW50aWZpZWQgdGhlIGZvbGxvd2luZyBwcm9jZXNzZXMgdGhhdCBjYW4gYmVuZWZpdCBmcm9tIGZ1cnRoZXIgbW9kZWwgaW1wcm92ZW1lbnQ6IGxlYWYgZXhwYW5zaW9uIGFuZCBzZW5lc2NlbmNlLCByZXByb2R1Y3RpdmUgcGhlbm9sb2d5LCBhbmQgcGFydGl0aW9uaW5nIHRvIHJlcHJvZHVjdGl2ZSBncm93dGguIFNpbXVsYXRpb24gb2YgcG9kIHdhbGwgdGlzc3VlIGFuZCBpbmRpdmlkdWFsIHNlZWQgY29ob3J0cyBpcyBhbm90aGVyIGFzcGVjdCB0aGF0IG1hbnkgbW9kZWxzIGN1cnJlbnRseSBsYWNrLiBNb2RlbCBpbXByb3ZlbWVudCBjYW4gYmVuZWZpdCBmcm9tIGhpZ2gtdGVtcG9yYWwgcmVzb2x1dGlvbiBleHBlcmltZW50YWwgZGF0YXNldHMgdGhhdCBjb25jdXJyZW50bHkgYWNjb3VudCBmb3IgcGhlbm9sb2d5LCBwbGFudCBncm93dGgsIGFuZCBwYXJ0aXRpb25pbmcuIEZ1cnRoZXIsIHdlIHJlY29tbWVuZCBjb2xsZWN0aW5nIHJlcHJvZHVjdGl2ZSBwaGVub2xvZ3kgaW4gdGhlIGZpZWxkIGNvbnNpc3RlbnQgd2l0aCBhY3R1YWwgZHJ5IG1hdHRlciBhbGxvY2F0aW9uIHRvIG9yZ2FucyBpbiB0aGUgbW9kZWxzIGFuZCBjb2xsZWN0aW5nIG11bHRpcGxlIG9ic2VydmF0aW9ucyBvZiBzZWVkIGFuZCBwb2Qgd2VpZ2h0IHRvIGFpZCBtb2RlbCBpbXByb3ZlbWVudCBmb3Igc2ltdWxhdGlvbiBvZiBzZWVkIGdyb3d0aCBhbmQgeWllbGQgZm9ybWF0aW9uLiIsInB1Ymxpc2hlciI6IkVsc2V2aWVyIEIuVi4iLCJ2b2x1bWUiOiIzMDkiLCJjb250YWluZXItdGl0bGUtc2hvcnQiOiJGaWVsZCBDcm9wcyBSZXMu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container-title-short&quot;:&quot;Field Crops Res.&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kRPSSI6IjEwLjMzODkvZnBscy4yMDI1LjE2MTM0MzIiLCJJU1NOIjoiMTY2NDQ2MlgiLCJpc3N1ZWQiOnsiZGF0ZS1wYXJ0cyI6W1syMDI1XV19LCJhYnN0cmFjdCI6IkZyb3N0IGFuZCBoZWF0IGV2ZW50cyBhdCBjcml0aWNhbCBncm93dGggc3RhZ2VzIGNvdWxkIGNhdXNlIGxhcmdlIHlpZWxkIGxvc3Nlcy4gVGhlc2UgdGVtcGVyYXR1cmUgZXh0cmVtZXMgYXJlIGluY3JlYXNpbmcgaW4gZnJlcXVlbmN5IGFuZCBpbnRlbnNpdHkgZHVlIHRvIGNsaW1hdGUgY2hhbmdlIGluIG1hbnkgcGFydHMgb2YgdGhlIGJyb2FkYWNyZSBjcm9wcGluZyByZWdpb25zIGdsb2JhbGx5LCBwcmVzZW50aW5nIGNoYWxsZW5nZXMgdG8gZm9vZCBwcm9kdWN0aW9uLiBGb3IgY29vbC1zZWFzb24gZ3JhaW4tZ3Jvd2luZyByZWdpb25zLCB3aGVyZSBzdW1tZXJzIGFyZSBhbHJlYWR5IHRvbyBob3QsIGhlYXQgYW5kIGZyb3N0IHJpc2tzIGNhbiBsaW1pdCBhZGFwdGF0aW9uIG9wdGlvbnMuIENhcHR1cmluZyB0aGVzZSBzdHJlc3NlcyBpbiBjcm9wIG1vZGVscyBhY2N1cmF0ZWx5IGlzIGluY3JlYXNpbmdseSBpbXBvcnRhbnQgZm9yIGV2YWx1YXRpbmcgdGhlIHRpbWluZywgc2V2ZXJpdHksIGFuZCB5aWVsZCBjb25zZXF1ZW5jZXMgb2YgZXh0cmVtZSBldmVudHMuIEhvd2V2ZXIsIG1vc3QgZXhpc3RpbmcgcHJvY2Vzcy1iYXNlZCBtb2RlbHMgd2VyZSBub3QgZGVzaWduZWQgdG8gc2ltdWxhdGUgc2hvcnQtZHVyYXRpb24gdGVtcGVyYXR1cmUgZXh0cmVtZXMsIGxpbWl0aW5nIHRoZWlyIGFiaWxpdHkgdG8gYXNzZXNzIGNsaW1hdGUgcmlzayBhbmQgaW5mb3JtIGFkYXB0YXRpb24gdG8gZnJvc3QgYW5kIGhlYXQuIFlpZWxkIHJlc3BvbnNlcyB0byBoZWF0IGFuZCBmcm9zdCBhcmUgYXNzb2NpYXRlZCB3aXRoIHBvbGxlbiBzdGVyaWxpdHksIGdyYWluIGFib3J0aW9uLCBhY2NlbGVyYXRlZCBzZW5lc2NlbmNlLCBhbmQgZ3JhaW4gZmlsbGluZy4gU2l4IGNoYWxsZW5nZXMgbGltaXQgY3VycmVudCBtb2RlbGxpbmcgYXBwcm9hY2hlczogKDEpIGluYWRlcXVhdGUgc3BhdGlhbCBhbmQgdGVtcG9yYWwgcmVzb2x1dGlvbiBvZiBleHRyZW1lIGV2ZW50cywgKDIpIHRocmVzaG9sZC1iYXNlZCBhbmQgbm9uLWxpbmVhciBjcm9wIHJlc3BvbnNlcywgKDMpIGludGVyYWN0aW9ucyBiZXR3ZWVuIHBoZW5vbG9neSBhbmQgbWFuYWdlbWVudCwgKDQpIGN1bXVsYXRpdmUgYW5kIGludGVyYWN0aW5nIHN0cmVzcyBlZmZlY3RzIGFjcm9zcyBkZXZlbG9wbWVudCBzdGFnZXMsICg1KSBsaW1pdGVkIHJlcHJlc2VudGF0aW9uIG9mIGdlbm90eXBlLXNwZWNpZmljIHNlbnNpdGl2aXRpZXMsIGFuZCAoNikgcmVsaWFuY2Ugb24gZGFpbHkgdGVtcGVyYXR1cmUgZGF0YS4gQWRkcmVzc2luZyB0aGVzZSBjaGFsbGVuZ2VzIHJlcXVpcmVzIGltcHJvdmVkIHVzZSBvZiBzdWItZGFpbHkgY2xpbWF0ZSBkYXRhLCBpbmNvcnBvcmF0aW9uIG9mIHBoeXNpb2xvZ2ljYWwgZGFtYWdlIG1lY2hhbmlzbXMsIGFuZCBlbmhhbmNlZCBjcm9wLSBhbmQgZ2Vub3R5cGUtc3BlY2lmaWMgcGFyYW1ldGVyaXNhdGlvbi4gVGhlc2UgZGV2ZWxvcG1lbnRzIGFyZSBjcml0aWNhbCBmb3IgaW1wcm92aW5nIGNyb3AgeWllbGQgcHJlZGljdGlvbnMgdW5kZXIgZXh0cmVtZSB0ZW1wZXJhdHVyZXMgaW4gdGhlIGNvbnRleHQgb2YgY2xpbWF0ZSBjaGFuZ2UuIiwicHVibGlzaGVyIjoiRnJvbnRpZXJzIE1lZGlhIFNBIiwidm9sdW1lIjoiMTYiLCJjb250YWluZXItdGl0bGUtc2hvcnQiOiJGcm9udC4gUGxhbnQgU2NpL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container-title-short&quot;:&quot;Front. Plant Sci.&quot;},&quot;isTemporary&quot;:false}]},{&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IsImNvbnRhaW5lci10aXRsZS1zaG9ydCI6IkFncm9uLiBKLi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container-title-short&quot;:&quot;Agron. J.&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ID&quot;:&quot;MENDELEY_CITATION_c22eb8b9-205f-432e-a38e-2a7c4e2a7db9&quot;,&quot;properties&quot;:{&quot;noteIndex&quot;:0},&quot;isEdited&quot;:false,&quot;manualOverride&quot;:{&quot;isManuallyOverridden&quot;:true,&quot;citeprocText&quot;:&quot;(Boote et al., 2003)&quot;,&quot;manualOverrideText&quot;:&quot;Boote et al. (2003)&quot;},&quot;citationTag&quot;:&quot;MENDELEY_CITATION_v3_eyJjaXRhdGlvbklEIjoiTUVOREVMRVlfQ0lUQVRJT05fYzIyZWI4YjktMjA1Zi00MzJlLWEzOGUtMmE3YzRlMmE3ZGI5IiwicHJvcGVydGllcyI6eyJub3RlSW5kZXgiOjB9LCJpc0VkaXRlZCI6ZmFsc2UsIm1hbnVhbE92ZXJyaWRlIjp7ImlzTWFudWFsbHlPdmVycmlkZGVuIjp0cnVlLCJjaXRlcHJvY1RleHQiOiIoQm9vdGUgZXQgYWwuLCAyMDAzKSIsIm1hbnVhbE92ZXJyaWRlVGV4dCI6IkJvb3RlIGV0IGFsLiAoMjAwMykifSwiY2l0YXRpb25JdGVtcyI6W3siaWQiOiJkNWNhZmMzMS1hY2Q5LTMwN2QtYWFmYi1kYmFlZjcwOTQ4OTIiLCJpdGVtRGF0YSI6eyJ0eXBlIjoiYXJ0aWNsZS1qb3VybmFsIiwiaWQiOiJkNWNhZmMzMS1hY2Q5LTMwN2QtYWFmYi1kYmFlZjcwOTQ4OTIiLCJ0aXRsZSI6IkdlbmV0aWMgQ29lZmZpY2llbnRzIGluIHRoZSBDUk9QR1JP4oCTU295YmVhbiBNb2RlbCIsImF1dGhvciI6W3siZmFtaWx5IjoiQm9vdGUiLCJnaXZlbiI6IksuIEouIiwicGFyc2UtbmFtZXMiOmZhbHNlLCJkcm9wcGluZy1wYXJ0aWNsZSI6IiIsIm5vbi1kcm9wcGluZy1wYXJ0aWNsZSI6IiJ9LHsiZmFtaWx5IjoiSm9uZXMiLCJnaXZlbiI6IkouIFcuIiwicGFyc2UtbmFtZXMiOmZhbHNlLCJkcm9wcGluZy1wYXJ0aWNsZSI6IiIsIm5vbi1kcm9wcGluZy1wYXJ0aWNsZSI6IiJ9LHsiZmFtaWx5IjoiQmF0Y2hlbG9yIiwiZ2l2ZW4iOiJXLiBELiIsInBhcnNlLW5hbWVzIjpmYWxzZSwiZHJvcHBpbmctcGFydGljbGUiOiIiLCJub24tZHJvcHBpbmctcGFydGljbGUiOiIifSx7ImZhbWlseSI6Ik5hZnppZ2VyIiwiZ2l2ZW4iOiJFLiBELiIsInBhcnNlLW5hbWVzIjpmYWxzZSwiZHJvcHBpbmctcGFydGljbGUiOiIiLCJub24tZHJvcHBpbmctcGFydGljbGUiOiIifSx7ImZhbWlseSI6Ik15ZXJzIiwiZ2l2ZW4iOiJPLiIsInBhcnNlLW5hbWVzIjpmYWxzZSwiZHJvcHBpbmctcGFydGljbGUiOiIiLCJub24tZHJvcHBpbmctcGFydGljbGUiOiIifV0sImNvbnRhaW5lci10aXRsZSI6IkFncm9ub215IEpvdXJuYWwiLCJhY2Nlc3NlZCI6eyJkYXRlLXBhcnRzIjpbWzIwMjMsMTAsMTldXX0sIkRPSSI6IjEwLjIxMzQvQUdST05KMjAwMy4zMjAwIiwiSVNTTiI6IjAwMDItMTk2MiIsImlzc3VlZCI6eyJkYXRlLXBhcnRzIjpbWzIwMDMsMV1dfSwicGFnZSI6IjMyLTUxIiwiYWJzdHJhY3QiOiIgQ3JvcCBncm93dGggbW9kZWxzIGFyZSB0b29scyB3aXRoIHZhbHVhYmxlIHVzZXMgaW4gcmVzZWFyY2ggc3ludGhlc2lzIGFuZCBjcm9wIG1hbmFnZW1lbnQuIFRoaXMgcGFwZXIgZGlzY3Vzc2VzIGdlbmV0aWMgY29lZmZpY2llbnRzIGluIHRoZSBDUk9QR1JP4oCTU295YmVhbiBtb2RlbCBpbiB0ZXJtcyBvZiBkZWZpbml0aW9ucywgaW1wbGljYXRpb25zIGZvciBnZW5ldGljIGltcHJvdmVtZW50LCByZWxhdGlvbnNoaXBzIHRvIGZpZWxkIHBlcmZvcm1hbmNlLCBhbmQgbGlua2FnZSB0byBnZW5vbWljcy4gQXMgdXNlZCBpbiBjcm9wIG1vZGVscywgZ2VuZXRpYyBjb2VmZmljaWVudHMgYXJlIG1hdGhlbWF0aWNhbCBjb25zdHJ1Y3RzIGRlc2lnbmVkIHRvIG1pbWljIHRoZSBwaGVub3R5cGljIHBoZW5vdHlwaWMgb3V0Y29tZSBvZiBnZW5lcyB1bmRlciBkaWZmZXJlbnQgZW52aXJvbm1lbnRzIHRvIGluZmx1ZW5jZTogKGkpIGxpZmUgY3ljbGUgaW5jbHVkaW5nIGZyYWN0aW9uYWwgYWxsb2NhdGlvbiB0byBkaWZmZXJlbnQgcGhhc2VzLCAoaWkpIHBob3Rvc3ludGhldGljLCAoaWlpKSB2ZWdldGF0aXZlLCAoaXYpIHJvb3RpbmcsIGFuZCAodikgcmVwcm9kdWN0aXZlIHByb2Nlc3Nlcy4gTW9kZWwgc2Vuc2l0aXZpdHkgYW5hbHlzZXMgd2FzIHVzZWQgdG8gaHlwb3RoZXNpemUgZ2VuZXRpYyBjb2VmZmljaWVudHMgb2Ygc295YmVhbiBbIEdseWNpbmUgbWF4IChMLikgTWVyci5dIGFuZCBpbXBhY3Qgb24gZmllbGQgcGVyZm9ybWFuY2UuIFlpZWxkIGltcHJvdmVtZW50IGZyb20gaW5jcmVhc2VkIGxlYWYgcGhvdG9zeW50aGVzaXMgd2FzIHNob3duIHRvIGJlIHNtYWxsIGlmIGNvdXBsZWQgdG8gc3BlY2lmaWMgbGVhZiB3ZWlnaHQuIFlpZWxkIGltcHJvdmVtZW50IHdpdGggbG9uZ2VyIHNlZWQgZmlsbGluZyBkdXJhdGlvbiB3YXMgZW5oYW5jZWQgYnkgdHJhaXRzIHN1Y2ggYXMgc2xvd2VyIE4gbW9iaWxpemF0aW9uIHRvIHN1c3RhaW4gbGVhZiBwaG90b3N5bnRoZXNpcyBvciBieSBnZW5ldGljIHRyYWl0cyBhbmQgbWFuYWdlbWVudCBmYWN0b3JzIGFsbG93aW5nIGFkZXF1YXRlIGxlYWYgYXJlYSBpbmRleCBiZWZvcmUgc2VlZCBmaWxsLiBZaWVsZCBpbXByb3ZlbWVudCB1bmRlciB3YXRlcuKAkGRlZmljaXQgYXBwZWFyZWQgZmVhc2libGUgZnJvbSByYXRlIG9mIHJvb3TigJBkZXB0aCBpbmNyZWFzZSwgc2hpZnQgaW4gcm9vdCBwcm9maWxlLCBhbmQgYSBzbG93IHNlbmVzY2UgdHJhaXQuIE1vZGVsZWQgZ2VuZXRpYyBjb2VmZmljaWVudHMgc2hvd2VkIG1vc3RseSBhZGRpdGl2ZSBlZmZlY3RzIG9uIHlpZWxkIHdoZW4gZXZhbHVhdGVkIGluIGNvbWJpbmF0aW9uczsgYW5kIGNvbWJpbmF0aW9ucyBvZiBtaW5vciBjaGFuZ2VzIGdhdmUgeWllbGQgaW5jcmVhc2VzIG9mIDEzIHRvIDE3JSwgY29tcGFyYWJsZSB0byByZWNlbnQgZ2VuZXRpYyBpbXByb3ZlbWVudC4gTW9yZSB0aGFuIGFkZGl0aXZlIGVmZmVjdHMgb2NjdXJyZWQgdW5kZXIgZ29vZCBjcm9wIG1hbmFnZW1lbnQgb3IgdW5kZXIgcHJvamVjdGVkIHJpc2UgaW4gZ2xvYmFsIENPIDIgLiBJbmZvcm1hdGlvbiBmcm9tIGdlbm9taWNzLCBwaHlzaW9sb2d5LCBhbmQgeWllbGQgcGVyZm9ybWFuY2UgdHJpYWxzIGNhbiBiZSB1c2VkIHRvIGRlcml2ZSBnZW5ldGljIGNvZWZmaWNpZW50cyBmb3IgY3JvcCBtb2RlbHMuIEludGVyYWN0aW9uIG9mIG1vbGVjdWxhciBnZW5ldGljaXN0cywgcGh5c2lvbG9naXN0cywgYW5kIGNyb3AgbW9kZWxlcnMgaXMgbmVlZGVkIHRvIGZhY2lsaXRhdGUgdGhlIHRyYW5zbGF0aW9uIG9mIGdlbmV0aWMga25vd2xlZGdlIHRvIG1vZGVzIG9mIGFjdGlvbiwgYW5kIGZpbmFsbHkgdG8gaW50ZWdyYXRlZCBmaWVsZCBwZXJmb3JtYW5jZSB1bmRlciBtdWx0aXBsZSBzdHJlc3MgZW52aXJvbm1lbnRzLiAiLCJwdWJsaXNoZXIiOiJXaWxleSIsImlzc3VlIjoiMSIsInZvbHVtZSI6Ijk1IiwiY29udGFpbmVyLXRpdGxlLXNob3J0IjoiQWdyb24uIEouIn0sImlzVGVtcG9yYXJ5IjpmYWxzZX1dfQ==&quot;,&quot;citationItems&quot;:[{&quot;id&quot;:&quot;d5cafc31-acd9-307d-aafb-dbaef7094892&quot;,&quot;itemData&quot;:{&quot;type&quot;:&quot;article-journal&quot;,&quot;id&quot;:&quot;d5cafc31-acd9-307d-aafb-dbaef7094892&quot;,&quot;title&quot;:&quot;Genetic Coefficients in the CROPGRO–Soybean Model&quot;,&quot;author&quot;:[{&quot;family&quot;:&quot;Boote&quot;,&quot;given&quot;:&quot;K. J.&quot;,&quot;parse-names&quot;:false,&quot;dropping-particle&quot;:&quot;&quot;,&quot;non-dropping-particle&quot;:&quot;&quot;},{&quot;family&quot;:&quot;Jones&quot;,&quot;given&quot;:&quot;J. W.&quot;,&quot;parse-names&quot;:false,&quot;dropping-particle&quot;:&quot;&quot;,&quot;non-dropping-particle&quot;:&quot;&quot;},{&quot;family&quot;:&quot;Batchelor&quot;,&quot;given&quot;:&quot;W. D.&quot;,&quot;parse-names&quot;:false,&quot;dropping-particle&quot;:&quot;&quot;,&quot;non-dropping-particle&quot;:&quot;&quot;},{&quot;family&quot;:&quot;Nafziger&quot;,&quot;given&quot;:&quot;E. D.&quot;,&quot;parse-names&quot;:false,&quot;dropping-particle&quot;:&quot;&quot;,&quot;non-dropping-particle&quot;:&quot;&quot;},{&quot;family&quot;:&quot;Myers&quot;,&quot;given&quot;:&quot;O.&quot;,&quot;parse-names&quot;:false,&quot;dropping-particle&quot;:&quot;&quot;,&quot;non-dropping-particle&quot;:&quot;&quot;}],&quot;container-title&quot;:&quot;Agronomy Journal&quot;,&quot;accessed&quot;:{&quot;date-parts&quot;:[[2023,10,19]]},&quot;DOI&quot;:&quot;10.2134/AGRONJ2003.3200&quot;,&quot;ISSN&quot;:&quot;0002-1962&quot;,&quot;issued&quot;:{&quot;date-parts&quot;:[[2003,1]]},&quot;page&quot;:&quot;32-51&quot;,&quot;abstract&quot;:&quot; Crop growth models are tools with valuable uses in research synthesis and crop management. This paper discusses genetic coefficients in the CROPGRO–Soybean model in terms of definitions, implications for genetic improvement, relationships to field performance, and linkage to genomics. As used in crop models, genetic coefficients are mathematical constructs designed to mimic the phenotypic phenotypic outcome of genes under different environments to influence: (i) life cycle including fractional allocation to different phases, (ii) photosynthetic, (iii) vegetative, (iv) rooting, and (v) reproductive processes. Model sensitivity analyses was used to hypothesize genetic coefficients of soybean [ Glycine max (L.) Merr.] and impact on field performance. Yield improvement from increased leaf photosynthesis was shown to be small if coupled to specific leaf weight. Yield improvement with longer seed filling duration was enhanced by traits such as slower N mobilization to sustain leaf photosynthesis or by genetic traits and management factors allowing adequate leaf area index before seed fill. Yield improvement under water‐deficit appeared feasible from rate of root‐depth increase, shift in root profile, and a slow senesce trait. Modeled genetic coefficients showed mostly additive effects on yield when evaluated in combinations; and combinations of minor changes gave yield increases of 13 to 17%, comparable to recent genetic improvement. More than additive effects occurred under good crop management or under projected rise in global CO 2 . Information from genomics, physiology, and yield performance trials can be used to derive genetic coefficients for crop models. Interaction of molecular geneticists, physiologists, and crop modelers is needed to facilitate the translation of genetic knowledge to modes of action, and finally to integrated field performance under multiple stress environments. &quot;,&quot;publisher&quot;:&quot;Wiley&quot;,&quot;issue&quot;:&quot;1&quot;,&quot;volume&quot;:&quot;95&quot;,&quot;container-title-short&quot;:&quot;Agron. J.&quot;},&quot;isTemporary&quot;:false}]},{&quot;citationID&quot;:&quot;MENDELEY_CITATION_73fa42b8-c016-4796-9709-da29172c2903&quot;,&quot;properties&quot;:{&quot;noteIndex&quot;:0},&quot;isEdited&quot;:false,&quot;manualOverride&quot;:{&quot;isManuallyOverridden&quot;:false,&quot;citeprocText&quot;:&quot;(Kothari et al., 2022; Ruiz-Vera et al., 2013)&quot;,&quot;manualOverrideText&quot;:&quot;&quot;},&quot;citationTag&quot;:&quot;MENDELEY_CITATION_v3_eyJjaXRhdGlvbklEIjoiTUVOREVMRVlfQ0lUQVRJT05fNzNmYTQyYjgtYzAxNi00Nzk2LTk3MDktZGEyOTE3MmMyOTAzIiwicHJvcGVydGllcyI6eyJub3RlSW5kZXgiOjB9LCJpc0VkaXRlZCI6ZmFsc2UsIm1hbnVhbE92ZXJyaWRlIjp7ImlzTWFudWFsbHlPdmVycmlkZGVuIjpmYWxzZSwiY2l0ZXByb2NUZXh0IjoiKEtvdGhhcmkgZXQgYWwuLCAyMDIyOyBSdWl6LVZlcmEgZXQgYWwuLCAyMDEzKSIsIm1hbnVhbE92ZXJyaWRlVGV4dCI6IiJ9LCJjaXRhdGlvbkl0ZW1zIjpbeyJpZCI6ImUwMDNiOTM4LTgwN2QtMzAxZS05YWNkLTk5NGJjYTk3Y2QzMCIsIml0ZW1EYXRhIjp7InR5cGUiOiJhcnRpY2xlLWpvdXJuYWwiLCJpZCI6ImUwMDNiOTM4LTgwN2QtMzAxZS05YWNkLTk5NGJjYTk3Y2Qz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YWNjZXNzZWQiOnsiZGF0ZS1wYXJ0cyI6W1syMDIyLDMsNl1dfSwiRE9JIjoiMTAuMTAxNi9KLkVKQS4yMDIyLjEyNjQ4MiIsIklTU04iOiIxMTYxLTAzMDEiLCJVUkwiOiJodHRwczovL2xpbmtpbmdodWIuZWxzZXZpZXIuY29tL3JldHJpZXZlL3BpaS9TMTE2MTAzMDEyMjAwMDMwMiIsImlzc3VlZCI6eyJkYXRlLXBhcnRzIjpbWzIwMjIsNCwxXV19LCJwYWdlIjoiMTI2NDgyIiwicHVibGlzaGVyIjoiRWxzZXZpZXIiLCJ2b2x1bWUiOiIxMzUiLCJjb250YWluZXItdGl0bGUtc2hvcnQiOiIifSwiaXNUZW1wb3JhcnkiOmZhbHNlfSx7ImlkIjoiNjg3MWIwYjMtMjdmZi0zMGZhLTk3MjctNTZkNzJmNDVkMDBjIiwiaXRlbURhdGEiOnsidHlwZSI6ImFydGljbGUtam91cm5hbCIsImlkIjoiNjg3MWIwYjMtMjdmZi0zMGZhLTk3MjctNTZkNzJmNDVkMDBjIiwidGl0bGUiOiJHbG9iYWwgV2FybWluZyBDYW4gTmVnYXRlIHRoZSBFeHBlY3RlZCBDTzIgU3RpbXVsYXRpb24gaW4gUGhvdG9zeW50aGVzaXMgYW5kIFByb2R1Y3Rpdml0eSBmb3IgU295YmVhbiBHcm93biBpbiB0aGUgTWlkd2VzdGVybiBVbml0ZWQgU3RhdGVzIMKgIMKgIiwiYXV0aG9yIjpbeyJmYW1pbHkiOiJSdWl6LVZlcmEiLCJnaXZlbiI6IlVyc3VsYSBNLiIsInBhcnNlLW5hbWVzIjpmYWxzZSwiZHJvcHBpbmctcGFydGljbGUiOiIiLCJub24tZHJvcHBpbmctcGFydGljbGUiOiIifSx7ImZhbWlseSI6IlNpZWJlcnMiLCJnaXZlbiI6Ik1hdHRoZXciLCJwYXJzZS1uYW1lcyI6ZmFsc2UsImRyb3BwaW5nLXBhcnRpY2xlIjoiIiwibm9uLWRyb3BwaW5nLXBhcnRpY2xlIjoiIn0seyJmYW1pbHkiOiJHcmF5IiwiZ2l2ZW4iOiJTaGFyb24gQi4iLCJwYXJzZS1uYW1lcyI6ZmFsc2UsImRyb3BwaW5nLXBhcnRpY2xlIjoiIiwibm9uLWRyb3BwaW5nLXBhcnRpY2xlIjoiIn0seyJmYW1pbHkiOiJEcmFnIiwiZ2l2ZW4iOiJEYXZpZCBXLiIsInBhcnNlLW5hbWVzIjpmYWxzZSwiZHJvcHBpbmctcGFydGljbGUiOiIiLCJub24tZHJvcHBpbmctcGFydGljbGUiOiIifSx7ImZhbWlseSI6IlJvc2VudGhhbCIsImdpdmVuIjoiRGF2aWQgTS4iLCJwYXJzZS1uYW1lcyI6ZmFsc2UsImRyb3BwaW5nLXBhcnRpY2xlIjoiIiwibm9uLWRyb3BwaW5nLXBhcnRpY2xlIjoiIn0seyJmYW1pbHkiOiJLaW1iYWxsIiwiZ2l2ZW4iOiJCcnVjZSBBLiIsInBhcnNlLW5hbWVzIjpmYWxzZSwiZHJvcHBpbmctcGFydGljbGUiOiIiLCJub24tZHJvcHBpbmctcGFydGljbGUiOiIifSx7ImZhbWlseSI6Ik9ydCIsImdpdmVuIjoiRG9uYWxkIFIuIiwicGFyc2UtbmFtZXMiOmZhbHNlLCJkcm9wcGluZy1wYXJ0aWNsZSI6IiIsIm5vbi1kcm9wcGluZy1wYXJ0aWNsZSI6IiJ9LHsiZmFtaWx5IjoiQmVybmFjY2hpIiwiZ2l2ZW4iOiJDYXJsIEouIiwicGFyc2UtbmFtZXMiOmZhbHNlLCJkcm9wcGluZy1wYXJ0aWNsZSI6IiIsIm5vbi1kcm9wcGluZy1wYXJ0aWNsZSI6IiJ9XSwiY29udGFpbmVyLXRpdGxlIjoiUGxhbnQgUGh5c2lvbG9neSIsIkRPSSI6IjEwLjExMDQvcHAuMTEyLjIxMTkzOCIsIklTU04iOiIxNTMyLTI1NDgiLCJpc3N1ZWQiOnsiZGF0ZS1wYXJ0cyI6W1syMDEzLDUsMl1dfSwicGFnZSI6IjQxMC00MjMiLCJhYnN0cmFjdCI6IjxwPkV4dGVuc2l2ZSBldmlkZW5jZSBzaG93cyB0aGF0IGluY3JlYXNpbmcgY2FyYm9uIGRpb3hpZGUgY29uY2VudHJhdGlvbiAoW0NPMl0pIHN0aW11bGF0ZXMsIGFuZCBpbmNyZWFzaW5nIHRlbXBlcmF0dXJlIGRlY3JlYXNlcywgYm90aCBuZXQgcGhvdG9zeW50aGV0aWMgY2FyYm9uIGFzc2ltaWxhdGlvbiAoQSkgYW5kIGJpb21hc3MgcHJvZHVjdGlvbiBmb3IgQzMgcGxhbnRzLiBIb3dldmVyIHRoZSBbQ08yXS1pbmR1Y2VkIHN0aW11bGF0aW9uIGluIEEgaXMgcHJvamVjdGVkIHRvIGluY3JlYXNlIGZ1cnRoZXIgd2l0aCB3YXJtZXIgdGVtcGVyYXR1cmUuIFdoaWxlIHRoZSBpbmZsdWVuY2Ugb2YgaW5jcmVhc2luZyB0ZW1wZXJhdHVyZSBhbmQgW0NPMl0sIGluZGVwZW5kZW50IG9mIGVhY2ggb3RoZXIsIG9uIEEgYW5kIGJpb21hc3MgcHJvZHVjdGlvbiBoYXZlIGJlZW4gd2lkZWx5IGludmVzdGlnYXRlZCwgdGhlIGludGVyYWN0aW9uIGJldHdlZW4gdGhlc2UgdHdvIG1ham9yIGdsb2JhbCBjaGFuZ2VzIGhhcyBub3QgYmVlbiB0ZXN0ZWQgb24gZmllbGQtZ3Jvd24gY3JvcHMuIEhlcmUsIHRoZSBpbnRlcmFjdGl2ZSBlZmZlY3Qgb2YgYm90aCBlbGV2YXRlZCBbQ08yXSAoYXBwcm94aW1hdGVseSA1ODUgzrxtb2wgbW9s4oiSMSkgYW5kIHRlbXBlcmF0dXJlICgrMy41wrBDKSBvbiBzb3liZWFuIChHbHljaW5lIG1heCkgQSwgYmlvbWFzcywgYW5kIHlpZWxkIHdlcmUgdGVzdGVkIG92ZXIgdHdvIGdyb3dpbmcgc2Vhc29ucyBpbiB0aGUgVGVtcGVyYXR1cmUgYnkgRnJlZS1BaXIgQ08yIEVucmljaG1lbnQgZXhwZXJpbWVudCBhdCB0aGUgU295YmVhbiBGcmVlIEFpciBDTzIgRW5yaWNobWVudCBmYWNpbGl0eS4gTWVhc3VyZW1lbnRzIG9mIEEsIHN0b21hdGFsIGNvbmR1Y3RhbmNlLCBhbmQgaW50ZXJjZWxsdWxhciBbQ08yXSB3ZXJlIGNvbGxlY3RlZCBhbG9uZyB3aXRoIG1ldGVvcm9sb2dpY2FsLCB3YXRlciBwb3RlbnRpYWwsIGFuZCBncm93dGggZGF0YS4gRWxldmF0ZWQgdGVtcGVyYXR1cmVzIGNhdXNlZCBsb3dlciBBLCB3aGljaCB3YXMgbGFyZ2VseSBhdHRyaWJ1dGVkIHRvIGRlY2xpbmVzIGluIHN0b21hdGFsIGNvbmR1Y3RhbmNlIGFuZCBpbnRlcmNlbGx1bGFyIFtDTzJdIGFuZCBsZWQgaW4gdHVybiB0byBsb3dlciB5aWVsZHMuIEluY3JlYXNpbmcgYm90aCBbQ08yXSBhbmQgdGVtcGVyYXR1cmUgc3RpbXVsYXRlZCBBIHJlbGF0aXZlIHRvIGVsZXZhdGVkIFtDTzJdIGFsb25lIG9uIG9ubHkgdHdvIHNhbXBsaW5nIGRheXMgZHVyaW5nIDIwMDkgYW5kIG9uIG5vIGRheXMgaW4gMjAxMS4gSW4gMjAxMSwgdGhlIHdhcm1lciBvZiB0aGUgdHdvIHllYXJzLCB0aGVyZSB3ZXJlIG5vIG9ic2VydmVkIGluY3JlYXNlcyBpbiB5aWVsZCBpbiB0aGUgZWxldmF0ZWQgdGVtcGVyYXR1cmUgcGxvdHMgcmVnYXJkbGVzcyBvZiB3aGV0aGVyIFtDTzJdIHdhcyBlbGV2YXRlZC4gQWxsIHRyZWF0bWVudHMgbG93ZXJlZCB0aGUgaGFydmVzdCBpbmRleCBmb3Igc295YmVhbiwgYWx0aG91Z2ggdGhlIGVmZmVjdCBvZiBlbGV2YXRlZCBbQ08yXSBpbiAyMDExIHdhcyBub3Qgc3RhdGlzdGljYWxseSBzaWduaWZpY2FudC4gVGhlc2UgcmVzdWx0cyBwcm92aWRlIGEgYmV0dGVyIHVuZGVyc3RhbmRpbmcgb2YgdGhlIHBoeXNpb2xvZ2ljYWwgcmVzcG9uc2VzIG9mIHNveWJlYW4gdG8gZnV0dXJlIGNsaW1hdGUgY2hhbmdlIGNvbmRpdGlvbnMgYW5kIHN1Z2dlc3QgdGhhdCB0aGUgcG90ZW50aWFsIGlzIGxpbWl0ZWQgZm9yIGVsZXZhdGVkIFtDTzJdIHRvIG1pdGlnYXRlIHRoZSBpbmZsdWVuY2Ugb2YgcmlzaW5nIHRlbXBlcmF0dXJlcyBvbiBwaG90b3N5bnRoZXNpcywgZ3Jvd3RoLCBhbmQgeWllbGRzIG9mIEMzIGNyb3BzLjwvcD4iLCJpc3N1ZSI6IjEiLCJ2b2x1bWUiOiIxNjIiLCJjb250YWluZXItdGl0bGUtc2hvcnQiOiJQbGFudCBQaHlzaW9sLiJ9LCJpc1RlbXBvcmFyeSI6ZmFsc2V9XX0=&quot;,&quot;citationItems&quot;:[{&quot;id&quot;:&quot;e003b938-807d-301e-9acd-994bca97cd30&quot;,&quot;itemData&quot;:{&quot;type&quot;:&quot;article-journal&quot;,&quot;id&quot;:&quot;e003b938-807d-301e-9acd-994bca97cd3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accessed&quot;:{&quot;date-parts&quot;:[[2022,3,6]]},&quot;DOI&quot;:&quot;10.1016/J.EJA.2022.126482&quot;,&quot;ISSN&quot;:&quot;1161-0301&quot;,&quot;URL&quot;:&quot;https://linkinghub.elsevier.com/retrieve/pii/S1161030122000302&quot;,&quot;issued&quot;:{&quot;date-parts&quot;:[[2022,4,1]]},&quot;page&quot;:&quot;126482&quot;,&quot;publisher&quot;:&quot;Elsevier&quot;,&quot;volume&quot;:&quot;135&quot;,&quot;container-title-short&quot;:&quot;&quot;},&quot;isTemporary&quot;:false},{&quot;id&quot;:&quot;6871b0b3-27ff-30fa-9727-56d72f45d00c&quot;,&quot;itemData&quot;:{&quot;type&quot;:&quot;article-journal&quot;,&quot;id&quot;:&quot;6871b0b3-27ff-30fa-9727-56d72f45d00c&quot;,&quot;title&quot;:&quot;Global Warming Can Negate the Expected CO2 Stimulation in Photosynthesis and Productivity for Soybean Grown in the Midwestern United States    &quot;,&quot;author&quot;:[{&quot;family&quot;:&quot;Ruiz-Vera&quot;,&quot;given&quot;:&quot;Ursula M.&quot;,&quot;parse-names&quot;:false,&quot;dropping-particle&quot;:&quot;&quot;,&quot;non-dropping-particle&quot;:&quot;&quot;},{&quot;family&quot;:&quot;Siebers&quot;,&quot;given&quot;:&quot;Matthew&quot;,&quot;parse-names&quot;:false,&quot;dropping-particle&quot;:&quot;&quot;,&quot;non-dropping-particle&quot;:&quot;&quot;},{&quot;family&quot;:&quot;Gray&quot;,&quot;given&quot;:&quot;Sharon B.&quot;,&quot;parse-names&quot;:false,&quot;dropping-particle&quot;:&quot;&quot;,&quot;non-dropping-particle&quot;:&quot;&quot;},{&quot;family&quot;:&quot;Drag&quot;,&quot;given&quot;:&quot;David W.&quot;,&quot;parse-names&quot;:false,&quot;dropping-particle&quot;:&quot;&quot;,&quot;non-dropping-particle&quot;:&quot;&quot;},{&quot;family&quot;:&quot;Rosenthal&quot;,&quot;given&quot;:&quot;David M.&quot;,&quot;parse-names&quot;:false,&quot;dropping-particle&quot;:&quot;&quot;,&quot;non-dropping-particle&quot;:&quot;&quot;},{&quot;family&quot;:&quot;Kimball&quot;,&quot;given&quot;:&quot;Bruce A.&quot;,&quot;parse-names&quot;:false,&quot;dropping-particle&quot;:&quot;&quot;,&quot;non-dropping-particle&quot;:&quot;&quot;},{&quot;family&quot;:&quot;Ort&quot;,&quot;given&quot;:&quot;Donald R.&quot;,&quot;parse-names&quot;:false,&quot;dropping-particle&quot;:&quot;&quot;,&quot;non-dropping-particle&quot;:&quot;&quot;},{&quot;family&quot;:&quot;Bernacchi&quot;,&quot;given&quot;:&quot;Carl J.&quot;,&quot;parse-names&quot;:false,&quot;dropping-particle&quot;:&quot;&quot;,&quot;non-dropping-particle&quot;:&quot;&quot;}],&quot;container-title&quot;:&quot;Plant Physiology&quot;,&quot;DOI&quot;:&quot;10.1104/pp.112.211938&quot;,&quot;ISSN&quot;:&quot;1532-2548&quot;,&quot;issued&quot;:{&quot;date-parts&quot;:[[2013,5,2]]},&quot;page&quot;:&quot;410-423&quot;,&quot;abstract&quot;:&quot;&lt;p&gt;Extensive evidence shows that increasing carbon dioxide concentration ([CO2]) stimulates, and increasing temperature decreases, both net photosynthetic carbon assimilation (A) and biomass production for C3 plants. However the [CO2]-induced stimulation in A is projected to increase further with warmer temperature. While the influence of increasing temperature and [CO2], independent of each other, on A and biomass production have been widely investigated, the interaction between these two major global changes has not been tested on field-grown crops. Here, the interactive effect of both elevated [CO2] (approximately 585 μmol mol−1) and temperature (+3.5°C) on soybean (Glycine max) A, biomass, and yield were tested over two growing seasons in the Temperature by Free-Air CO2 Enrichment experiment at the Soybean Free Air CO2 Enrichment facility. Measurements of A, stomatal conductance, and intercellular [CO2] were collected along with meteorological, water potential, and growth data. Elevated temperatures caused lower A, which was largely attributed to declines in stomatal conductance and intercellular [CO2] and led in turn to lower yields. Increasing both [CO2] and temperature stimulated A relative to elevated [CO2] alone on only two sampling days during 2009 and on no days in 2011. In 2011, the warmer of the two years, there were no observed increases in yield in the elevated temperature plots regardless of whether [CO2] was elevated. All treatments lowered the harvest index for soybean, although the effect of elevated [CO2] in 2011 was not statistically significant. These results provide a better understanding of the physiological responses of soybean to future climate change conditions and suggest that the potential is limited for elevated [CO2] to mitigate the influence of rising temperatures on photosynthesis, growth, and yields of C3 crops.&lt;/p&gt;&quot;,&quot;issue&quot;:&quot;1&quot;,&quot;volume&quot;:&quot;162&quot;,&quot;container-title-short&quot;:&quot;Plant Physiol.&quot;},&quot;isTemporary&quot;:false}]},{&quot;citationID&quot;:&quot;MENDELEY_CITATION_cf974c05-054b-4b92-9c7e-f750c4b98cd1&quot;,&quot;properties&quot;:{&quot;noteIndex&quot;:0},&quot;isEdited&quot;:false,&quot;manualOverride&quot;:{&quot;citeprocText&quot;:&quot;(Mastrodomenico and Purcell, 2012)&quot;,&quot;isManuallyOverridden&quot;:false,&quot;manualOverrideText&quot;:&quot;&quot;},&quot;citationTag&quot;:&quot;MENDELEY_CITATION_v3_eyJjaXRhdGlvbklEIjoiTUVOREVMRVlfQ0lUQVRJT05fY2Y5NzRjMDUtMDU0Yi00YjkyLTljN2UtZjc1MGM0Yjk4Y2QxIiwicHJvcGVydGllcyI6eyJub3RlSW5kZXgiOjB9LCJpc0VkaXRlZCI6ZmFsc2UsIm1hbnVhbE92ZXJyaWRlIjp7ImNpdGVwcm9jVGV4dCI6IihNYXN0cm9kb21lbmljbyBhbmQgUHVyY2VsbCwgMjAxMikiLCJpc01hbnVhbGx5T3ZlcnJpZGRlbiI6ZmFsc2UsIm1hbnVhbE92ZXJyaWRlVGV4dCI6IiJ9LCJjaXRhdGlvbkl0ZW1zIjpbeyJpZCI6ImE4ODE2MjY2LWZlNjEtNWNmZi04OTg5LWJiMmVlMGE5OTRlYiIsIml0ZW1EYXRhIjp7IkRPSSI6IjEwLjIxMzUvQ1JPUFNDSTIwMTEuMDguMDQxNCIsIklTU04iOiIxNDM1LTA2NTMiLCJhYnN0cmFjdCI6IlNlZWQgTiBpcyBpbXBvcnRhbnQgZm9yIHNveWJlYW4gW0dseWNpbmUgbWF4IChMLikgTWVyci5dIGJlY2F1c2Ugb2YgdGhlIGhpZ2ggZ3JhaW4gcHJvdGVpbiBjb25jZW50cmF0aW9uLiBIb3dldmVyLCB0aGUgYXNzb2NpYXRpb24gYmV0d2VlbiBOMiBmaXhhdGlvbiBhbmQgTiByZW1vYmlsaXplZCBmcm9tIHZlZ2V0YXRpdmUgdGlzc3VlcyB0byBzZWVkIGFjcm9zcyBkaWZmZXJlbnQgbWF0dXJpdHkgZ3JvdXBzIChNR3MpIGlzIG5vdCB3ZWxsIHVuZGVyc3Rvb2QuIFdlIGh5cG90aGVzaXplZCB0aGF0IGluY3JlYXNlZCBhbW91bnRzIG9mIGJpb21hc3MgYXQgdGhlIGJlZ2lubmluZyBvZiBzZWVkZmlsbCBmb3IgbGF0ZW1hdHVyaW5nIGdlbm90eXBlcyB3b3VsZCBwcm92aWRlIGEgbGFyZ2VyIHBvb2wgb2YgTiB0aGF0IHdhcyBhdmFpbGFibGUgZm9yIHJlbW9iaWxpemF0aW9uIGR1cmluZyBzZWVkZmlsbCBhbmQgd291bGQgaW5jcmVhc2UgeWllbGQgcmVsYXRpdmUgdG8gZWFybGllci1tYXR1cmluZyBnZW5vdHlwZXMuIE5lYXIgaXNvbGluZXMgZm9yIG1hdHVyaXR5IChNRyBJViwgViwgYW5kIFZJKSwgYSBtb2Rlcm4gYnJlZWRpbmcgbGluZSAoUjAxLTQxNkYsIE1HIFYpLCBhbmQgYSBub25ub2R1bGF0ZWQgc295YmVhbiBnZW5vdHlwZSAoTUcgVkkpIHdlcmUgaGFydmVzdGVkIHBlcmlvZGljYWxseSBmcm9tIGJlZ2lubmluZyBzZWVkZmlsbCB0byBwaHlzaW9sb2dpY2FsIG1hdHVyaXR5IHRvIGRldGVybWluZSBOIHJlbW9iaWxpemF0aW9uIGFuZCBOMiBmaXhhdGlvbi4gTml0cm9nZW4gZml4YXRpb24gY29udHJpYnV0ZWQgYXBwcm94aW1hdGVseSA5MCUgb2YgdGhlIHNlZWQgTi4gVGhlIE1HIFZJIGlzb2xpbmUgYWNjdW11bGF0ZWQgbGFyZ2VyIE4gYW1vdW50cyBpbiB2ZWdldGF0aXZlIHRpc3N1ZXMgdGhhbiB0aGUgTUcgSVYgaXNvbGluZS4gTWF0dXJpdHkgaXNvbGluZXMgaGFkIHNpbWlsYXIgc2VlZCBOIGNvbnRlbnQsIGJ1dCB0aGUgTUcgSVYgZ2Vub3R5cGUgaGFkIGhpZ2hlciBOIGhhcnZlc3QgaW5kZXggKDIwMDkpIHRoYW4gdGhlIE1HIFZJIGlzb2xpbmUuIEluIDIwMDksIFIwMS00MTZGIGhhZCBncmVhdGVyIHlpZWxkcyBhbmQgTiBjb250ZW50IHRoYW4gdGhlIGlzb2xpbmVzLCBidXQgdGhlcmUgd2FzIG5vIGluZGljYXRpb24gdGhhdCBOIHJlbW9iaWxpemF0aW9uIGR1cmluZyBzZWVkZmlsbCB3YXMgZ3JlYXRlci4gVGhlc2UgZGF0YSBpbmRpY2F0ZSB0aGF0IE4yIGZpeGF0aW9uIGNvbnRpbnVlZCB1bnRpbCBsYXRlIHNlZWRmaWxsIGFuZCBzdXBwbGllZCBuZWFybHkgYWxsIG9mIHNlZWQgTi4gQSBsYXJnZSByZXNlcnZvaXIgb2YgTiBpbiB0aGUgdmVnZXRhdGl2ZSB0aXNzdWUgb2YgbGF0ZSBNR3Mgd2FzIG5vdCBmdWxseSB1c2VkLCBhbmQgTiB3YXMgbm90IGEgbGltaXRhdGlvbiB0byB5aWVsZCB1bmRlciB0aGVzZSBjb25kaXRpb25zLiDCqSBDcm9wIFNjaWVuY2UgU29jaWV0eSBvZiBBbWVyaWNhLiIsImF1dGhvciI6W3siZHJvcHBpbmctcGFydGljbGUiOiIiLCJmYW1pbHkiOiJNYXN0cm9kb21lbmljbyIsImdpdmVuIjoiQWRyaWFubyBULiIsIm5vbi1kcm9wcGluZy1wYXJ0aWNsZSI6IiIsInBhcnNlLW5hbWVzIjpmYWxzZSwic3VmZml4IjoiIn0seyJkcm9wcGluZy1wYXJ0aWNsZSI6IiIsImZhbWlseSI6IlB1cmNlbGwiLCJnaXZlbiI6IkxhcnJ5IEMuIiwibm9uLWRyb3BwaW5nLXBhcnRpY2xlIjoiIiwicGFyc2UtbmFtZXMiOmZhbHNlLCJzdWZmaXgiOiIifV0sImNvbnRhaW5lci10aXRsZSI6IkNyb3AgU2NpZW5jZSIsImlkIjoiYTg4MTYyNjYtZmU2MS01Y2ZmLTg5ODktYmIyZWUwYTk5NGViIiwiaXNzdWUiOiIzIiwiaXNzdWVkIjp7ImRhdGUtcGFydHMiOltbIjIwMTIiLCI1IiwiMSJdXX0sInBhZ2UiOiIxMjgxLTEyODkiLCJwdWJsaXNoZXIiOiJKb2huIFdpbGV5ICYgU29ucywgTHRkIiwidGl0bGUiOiJTb3liZWFuIE5pdHJvZ2VuIEZpeGF0aW9uIGFuZCBOaXRyb2dlbiBSZW1vYmlsaXphdGlvbiBkdXJpbmcgUmVwcm9kdWN0aXZlIERldmVsb3BtZW50IiwidHlwZSI6ImFydGljbGUtam91cm5hbCIsInZvbHVtZSI6IjUyIiwiY29udGFpbmVyLXRpdGxlLXNob3J0IjoiQ3JvcCBTY2kuIn0sInVyaXMiOlsiaHR0cDovL3d3dy5tZW5kZWxleS5jb20vZG9jdW1lbnRzLz91dWlkPTFmMWZkMmQwLWNmOWUtM2E4NS04OTlkLTBhYzA4YjBhMDI5OSJdLCJpc1RlbXBvcmFyeSI6ZmFsc2UsImxlZ2FjeURlc2t0b3BJZCI6IjFmMWZkMmQwLWNmOWUtM2E4NS04OTlkLTBhYzA4YjBhMDI5OSJ9XX0=&quot;,&quot;citationItems&quot;:[{&quot;id&quot;:&quot;a8816266-fe61-5cff-8989-bb2ee0a994eb&quot;,&quot;itemData&quot;:{&quot;DOI&quot;:&quot;10.2135/CROPSCI2011.08.0414&quot;,&quot;ISSN&quot;:&quot;1435-0653&quot;,&quot;abstract&quot;:&quot;Seed N is important for soybean [Glycine max (L.) Merr.] because of the high grain protein concentration. However, the association between N2 fixation and N remobilized from vegetative tissues to seed across different maturity groups (MGs) is not well understood. We hypothesized that increased amounts of biomass at the beginning of seedfill for latematuring genotypes would provide a larger pool of N that was available for remobilization during seedfill and would increase yield relative to earlier-maturing genotypes. Near isolines for maturity (MG IV, V, and VI), a modern breeding line (R01-416F, MG V), and a nonnodulated soybean genotype (MG VI) were harvested periodically from beginning seedfill to physiological maturity to determine N remobilization and N2 fixation. Nitrogen fixation contributed approximately 90% of the seed N. The MG VI isoline accumulated larger N amounts in vegetative tissues than the MG IV isoline. Maturity isolines had similar seed N content, but the MG IV genotype had higher N harvest index (2009) than the MG VI isoline. In 2009, R01-416F had greater yields and N content than the isolines, but there was no indication that N remobilization during seedfill was greater. These data indicate that N2 fixation continued until late seedfill and supplied nearly all of seed N. A large reservoir of N in the vegetative tissue of late MGs was not fully used, and N was not a limitation to yield under these conditions. © Crop Science Society of America.&quot;,&quot;author&quot;:[{&quot;dropping-particle&quot;:&quot;&quot;,&quot;family&quot;:&quot;Mastrodomenico&quot;,&quot;given&quot;:&quot;Adriano T.&quot;,&quot;non-dropping-particle&quot;:&quot;&quot;,&quot;parse-names&quot;:false,&quot;suffix&quot;:&quot;&quot;},{&quot;dropping-particle&quot;:&quot;&quot;,&quot;family&quot;:&quot;Purcell&quot;,&quot;given&quot;:&quot;Larry C.&quot;,&quot;non-dropping-particle&quot;:&quot;&quot;,&quot;parse-names&quot;:false,&quot;suffix&quot;:&quot;&quot;}],&quot;container-title&quot;:&quot;Crop Science&quot;,&quot;id&quot;:&quot;a8816266-fe61-5cff-8989-bb2ee0a994eb&quot;,&quot;issue&quot;:&quot;3&quot;,&quot;issued&quot;:{&quot;date-parts&quot;:[[&quot;2012&quot;,&quot;5&quot;,&quot;1&quot;]]},&quot;page&quot;:&quot;1281-1289&quot;,&quot;publisher&quot;:&quot;John Wiley &amp; Sons, Ltd&quot;,&quot;title&quot;:&quot;Soybean Nitrogen Fixation and Nitrogen Remobilization during Reproductive Development&quot;,&quot;type&quot;:&quot;article-journal&quot;,&quot;volume&quot;:&quot;52&quot;,&quot;container-title-short&quot;:&quot;Crop Sci.&quot;},&quot;uris&quot;:[&quot;http://www.mendeley.com/documents/?uuid=1f1fd2d0-cf9e-3a85-899d-0ac08b0a0299&quot;],&quot;isTemporary&quot;:false,&quot;legacyDesktopId&quot;:&quot;1f1fd2d0-cf9e-3a85-899d-0ac08b0a0299&quot;}]}]"/>
    <we:property name="MENDELEY_CITATIONS_LOCALE_CODE" value="&quot;en-US&quot;"/>
    <we:property name="MENDELEY_CITATIONS_STYLE" value="{&quot;id&quot;:&quot;https://www.zotero.org/styles/field-crops-research&quot;,&quot;title&quot;:&quot;Field Crops Research&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20</Pages>
  <Words>4927</Words>
  <Characters>28088</Characters>
  <Application>Microsoft Office Word</Application>
  <DocSecurity>0</DocSecurity>
  <Lines>234</Lines>
  <Paragraphs>65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13</cp:revision>
  <dcterms:created xsi:type="dcterms:W3CDTF">2026-07-02T13:57:00Z</dcterms:created>
  <dcterms:modified xsi:type="dcterms:W3CDTF">2026-08-07T15:55:00Z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