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73EB6E34"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 late 4, early 5, late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1677C3">
        <w:trPr>
          <w:trHeight w:val="432"/>
        </w:trPr>
        <w:tc>
          <w:tcPr>
            <w:tcW w:w="1737"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1677C3">
        <w:trPr>
          <w:trHeight w:val="432"/>
        </w:trPr>
        <w:tc>
          <w:tcPr>
            <w:tcW w:w="1737"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134270">
        <w:trPr>
          <w:trHeight w:val="432"/>
        </w:trPr>
        <w:tc>
          <w:tcPr>
            <w:tcW w:w="1737"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134270">
        <w:trPr>
          <w:trHeight w:val="432"/>
        </w:trPr>
        <w:tc>
          <w:tcPr>
            <w:tcW w:w="1737"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134270">
        <w:trPr>
          <w:trHeight w:val="432"/>
        </w:trPr>
        <w:tc>
          <w:tcPr>
            <w:tcW w:w="1737"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134270" w:rsidRPr="00606592" w14:paraId="7B29D35C" w14:textId="77777777" w:rsidTr="001677C3">
        <w:trPr>
          <w:trHeight w:val="432"/>
        </w:trPr>
        <w:tc>
          <w:tcPr>
            <w:tcW w:w="1737" w:type="pct"/>
            <w:tcBorders>
              <w:top w:val="nil"/>
              <w:left w:val="nil"/>
              <w:bottom w:val="nil"/>
              <w:right w:val="nil"/>
            </w:tcBorders>
            <w:vAlign w:val="center"/>
          </w:tcPr>
          <w:p w14:paraId="19872637"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134270" w:rsidRPr="00606592" w:rsidRDefault="00134270" w:rsidP="00315A45">
            <w:pPr>
              <w:rPr>
                <w:rFonts w:ascii="Times New Roman" w:hAnsi="Times New Roman" w:cs="Times New Roman"/>
              </w:rPr>
            </w:pPr>
          </w:p>
        </w:tc>
      </w:tr>
      <w:tr w:rsidR="00134270" w:rsidRPr="00606592" w14:paraId="6D702024" w14:textId="77777777" w:rsidTr="001677C3">
        <w:trPr>
          <w:trHeight w:val="432"/>
        </w:trPr>
        <w:tc>
          <w:tcPr>
            <w:tcW w:w="1737" w:type="pct"/>
            <w:tcBorders>
              <w:top w:val="nil"/>
              <w:left w:val="nil"/>
              <w:bottom w:val="single" w:sz="4" w:space="0" w:color="auto"/>
              <w:right w:val="nil"/>
            </w:tcBorders>
            <w:vAlign w:val="center"/>
          </w:tcPr>
          <w:p w14:paraId="0E9E5B9C"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134270" w:rsidRPr="00606592" w:rsidRDefault="00134270" w:rsidP="00134270">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134270" w:rsidRPr="00606592" w:rsidRDefault="00134270" w:rsidP="00315A45">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7927567E" w:rsidR="00EB097E" w:rsidRPr="00BD4AE4"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2434AB23"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4</w:t>
      </w:r>
      <w:r w:rsidRPr="00BD4AE4">
        <w:rPr>
          <w:rFonts w:ascii="Times New Roman" w:hAnsi="Times New Roman" w:cs="Times New Roman"/>
          <w:b/>
          <w:bCs/>
        </w:rPr>
        <w:t>.</w:t>
      </w:r>
      <w:r w:rsidRPr="00BD4AE4">
        <w:rPr>
          <w:rFonts w:ascii="Times New Roman" w:hAnsi="Times New Roman" w:cs="Times New Roman"/>
        </w:rPr>
        <w:t xml:space="preserve"> Density distribution in simulated soybean yields under baseline, climate change with and without CO</w:t>
      </w:r>
      <w:r w:rsidRPr="00BD4AE4">
        <w:rPr>
          <w:rFonts w:ascii="Times New Roman" w:hAnsi="Times New Roman" w:cs="Times New Roman"/>
          <w:vertAlign w:val="subscript"/>
        </w:rPr>
        <w:t xml:space="preserve">2 </w:t>
      </w:r>
      <w:r w:rsidRPr="00BD4AE4">
        <w:rPr>
          <w:rFonts w:ascii="Times New Roman" w:hAnsi="Times New Roman" w:cs="Times New Roman"/>
        </w:rPr>
        <w:t>fertilization (A), and geographical distribution in soybean yields over the simulated study area under baseline, climate change (CC) with and without CO</w:t>
      </w:r>
      <w:r w:rsidRPr="00BD4AE4">
        <w:rPr>
          <w:rFonts w:ascii="Times New Roman" w:hAnsi="Times New Roman" w:cs="Times New Roman"/>
          <w:vertAlign w:val="subscript"/>
        </w:rPr>
        <w:t>2</w:t>
      </w:r>
      <w:r w:rsidRPr="00BD4AE4">
        <w:rPr>
          <w:rFonts w:ascii="Times New Roman" w:hAnsi="Times New Roman" w:cs="Times New Roman"/>
        </w:rPr>
        <w:t xml:space="preserve"> fertilization (B).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31C4B1BE" w:rsidR="00903C50" w:rsidRPr="00BD4AE4" w:rsidRDefault="00F6172D" w:rsidP="00BD4AE4">
      <w:pPr>
        <w:spacing w:before="120" w:after="0" w:line="240" w:lineRule="auto"/>
        <w:jc w:val="center"/>
        <w:rPr>
          <w:rFonts w:ascii="Times New Roman" w:hAnsi="Times New Roman" w:cs="Times New Roman"/>
        </w:rPr>
      </w:pPr>
      <w:r>
        <w:rPr>
          <w:noProof/>
        </w:rPr>
        <w:lastRenderedPageBreak/>
        <w:drawing>
          <wp:inline distT="0" distB="0" distL="0" distR="0" wp14:anchorId="618DD04F" wp14:editId="18ACA7D4">
            <wp:extent cx="5400675" cy="4314825"/>
            <wp:effectExtent l="0" t="0" r="9525" b="9525"/>
            <wp:docPr id="208356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314825"/>
                    </a:xfrm>
                    <a:prstGeom prst="rect">
                      <a:avLst/>
                    </a:prstGeom>
                    <a:noFill/>
                    <a:ln>
                      <a:noFill/>
                    </a:ln>
                  </pic:spPr>
                </pic:pic>
              </a:graphicData>
            </a:graphic>
          </wp:inline>
        </w:drawing>
      </w:r>
    </w:p>
    <w:p w14:paraId="39C580E8" w14:textId="18A5D72A"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S5.</w:t>
      </w:r>
      <w:r w:rsidRPr="00BD4AE4">
        <w:rPr>
          <w:rFonts w:ascii="Times New Roman" w:hAnsi="Times New Roman" w:cs="Times New Roman"/>
        </w:rPr>
        <w:t xml:space="preserve"> </w:t>
      </w:r>
      <w:r w:rsidR="00F6172D">
        <w:rPr>
          <w:rFonts w:ascii="Times New Roman" w:hAnsi="Times New Roman" w:cs="Times New Roman"/>
        </w:rPr>
        <w:t>Relationship between season temperature (May-October) and soybean seed yield across 40 years and 4,651 fields in the US Mid-South under a 2 °C temperature increase scenario. The text in the panel represents the equation slopes for the overall data and for filtered Warm/Dry site-years.</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2E74231F" w14:textId="77777777" w:rsidR="00AB414D" w:rsidRPr="00BD4AE4" w:rsidRDefault="00AB414D" w:rsidP="00BD4AE4">
          <w:pPr>
            <w:autoSpaceDE w:val="0"/>
            <w:autoSpaceDN w:val="0"/>
            <w:spacing w:line="240" w:lineRule="auto"/>
            <w:ind w:hanging="480"/>
            <w:divId w:val="285891351"/>
            <w:rPr>
              <w:rFonts w:ascii="Times New Roman" w:eastAsia="Times New Roman" w:hAnsi="Times New Roman" w:cs="Times New Roman"/>
              <w:color w:val="000000"/>
            </w:rPr>
          </w:pPr>
          <w:r w:rsidRPr="00BD4AE4">
            <w:rPr>
              <w:rFonts w:ascii="Times New Roman" w:eastAsia="Times New Roman" w:hAnsi="Times New Roman" w:cs="Times New Roman"/>
              <w:color w:val="000000"/>
            </w:rPr>
            <w:t>NASS, 2023. Surveys. National Agricultural Statistics Service, USDA. URL: https://www.nass.usda.gov/Surveys. Accessed November 2, 2023.</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1B8ECBF1" w14:textId="77777777" w:rsidR="00AB414D" w:rsidRPr="00BD4AE4" w:rsidRDefault="00AB414D" w:rsidP="00BD4AE4">
          <w:pPr>
            <w:autoSpaceDE w:val="0"/>
            <w:autoSpaceDN w:val="0"/>
            <w:spacing w:line="240" w:lineRule="auto"/>
            <w:ind w:hanging="480"/>
            <w:divId w:val="62796036"/>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Salmerón, M., Gbur, E.E., Bourland, F.M., Buehring, N.W., Earnest, L., Fritschi, F.B., Golden, B.R., Hathcoat, D., Lofton, J., McClure, A.T., Miller, T.D., Neely, C., Shannon, G., </w:t>
          </w:r>
          <w:proofErr w:type="spellStart"/>
          <w:r w:rsidRPr="00BD4AE4">
            <w:rPr>
              <w:rFonts w:ascii="Times New Roman" w:eastAsia="Times New Roman" w:hAnsi="Times New Roman" w:cs="Times New Roman"/>
              <w:color w:val="000000"/>
            </w:rPr>
            <w:t>Udeigwe</w:t>
          </w:r>
          <w:proofErr w:type="spellEnd"/>
          <w:r w:rsidRPr="00BD4AE4">
            <w:rPr>
              <w:rFonts w:ascii="Times New Roman" w:eastAsia="Times New Roman" w:hAnsi="Times New Roman" w:cs="Times New Roman"/>
              <w:color w:val="000000"/>
            </w:rPr>
            <w:t xml:space="preserve">, T.K., </w:t>
          </w:r>
          <w:proofErr w:type="spellStart"/>
          <w:r w:rsidRPr="00BD4AE4">
            <w:rPr>
              <w:rFonts w:ascii="Times New Roman" w:eastAsia="Times New Roman" w:hAnsi="Times New Roman" w:cs="Times New Roman"/>
              <w:color w:val="000000"/>
            </w:rPr>
            <w:t>Verbree</w:t>
          </w:r>
          <w:proofErr w:type="spellEnd"/>
          <w:r w:rsidRPr="00BD4AE4">
            <w:rPr>
              <w:rFonts w:ascii="Times New Roman" w:eastAsia="Times New Roman" w:hAnsi="Times New Roman" w:cs="Times New Roman"/>
              <w:color w:val="000000"/>
            </w:rPr>
            <w:t>, D.A., Vories, E.D., Wiebold, W.J., Purcell, L.C., 2016. Yield Response to Planting Date Among Soybean Maturity Groups for Irrigated Production in the US Midsouth. Crop Sci. 56, 747–759. https://doi.org/10.2135/CROPSCI2015.07.0466</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BA26" w14:textId="77777777" w:rsidR="00203FF2" w:rsidRDefault="00203FF2" w:rsidP="00E112E7">
      <w:pPr>
        <w:spacing w:after="0" w:line="240" w:lineRule="auto"/>
      </w:pPr>
      <w:r>
        <w:separator/>
      </w:r>
    </w:p>
  </w:endnote>
  <w:endnote w:type="continuationSeparator" w:id="0">
    <w:p w14:paraId="7F280F61" w14:textId="77777777" w:rsidR="00203FF2" w:rsidRDefault="00203FF2"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72836" w14:textId="77777777" w:rsidR="00203FF2" w:rsidRDefault="00203FF2" w:rsidP="00E112E7">
      <w:pPr>
        <w:spacing w:after="0" w:line="240" w:lineRule="auto"/>
      </w:pPr>
      <w:r>
        <w:separator/>
      </w:r>
    </w:p>
  </w:footnote>
  <w:footnote w:type="continuationSeparator" w:id="0">
    <w:p w14:paraId="3A13333E" w14:textId="77777777" w:rsidR="00203FF2" w:rsidRDefault="00203FF2"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3FF2"/>
    <w:rsid w:val="00205640"/>
    <w:rsid w:val="0020753F"/>
    <w:rsid w:val="00210451"/>
    <w:rsid w:val="002169D8"/>
    <w:rsid w:val="00221C07"/>
    <w:rsid w:val="00230326"/>
    <w:rsid w:val="002544B5"/>
    <w:rsid w:val="00260265"/>
    <w:rsid w:val="00287A90"/>
    <w:rsid w:val="00295E08"/>
    <w:rsid w:val="002A4063"/>
    <w:rsid w:val="002A58CA"/>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77F5"/>
    <w:rsid w:val="003E3468"/>
    <w:rsid w:val="003E3863"/>
    <w:rsid w:val="0040206F"/>
    <w:rsid w:val="004158B0"/>
    <w:rsid w:val="004213AC"/>
    <w:rsid w:val="00423B32"/>
    <w:rsid w:val="00423FE1"/>
    <w:rsid w:val="0042520D"/>
    <w:rsid w:val="00440B8B"/>
    <w:rsid w:val="00452E3C"/>
    <w:rsid w:val="00492580"/>
    <w:rsid w:val="004A0040"/>
    <w:rsid w:val="004A5FDA"/>
    <w:rsid w:val="004D4E8C"/>
    <w:rsid w:val="004D659B"/>
    <w:rsid w:val="0050067E"/>
    <w:rsid w:val="00503980"/>
    <w:rsid w:val="0050655F"/>
    <w:rsid w:val="0052148F"/>
    <w:rsid w:val="00527550"/>
    <w:rsid w:val="005400EB"/>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24E6"/>
    <w:rsid w:val="00933B33"/>
    <w:rsid w:val="009416FE"/>
    <w:rsid w:val="00950A6F"/>
    <w:rsid w:val="00957E18"/>
    <w:rsid w:val="00961FBE"/>
    <w:rsid w:val="009633B4"/>
    <w:rsid w:val="009652C2"/>
    <w:rsid w:val="00971DD0"/>
    <w:rsid w:val="00976ECF"/>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4B3C"/>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B76B2"/>
    <w:rsid w:val="00311B29"/>
    <w:rsid w:val="003D77F5"/>
    <w:rsid w:val="00412D3F"/>
    <w:rsid w:val="0042520D"/>
    <w:rsid w:val="00435431"/>
    <w:rsid w:val="004A5FDA"/>
    <w:rsid w:val="00563F06"/>
    <w:rsid w:val="00574E98"/>
    <w:rsid w:val="00581146"/>
    <w:rsid w:val="005900CD"/>
    <w:rsid w:val="005F364D"/>
    <w:rsid w:val="006859E0"/>
    <w:rsid w:val="006942AA"/>
    <w:rsid w:val="007426A6"/>
    <w:rsid w:val="0074314B"/>
    <w:rsid w:val="0079535E"/>
    <w:rsid w:val="007A76DE"/>
    <w:rsid w:val="008A7BBA"/>
    <w:rsid w:val="009148D3"/>
    <w:rsid w:val="00917D7F"/>
    <w:rsid w:val="009C5397"/>
    <w:rsid w:val="00A45193"/>
    <w:rsid w:val="00A562C8"/>
    <w:rsid w:val="00A91378"/>
    <w:rsid w:val="00AB1FB3"/>
    <w:rsid w:val="00AB3D21"/>
    <w:rsid w:val="00B104B2"/>
    <w:rsid w:val="00B82DAF"/>
    <w:rsid w:val="00D0416C"/>
    <w:rsid w:val="00D418A5"/>
    <w:rsid w:val="00E24AEC"/>
    <w:rsid w:val="00E26AD4"/>
    <w:rsid w:val="00E54A89"/>
    <w:rsid w:val="00E72F84"/>
    <w:rsid w:val="00EB114E"/>
    <w:rsid w:val="00EB7223"/>
    <w:rsid w:val="00EF0575"/>
    <w:rsid w:val="00F066F4"/>
    <w:rsid w:val="00F94B3C"/>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1064</Words>
  <Characters>6066</Characters>
  <Application>Microsoft Office Word</Application>
  <DocSecurity>0</DocSecurity>
  <Lines>50</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7</cp:revision>
  <dcterms:created xsi:type="dcterms:W3CDTF">2026-04-01T16:42:00Z</dcterms:created>
  <dcterms:modified xsi:type="dcterms:W3CDTF">2026-06-11T17:37:00Z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