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8064C" w14:textId="5C3DC35C" w:rsidR="00AF5040" w:rsidRDefault="00AF5040" w:rsidP="00AF5040">
      <w:pPr>
        <w:spacing w:after="0" w:line="240" w:lineRule="auto"/>
        <w:jc w:val="center"/>
        <w:rPr>
          <w:b/>
          <w:bCs/>
          <w:sz w:val="28"/>
          <w:szCs w:val="28"/>
          <w:u w:val="single"/>
        </w:rPr>
      </w:pPr>
      <w:r>
        <w:rPr>
          <w:b/>
          <w:bCs/>
          <w:sz w:val="28"/>
          <w:szCs w:val="28"/>
          <w:u w:val="single"/>
        </w:rPr>
        <w:t>Response to the reviewer</w:t>
      </w:r>
      <w:r w:rsidR="00A30A5D">
        <w:rPr>
          <w:b/>
          <w:bCs/>
          <w:sz w:val="28"/>
          <w:szCs w:val="28"/>
          <w:u w:val="single"/>
        </w:rPr>
        <w:t xml:space="preserve"> and editor</w:t>
      </w:r>
      <w:r>
        <w:rPr>
          <w:b/>
          <w:bCs/>
          <w:sz w:val="28"/>
          <w:szCs w:val="28"/>
          <w:u w:val="single"/>
        </w:rPr>
        <w:t xml:space="preserve"> comments </w:t>
      </w:r>
    </w:p>
    <w:p w14:paraId="62741F33" w14:textId="77777777" w:rsidR="00AF5040" w:rsidRDefault="00AF5040" w:rsidP="00AF5040">
      <w:pPr>
        <w:spacing w:after="0" w:line="240" w:lineRule="auto"/>
        <w:rPr>
          <w:rFonts w:cstheme="minorHAnsi"/>
        </w:rPr>
      </w:pPr>
    </w:p>
    <w:p w14:paraId="1BDDD719" w14:textId="2416D11F" w:rsidR="00AF5040" w:rsidRDefault="00AF5040" w:rsidP="00AF5040">
      <w:pPr>
        <w:spacing w:after="0" w:line="240" w:lineRule="auto"/>
        <w:rPr>
          <w:rFonts w:cstheme="minorHAnsi"/>
        </w:rPr>
      </w:pPr>
      <w:r>
        <w:rPr>
          <w:rFonts w:cstheme="minorHAnsi"/>
        </w:rPr>
        <w:t xml:space="preserve">We </w:t>
      </w:r>
      <w:r w:rsidR="00005FC6">
        <w:rPr>
          <w:rFonts w:cstheme="minorHAnsi"/>
        </w:rPr>
        <w:t>want</w:t>
      </w:r>
      <w:r>
        <w:rPr>
          <w:rFonts w:cstheme="minorHAnsi"/>
        </w:rPr>
        <w:t xml:space="preserve"> to thank the editor and the reviewers for the great suggestions, which substantially improved the quality of our revised manuscript. All the comments have been carefully analyzed and answered one by one below (our responses are </w:t>
      </w:r>
      <w:r w:rsidR="001C43F7">
        <w:rPr>
          <w:rFonts w:cstheme="minorHAnsi"/>
        </w:rPr>
        <w:t>in blue</w:t>
      </w:r>
      <w:r>
        <w:rPr>
          <w:rFonts w:cstheme="minorHAnsi"/>
        </w:rPr>
        <w:t>).</w:t>
      </w:r>
    </w:p>
    <w:p w14:paraId="5D279039" w14:textId="77777777" w:rsidR="00AF5040" w:rsidRDefault="00AF5040" w:rsidP="00AF5040">
      <w:pPr>
        <w:spacing w:after="0" w:line="240" w:lineRule="auto"/>
        <w:rPr>
          <w:rFonts w:cstheme="minorHAnsi"/>
        </w:rPr>
      </w:pPr>
    </w:p>
    <w:p w14:paraId="1C29289C" w14:textId="77777777" w:rsidR="000B592C" w:rsidRPr="000B592C" w:rsidRDefault="000B592C" w:rsidP="000B592C">
      <w:pPr>
        <w:rPr>
          <w:b/>
          <w:bCs/>
          <w:sz w:val="28"/>
          <w:szCs w:val="28"/>
          <w:u w:val="single"/>
        </w:rPr>
      </w:pPr>
      <w:r w:rsidRPr="000B592C">
        <w:rPr>
          <w:b/>
          <w:bCs/>
          <w:sz w:val="28"/>
          <w:szCs w:val="28"/>
          <w:u w:val="single"/>
        </w:rPr>
        <w:t>Associate Editor's Comments to Author:</w:t>
      </w:r>
    </w:p>
    <w:p w14:paraId="602BDB48" w14:textId="00766B7F" w:rsidR="000B592C" w:rsidRDefault="000B592C" w:rsidP="000B592C">
      <w:pPr>
        <w:spacing w:after="0" w:line="240" w:lineRule="auto"/>
        <w:rPr>
          <w:rFonts w:cstheme="minorHAnsi"/>
        </w:rPr>
      </w:pPr>
      <w:r w:rsidRPr="000B592C">
        <w:rPr>
          <w:rFonts w:cstheme="minorHAnsi"/>
        </w:rPr>
        <w:t xml:space="preserve">The reviewers found the 1) topic of the manuscript </w:t>
      </w:r>
      <w:r w:rsidR="00283584">
        <w:rPr>
          <w:rFonts w:cstheme="minorHAnsi"/>
        </w:rPr>
        <w:t>interesting</w:t>
      </w:r>
      <w:r w:rsidRPr="000B592C">
        <w:rPr>
          <w:rFonts w:cstheme="minorHAnsi"/>
        </w:rPr>
        <w:t xml:space="preserve"> and relevant, 2) paper well wri</w:t>
      </w:r>
      <w:r w:rsidR="00283584">
        <w:rPr>
          <w:rFonts w:ascii="Calibri" w:eastAsia="Calibri" w:hAnsi="Calibri" w:cs="Calibri"/>
        </w:rPr>
        <w:t>tt</w:t>
      </w:r>
      <w:r w:rsidRPr="000B592C">
        <w:rPr>
          <w:rFonts w:cstheme="minorHAnsi"/>
        </w:rPr>
        <w:t>en, and 3) methods well</w:t>
      </w:r>
      <w:r>
        <w:rPr>
          <w:rFonts w:cstheme="minorHAnsi"/>
        </w:rPr>
        <w:t xml:space="preserve"> </w:t>
      </w:r>
      <w:r w:rsidRPr="000B592C">
        <w:rPr>
          <w:rFonts w:cstheme="minorHAnsi"/>
        </w:rPr>
        <w:t>described and model calibra</w:t>
      </w:r>
      <w:r w:rsidR="00283584">
        <w:rPr>
          <w:rFonts w:ascii="Calibri" w:eastAsia="Calibri" w:hAnsi="Calibri" w:cs="Calibri"/>
        </w:rPr>
        <w:t>ti</w:t>
      </w:r>
      <w:r w:rsidRPr="000B592C">
        <w:rPr>
          <w:rFonts w:cstheme="minorHAnsi"/>
        </w:rPr>
        <w:t>on based on sound data. However, the reviewers note that results and conclusions have</w:t>
      </w:r>
      <w:r>
        <w:rPr>
          <w:rFonts w:cstheme="minorHAnsi"/>
        </w:rPr>
        <w:t xml:space="preserve"> </w:t>
      </w:r>
      <w:r w:rsidRPr="000B592C">
        <w:rPr>
          <w:rFonts w:cstheme="minorHAnsi"/>
        </w:rPr>
        <w:t>been reported</w:t>
      </w:r>
      <w:r w:rsidR="00283584">
        <w:rPr>
          <w:rFonts w:cstheme="minorHAnsi"/>
        </w:rPr>
        <w:t>, and early planting dates similar to those examined (e.g., early May),</w:t>
      </w:r>
      <w:r w:rsidRPr="000B592C">
        <w:rPr>
          <w:rFonts w:cstheme="minorHAnsi"/>
        </w:rPr>
        <w:t xml:space="preserve"> and the longer maturity groups</w:t>
      </w:r>
      <w:r>
        <w:rPr>
          <w:rFonts w:cstheme="minorHAnsi"/>
        </w:rPr>
        <w:t xml:space="preserve"> </w:t>
      </w:r>
      <w:r w:rsidRPr="000B592C">
        <w:rPr>
          <w:rFonts w:cstheme="minorHAnsi"/>
        </w:rPr>
        <w:t xml:space="preserve">proposed are already commonly used. </w:t>
      </w:r>
      <w:proofErr w:type="gramStart"/>
      <w:r w:rsidRPr="000B592C">
        <w:rPr>
          <w:rFonts w:cstheme="minorHAnsi"/>
        </w:rPr>
        <w:t>So</w:t>
      </w:r>
      <w:proofErr w:type="gramEnd"/>
      <w:r w:rsidRPr="000B592C">
        <w:rPr>
          <w:rFonts w:cstheme="minorHAnsi"/>
        </w:rPr>
        <w:t xml:space="preserve"> the novelty and impact of the paper </w:t>
      </w:r>
      <w:r w:rsidR="00283584">
        <w:rPr>
          <w:rFonts w:cstheme="minorHAnsi"/>
        </w:rPr>
        <w:t>are</w:t>
      </w:r>
      <w:r w:rsidRPr="000B592C">
        <w:rPr>
          <w:rFonts w:cstheme="minorHAnsi"/>
        </w:rPr>
        <w:t xml:space="preserve"> unclear and limited. Items to help</w:t>
      </w:r>
      <w:r>
        <w:rPr>
          <w:rFonts w:cstheme="minorHAnsi"/>
        </w:rPr>
        <w:t xml:space="preserve"> </w:t>
      </w:r>
      <w:r w:rsidRPr="000B592C">
        <w:rPr>
          <w:rFonts w:cstheme="minorHAnsi"/>
        </w:rPr>
        <w:t xml:space="preserve">strengthen study </w:t>
      </w:r>
      <w:proofErr w:type="gramStart"/>
      <w:r w:rsidRPr="000B592C">
        <w:rPr>
          <w:rFonts w:cstheme="minorHAnsi"/>
        </w:rPr>
        <w:t>include:</w:t>
      </w:r>
      <w:proofErr w:type="gramEnd"/>
      <w:r w:rsidRPr="000B592C">
        <w:rPr>
          <w:rFonts w:cstheme="minorHAnsi"/>
        </w:rPr>
        <w:t xml:space="preserve"> </w:t>
      </w:r>
      <w:r w:rsidR="00283584">
        <w:rPr>
          <w:rFonts w:cstheme="minorHAnsi"/>
        </w:rPr>
        <w:t>evaluating</w:t>
      </w:r>
      <w:r w:rsidRPr="000B592C">
        <w:rPr>
          <w:rFonts w:cstheme="minorHAnsi"/>
        </w:rPr>
        <w:t xml:space="preserve"> more scenarios, providing a mechanis</w:t>
      </w:r>
      <w:r w:rsidR="00283584">
        <w:rPr>
          <w:rFonts w:ascii="Calibri" w:eastAsia="Calibri" w:hAnsi="Calibri" w:cs="Calibri"/>
        </w:rPr>
        <w:t>ti</w:t>
      </w:r>
      <w:r w:rsidRPr="000B592C">
        <w:rPr>
          <w:rFonts w:cstheme="minorHAnsi"/>
        </w:rPr>
        <w:t xml:space="preserve">c </w:t>
      </w:r>
      <w:r w:rsidR="00283584">
        <w:rPr>
          <w:rFonts w:cstheme="minorHAnsi"/>
        </w:rPr>
        <w:t>explanation</w:t>
      </w:r>
      <w:r w:rsidRPr="000B592C">
        <w:rPr>
          <w:rFonts w:cstheme="minorHAnsi"/>
        </w:rPr>
        <w:t xml:space="preserve"> for the observed yield</w:t>
      </w:r>
      <w:r>
        <w:rPr>
          <w:rFonts w:cstheme="minorHAnsi"/>
        </w:rPr>
        <w:t xml:space="preserve"> </w:t>
      </w:r>
      <w:r w:rsidRPr="000B592C">
        <w:rPr>
          <w:rFonts w:cstheme="minorHAnsi"/>
        </w:rPr>
        <w:t xml:space="preserve">responses, </w:t>
      </w:r>
      <w:proofErr w:type="gramStart"/>
      <w:r w:rsidRPr="000B592C">
        <w:rPr>
          <w:rFonts w:cstheme="minorHAnsi"/>
        </w:rPr>
        <w:t>clarify</w:t>
      </w:r>
      <w:proofErr w:type="gramEnd"/>
      <w:r w:rsidRPr="000B592C">
        <w:rPr>
          <w:rFonts w:cstheme="minorHAnsi"/>
        </w:rPr>
        <w:t xml:space="preserve"> novelty of study compared to similar studies/</w:t>
      </w:r>
      <w:r w:rsidR="00283584">
        <w:rPr>
          <w:rFonts w:cstheme="minorHAnsi"/>
        </w:rPr>
        <w:t>simulations</w:t>
      </w:r>
      <w:r w:rsidRPr="000B592C">
        <w:rPr>
          <w:rFonts w:cstheme="minorHAnsi"/>
        </w:rPr>
        <w:t xml:space="preserve"> (e.g., Elli et al., 2022).</w:t>
      </w:r>
    </w:p>
    <w:p w14:paraId="4271963D" w14:textId="6D185B64" w:rsidR="000B592C" w:rsidRPr="00DC6C4D" w:rsidRDefault="000B592C" w:rsidP="000B592C">
      <w:pPr>
        <w:spacing w:after="0" w:line="240" w:lineRule="auto"/>
        <w:rPr>
          <w:rFonts w:cstheme="minorHAnsi"/>
          <w:color w:val="0000FF"/>
        </w:rPr>
      </w:pPr>
      <w:r w:rsidRPr="00DC6C4D">
        <w:rPr>
          <w:rFonts w:cstheme="minorHAnsi"/>
          <w:color w:val="0000FF"/>
        </w:rPr>
        <w:t xml:space="preserve">Response: </w:t>
      </w:r>
      <w:r w:rsidRPr="00DC6C4D">
        <w:rPr>
          <w:rFonts w:cstheme="minorHAnsi"/>
          <w:color w:val="0000FF"/>
        </w:rPr>
        <w:t>We really appreciate the Editor’s feedback</w:t>
      </w:r>
      <w:r w:rsidRPr="00DC6C4D">
        <w:rPr>
          <w:rFonts w:cstheme="minorHAnsi"/>
          <w:color w:val="0000FF"/>
        </w:rPr>
        <w:t xml:space="preserve">. </w:t>
      </w:r>
      <w:r w:rsidRPr="00DC6C4D">
        <w:rPr>
          <w:rFonts w:cstheme="minorHAnsi"/>
          <w:color w:val="0000FF"/>
        </w:rPr>
        <w:t xml:space="preserve">We have clarified </w:t>
      </w:r>
      <w:r w:rsidRPr="00DC6C4D">
        <w:rPr>
          <w:rFonts w:cstheme="minorHAnsi"/>
          <w:color w:val="0000FF"/>
        </w:rPr>
        <w:t xml:space="preserve">the main advancements </w:t>
      </w:r>
      <w:r w:rsidRPr="00DC6C4D">
        <w:rPr>
          <w:rFonts w:cstheme="minorHAnsi"/>
          <w:color w:val="0000FF"/>
        </w:rPr>
        <w:t xml:space="preserve">of this work </w:t>
      </w:r>
      <w:r w:rsidRPr="00DC6C4D">
        <w:rPr>
          <w:rFonts w:cstheme="minorHAnsi"/>
          <w:color w:val="0000FF"/>
        </w:rPr>
        <w:t>compared to previous studies</w:t>
      </w:r>
      <w:r w:rsidR="00DC6C4D" w:rsidRPr="00DC6C4D">
        <w:rPr>
          <w:rFonts w:cstheme="minorHAnsi"/>
          <w:color w:val="0000FF"/>
        </w:rPr>
        <w:t xml:space="preserve"> and the study's novelty</w:t>
      </w:r>
      <w:r w:rsidRPr="00DC6C4D">
        <w:rPr>
          <w:rFonts w:cstheme="minorHAnsi"/>
          <w:color w:val="0000FF"/>
        </w:rPr>
        <w:t xml:space="preserve">. </w:t>
      </w:r>
      <w:r w:rsidRPr="00DC6C4D">
        <w:rPr>
          <w:rFonts w:cstheme="minorHAnsi"/>
          <w:color w:val="0000FF"/>
        </w:rPr>
        <w:t>We have added a new figure to support</w:t>
      </w:r>
      <w:r w:rsidRPr="00DC6C4D">
        <w:rPr>
          <w:rFonts w:cstheme="minorHAnsi"/>
          <w:color w:val="0000FF"/>
        </w:rPr>
        <w:t xml:space="preserve"> a mechanistic explanation for the observed yield changes</w:t>
      </w:r>
      <w:r w:rsidRPr="00DC6C4D">
        <w:rPr>
          <w:rFonts w:cstheme="minorHAnsi"/>
          <w:color w:val="0000FF"/>
        </w:rPr>
        <w:t xml:space="preserve">. </w:t>
      </w:r>
      <w:r w:rsidRPr="00DC6C4D">
        <w:rPr>
          <w:rFonts w:cstheme="minorHAnsi"/>
          <w:color w:val="0000FF"/>
        </w:rPr>
        <w:t>Moreover, we have moved relevant information from the supplementary material to the main text and added a new figure to quantify phenological changes driven by high temperatures and adaptive scenarios.</w:t>
      </w:r>
      <w:r w:rsidR="00DC6C4D" w:rsidRPr="00DC6C4D">
        <w:rPr>
          <w:rFonts w:cstheme="minorHAnsi"/>
          <w:color w:val="0000FF"/>
        </w:rPr>
        <w:t xml:space="preserve"> While evaluating additional scenarios was not the focus of the study, we provided a justification and identified this as a potential area for future research.</w:t>
      </w:r>
    </w:p>
    <w:p w14:paraId="57F4AF7C" w14:textId="77777777" w:rsidR="00DC6C4D" w:rsidRDefault="00DC6C4D" w:rsidP="000B592C">
      <w:pPr>
        <w:spacing w:after="0" w:line="240" w:lineRule="auto"/>
        <w:rPr>
          <w:rFonts w:cstheme="minorHAnsi"/>
        </w:rPr>
      </w:pPr>
    </w:p>
    <w:p w14:paraId="0491A214" w14:textId="77777777" w:rsidR="000B592C" w:rsidRDefault="000B592C" w:rsidP="000B592C">
      <w:pPr>
        <w:spacing w:after="0" w:line="240" w:lineRule="auto"/>
        <w:rPr>
          <w:rFonts w:cstheme="minorHAnsi"/>
        </w:rPr>
      </w:pPr>
    </w:p>
    <w:p w14:paraId="0D88505F" w14:textId="77777777" w:rsidR="000B592C" w:rsidRPr="00246C72" w:rsidRDefault="000B592C" w:rsidP="00246C72">
      <w:pPr>
        <w:rPr>
          <w:b/>
          <w:bCs/>
          <w:sz w:val="28"/>
          <w:szCs w:val="28"/>
          <w:u w:val="single"/>
        </w:rPr>
      </w:pPr>
      <w:r w:rsidRPr="00246C72">
        <w:rPr>
          <w:b/>
          <w:bCs/>
          <w:sz w:val="28"/>
          <w:szCs w:val="28"/>
          <w:u w:val="single"/>
        </w:rPr>
        <w:t>Technical Editor's Comments to Author:</w:t>
      </w:r>
    </w:p>
    <w:p w14:paraId="4459D72E" w14:textId="3A252076" w:rsidR="000B592C" w:rsidRPr="000B592C" w:rsidRDefault="000B592C" w:rsidP="000B592C">
      <w:pPr>
        <w:spacing w:after="0" w:line="240" w:lineRule="auto"/>
        <w:rPr>
          <w:rFonts w:cstheme="minorHAnsi"/>
        </w:rPr>
      </w:pPr>
      <w:r w:rsidRPr="000B592C">
        <w:rPr>
          <w:rFonts w:cstheme="minorHAnsi"/>
        </w:rPr>
        <w:t>As the AE noted, the reviewers did not find fault with the rigor or soundness of this work. Rather, the concerns were</w:t>
      </w:r>
      <w:r w:rsidR="00246C72">
        <w:rPr>
          <w:rFonts w:cstheme="minorHAnsi"/>
        </w:rPr>
        <w:t xml:space="preserve"> </w:t>
      </w:r>
      <w:r w:rsidRPr="000B592C">
        <w:rPr>
          <w:rFonts w:cstheme="minorHAnsi"/>
        </w:rPr>
        <w:t>primarily related to novelty and impact of the manuscript. With this in mind, I suggest the authors consider reframing</w:t>
      </w:r>
      <w:r w:rsidR="00246C72">
        <w:rPr>
          <w:rFonts w:cstheme="minorHAnsi"/>
        </w:rPr>
        <w:t xml:space="preserve"> </w:t>
      </w:r>
      <w:r w:rsidRPr="000B592C">
        <w:rPr>
          <w:rFonts w:cstheme="minorHAnsi"/>
        </w:rPr>
        <w:t>the context of the manuscript to be</w:t>
      </w:r>
      <w:r w:rsidR="00246C72">
        <w:rPr>
          <w:rFonts w:ascii="Calibri" w:eastAsia="Calibri" w:hAnsi="Calibri" w:cs="Calibri"/>
        </w:rPr>
        <w:t>tter</w:t>
      </w:r>
      <w:r w:rsidRPr="000B592C">
        <w:rPr>
          <w:rFonts w:cstheme="minorHAnsi"/>
        </w:rPr>
        <w:t xml:space="preserve"> highlight the originality of the work and the knowledge gap that it is addressing.</w:t>
      </w:r>
      <w:r w:rsidR="00246C72">
        <w:rPr>
          <w:rFonts w:cstheme="minorHAnsi"/>
        </w:rPr>
        <w:t xml:space="preserve"> </w:t>
      </w:r>
      <w:r w:rsidRPr="000B592C">
        <w:rPr>
          <w:rFonts w:cstheme="minorHAnsi"/>
        </w:rPr>
        <w:t xml:space="preserve">The topic is certainly of interest to the readership of AEL, so if the re-worked manuscript </w:t>
      </w:r>
      <w:r w:rsidR="00246C72">
        <w:rPr>
          <w:rFonts w:cstheme="minorHAnsi"/>
        </w:rPr>
        <w:t>still</w:t>
      </w:r>
      <w:r w:rsidRPr="000B592C">
        <w:rPr>
          <w:rFonts w:cstheme="minorHAnsi"/>
        </w:rPr>
        <w:t xml:space="preserve"> falls within journal word</w:t>
      </w:r>
      <w:r w:rsidR="00246C72">
        <w:rPr>
          <w:rFonts w:cstheme="minorHAnsi"/>
        </w:rPr>
        <w:t xml:space="preserve"> </w:t>
      </w:r>
      <w:r w:rsidRPr="000B592C">
        <w:rPr>
          <w:rFonts w:cstheme="minorHAnsi"/>
        </w:rPr>
        <w:t>limits, I would invite you to resubmit for another round of peer review.</w:t>
      </w:r>
    </w:p>
    <w:p w14:paraId="4A565C54" w14:textId="25024BBA" w:rsidR="000B592C" w:rsidRDefault="00246C72">
      <w:pPr>
        <w:rPr>
          <w:b/>
          <w:bCs/>
          <w:sz w:val="28"/>
          <w:szCs w:val="28"/>
          <w:u w:val="single"/>
        </w:rPr>
      </w:pPr>
      <w:r w:rsidRPr="00DC6C4D">
        <w:rPr>
          <w:rFonts w:cstheme="minorHAnsi"/>
          <w:color w:val="0000FF"/>
        </w:rPr>
        <w:t xml:space="preserve">Response: </w:t>
      </w:r>
      <w:r>
        <w:rPr>
          <w:rFonts w:cstheme="minorHAnsi"/>
          <w:color w:val="0000FF"/>
        </w:rPr>
        <w:t>Thank you for the feedback. As noted in the previous comment, w</w:t>
      </w:r>
      <w:r w:rsidRPr="00246C72">
        <w:rPr>
          <w:rFonts w:cstheme="minorHAnsi"/>
          <w:color w:val="0000FF"/>
        </w:rPr>
        <w:t>e have reworked the manuscript to address previous reviewers' suggestions and to highlight its novelty and impact. The main changes included: 1) reframing the context to reflect the originality of the work and the knowledge gap, 2) providing a mechanistic explanation for the observed yield changes, and 3) explaining the main advancements compared to previous studies.</w:t>
      </w:r>
      <w:r w:rsidR="00283584">
        <w:rPr>
          <w:rFonts w:cstheme="minorHAnsi"/>
          <w:color w:val="0000FF"/>
        </w:rPr>
        <w:t xml:space="preserve"> </w:t>
      </w:r>
      <w:r w:rsidR="00283584" w:rsidRPr="00283584">
        <w:rPr>
          <w:rFonts w:cstheme="minorHAnsi"/>
          <w:color w:val="0000FF"/>
        </w:rPr>
        <w:t xml:space="preserve">To the best of our knowledge, this is the first paper to quantify the interactive and synergistic effects of sowing date and genotype maturity selection as a strategy to adapt to high temperatures. An additional advance is the scale of our simulations, which covered over 4,000 fields and 40 weather years. </w:t>
      </w:r>
    </w:p>
    <w:p w14:paraId="00DFDC23" w14:textId="338037A0" w:rsidR="005379A6" w:rsidRDefault="005379A6">
      <w:pPr>
        <w:spacing w:line="259" w:lineRule="auto"/>
        <w:rPr>
          <w:b/>
          <w:bCs/>
          <w:sz w:val="28"/>
          <w:szCs w:val="28"/>
          <w:u w:val="single"/>
        </w:rPr>
      </w:pPr>
      <w:r>
        <w:rPr>
          <w:b/>
          <w:bCs/>
          <w:sz w:val="28"/>
          <w:szCs w:val="28"/>
          <w:u w:val="single"/>
        </w:rPr>
        <w:br w:type="page"/>
      </w:r>
    </w:p>
    <w:p w14:paraId="58E2BAE2" w14:textId="77777777" w:rsidR="000B592C" w:rsidRDefault="000B592C">
      <w:pPr>
        <w:rPr>
          <w:b/>
          <w:bCs/>
          <w:sz w:val="28"/>
          <w:szCs w:val="28"/>
          <w:u w:val="single"/>
        </w:rPr>
      </w:pPr>
    </w:p>
    <w:p w14:paraId="4F26E8D2" w14:textId="09648D41" w:rsidR="005379A6" w:rsidRPr="00246C72" w:rsidRDefault="005379A6" w:rsidP="005379A6">
      <w:pPr>
        <w:rPr>
          <w:b/>
          <w:bCs/>
          <w:sz w:val="28"/>
          <w:szCs w:val="28"/>
          <w:u w:val="single"/>
        </w:rPr>
      </w:pPr>
      <w:r>
        <w:rPr>
          <w:b/>
          <w:bCs/>
          <w:sz w:val="28"/>
          <w:szCs w:val="28"/>
          <w:u w:val="single"/>
        </w:rPr>
        <w:t>Reviewer 1</w:t>
      </w:r>
      <w:r w:rsidRPr="00246C72">
        <w:rPr>
          <w:b/>
          <w:bCs/>
          <w:sz w:val="28"/>
          <w:szCs w:val="28"/>
          <w:u w:val="single"/>
        </w:rPr>
        <w:t>:</w:t>
      </w:r>
    </w:p>
    <w:p w14:paraId="04C33077" w14:textId="77777777" w:rsidR="005379A6" w:rsidRDefault="005379A6" w:rsidP="00A30A5D">
      <w:pPr>
        <w:spacing w:after="0" w:line="240" w:lineRule="auto"/>
        <w:rPr>
          <w:rFonts w:cstheme="minorHAnsi"/>
          <w:b/>
          <w:bCs/>
          <w:u w:val="single"/>
        </w:rPr>
      </w:pPr>
    </w:p>
    <w:p w14:paraId="49A2918E" w14:textId="79FD4814" w:rsidR="00A30A5D" w:rsidRPr="00AF5040" w:rsidRDefault="00A30A5D" w:rsidP="00A30A5D">
      <w:pPr>
        <w:spacing w:after="0" w:line="240" w:lineRule="auto"/>
        <w:rPr>
          <w:rFonts w:cstheme="minorHAnsi"/>
          <w:b/>
          <w:bCs/>
          <w:u w:val="single"/>
        </w:rPr>
      </w:pPr>
      <w:r w:rsidRPr="00AF5040">
        <w:rPr>
          <w:rFonts w:cstheme="minorHAnsi"/>
          <w:b/>
          <w:bCs/>
          <w:u w:val="single"/>
        </w:rPr>
        <w:t>Comment #</w:t>
      </w:r>
      <w:r>
        <w:rPr>
          <w:rFonts w:cstheme="minorHAnsi"/>
          <w:b/>
          <w:bCs/>
          <w:u w:val="single"/>
        </w:rPr>
        <w:t>1</w:t>
      </w:r>
    </w:p>
    <w:p w14:paraId="5DF878A7" w14:textId="229D7902" w:rsidR="005379A6" w:rsidRDefault="005379A6" w:rsidP="005379A6">
      <w:pPr>
        <w:spacing w:after="0" w:line="240" w:lineRule="auto"/>
        <w:rPr>
          <w:rFonts w:cstheme="minorHAnsi"/>
        </w:rPr>
      </w:pPr>
      <w:r w:rsidRPr="005379A6">
        <w:rPr>
          <w:rFonts w:cstheme="minorHAnsi"/>
        </w:rPr>
        <w:t>The authors have conducted a simula</w:t>
      </w:r>
      <w:r w:rsidR="00E023FF">
        <w:rPr>
          <w:rFonts w:ascii="Calibri" w:eastAsia="Calibri" w:hAnsi="Calibri" w:cs="Calibri"/>
        </w:rPr>
        <w:t>ti</w:t>
      </w:r>
      <w:r w:rsidRPr="005379A6">
        <w:rPr>
          <w:rFonts w:cstheme="minorHAnsi"/>
        </w:rPr>
        <w:t xml:space="preserve">on study to evaluate impacts of earlier </w:t>
      </w:r>
      <w:proofErr w:type="gramStart"/>
      <w:r w:rsidRPr="005379A6">
        <w:rPr>
          <w:rFonts w:cstheme="minorHAnsi"/>
        </w:rPr>
        <w:t>plan</w:t>
      </w:r>
      <w:r w:rsidRPr="005379A6">
        <w:rPr>
          <w:rFonts w:ascii="Calibri" w:eastAsia="Calibri" w:hAnsi="Calibri" w:cs="Calibri" w:hint="eastAsia"/>
        </w:rPr>
        <w:t>􀆟</w:t>
      </w:r>
      <w:r w:rsidRPr="005379A6">
        <w:rPr>
          <w:rFonts w:cstheme="minorHAnsi"/>
        </w:rPr>
        <w:t>ng</w:t>
      </w:r>
      <w:proofErr w:type="gramEnd"/>
      <w:r w:rsidRPr="005379A6">
        <w:rPr>
          <w:rFonts w:cstheme="minorHAnsi"/>
        </w:rPr>
        <w:t xml:space="preserve"> and variety selec</w:t>
      </w:r>
      <w:r w:rsidR="00E023FF">
        <w:rPr>
          <w:rFonts w:ascii="Calibri" w:eastAsia="Calibri" w:hAnsi="Calibri" w:cs="Calibri"/>
        </w:rPr>
        <w:t>ti</w:t>
      </w:r>
      <w:r w:rsidRPr="005379A6">
        <w:rPr>
          <w:rFonts w:cstheme="minorHAnsi"/>
        </w:rPr>
        <w:t>on for soybean</w:t>
      </w:r>
      <w:r>
        <w:rPr>
          <w:rFonts w:cstheme="minorHAnsi"/>
        </w:rPr>
        <w:t xml:space="preserve"> </w:t>
      </w:r>
      <w:r w:rsidRPr="005379A6">
        <w:rPr>
          <w:rFonts w:cstheme="minorHAnsi"/>
        </w:rPr>
        <w:t>in the Mid-South to offset heat and drought stress. The paper is short with minimal content. Similar results and</w:t>
      </w:r>
      <w:r>
        <w:rPr>
          <w:rFonts w:cstheme="minorHAnsi"/>
        </w:rPr>
        <w:t xml:space="preserve"> </w:t>
      </w:r>
      <w:r w:rsidRPr="005379A6">
        <w:rPr>
          <w:rFonts w:cstheme="minorHAnsi"/>
        </w:rPr>
        <w:t>conclusions have been found in other literature, so the novelty and impact of the paper is minimal. Authors could</w:t>
      </w:r>
      <w:r>
        <w:rPr>
          <w:rFonts w:cstheme="minorHAnsi"/>
        </w:rPr>
        <w:t xml:space="preserve"> </w:t>
      </w:r>
      <w:r w:rsidRPr="005379A6">
        <w:rPr>
          <w:rFonts w:cstheme="minorHAnsi"/>
        </w:rPr>
        <w:t>perhaps work to expand the message to increase the novelty of the paper. There is plenty of room for expansion to a</w:t>
      </w:r>
      <w:r>
        <w:rPr>
          <w:rFonts w:cstheme="minorHAnsi"/>
        </w:rPr>
        <w:t xml:space="preserve"> </w:t>
      </w:r>
      <w:r w:rsidRPr="005379A6">
        <w:rPr>
          <w:rFonts w:cstheme="minorHAnsi"/>
        </w:rPr>
        <w:t>fuller, more comprehensive research paper.</w:t>
      </w:r>
    </w:p>
    <w:p w14:paraId="1F94AB1E" w14:textId="3E8DB8D4" w:rsidR="00186C84" w:rsidRDefault="00A30A5D" w:rsidP="005379A6">
      <w:pPr>
        <w:spacing w:after="0" w:line="240" w:lineRule="auto"/>
        <w:rPr>
          <w:rFonts w:cstheme="minorHAnsi"/>
          <w:color w:val="0000FF"/>
        </w:rPr>
      </w:pPr>
      <w:r w:rsidRPr="00AF5040">
        <w:rPr>
          <w:rFonts w:cstheme="minorHAnsi"/>
          <w:color w:val="0000FF"/>
        </w:rPr>
        <w:t xml:space="preserve">Response: </w:t>
      </w:r>
      <w:r w:rsidR="008B711F">
        <w:rPr>
          <w:rFonts w:cstheme="minorHAnsi"/>
          <w:color w:val="0000FF"/>
        </w:rPr>
        <w:t>W</w:t>
      </w:r>
      <w:r w:rsidR="00186C84">
        <w:rPr>
          <w:rFonts w:cstheme="minorHAnsi"/>
          <w:color w:val="0000FF"/>
        </w:rPr>
        <w:t xml:space="preserve">e respectfully disagree </w:t>
      </w:r>
      <w:r w:rsidR="008B711F">
        <w:rPr>
          <w:rFonts w:cstheme="minorHAnsi"/>
          <w:color w:val="0000FF"/>
        </w:rPr>
        <w:t xml:space="preserve">with the reviewer </w:t>
      </w:r>
      <w:r w:rsidR="001C43F7">
        <w:rPr>
          <w:rFonts w:cstheme="minorHAnsi"/>
          <w:color w:val="0000FF"/>
        </w:rPr>
        <w:t xml:space="preserve">and </w:t>
      </w:r>
      <w:r w:rsidR="00186C84">
        <w:rPr>
          <w:rFonts w:cstheme="minorHAnsi"/>
          <w:color w:val="0000FF"/>
        </w:rPr>
        <w:t>believe our contribution is original for the following reasons:</w:t>
      </w:r>
    </w:p>
    <w:p w14:paraId="23E47D56" w14:textId="77777777" w:rsidR="00186C84" w:rsidRDefault="00186C84" w:rsidP="00186C84">
      <w:pPr>
        <w:spacing w:after="0" w:line="240" w:lineRule="auto"/>
        <w:rPr>
          <w:rFonts w:cstheme="minorHAnsi"/>
          <w:color w:val="0000FF"/>
        </w:rPr>
      </w:pPr>
    </w:p>
    <w:p w14:paraId="14B9D4B9" w14:textId="213406DB" w:rsidR="00023E43" w:rsidRPr="00E023FF" w:rsidRDefault="003C6387" w:rsidP="00186C84">
      <w:pPr>
        <w:pStyle w:val="ListParagraph"/>
        <w:numPr>
          <w:ilvl w:val="0"/>
          <w:numId w:val="3"/>
        </w:numPr>
        <w:spacing w:after="0" w:line="240" w:lineRule="auto"/>
        <w:ind w:left="360"/>
        <w:rPr>
          <w:rFonts w:cstheme="minorHAnsi"/>
          <w:color w:val="0000FF"/>
          <w:highlight w:val="yellow"/>
        </w:rPr>
      </w:pPr>
      <w:r w:rsidRPr="00E023FF">
        <w:rPr>
          <w:rFonts w:cstheme="minorHAnsi"/>
          <w:color w:val="0000FF"/>
          <w:highlight w:val="yellow"/>
        </w:rPr>
        <w:t>T</w:t>
      </w:r>
      <w:r w:rsidR="00023E43" w:rsidRPr="00E023FF">
        <w:rPr>
          <w:rFonts w:cstheme="minorHAnsi"/>
          <w:color w:val="0000FF"/>
          <w:highlight w:val="yellow"/>
        </w:rPr>
        <w:t xml:space="preserve">his is the first study </w:t>
      </w:r>
      <w:r w:rsidR="008B711F" w:rsidRPr="00E023FF">
        <w:rPr>
          <w:rFonts w:cstheme="minorHAnsi"/>
          <w:color w:val="0000FF"/>
          <w:highlight w:val="yellow"/>
        </w:rPr>
        <w:t xml:space="preserve">to </w:t>
      </w:r>
      <w:r w:rsidRPr="00E023FF">
        <w:rPr>
          <w:rFonts w:cstheme="minorHAnsi"/>
          <w:color w:val="0000FF"/>
          <w:highlight w:val="yellow"/>
        </w:rPr>
        <w:t>quantify</w:t>
      </w:r>
      <w:r w:rsidR="00023E43" w:rsidRPr="00E023FF">
        <w:rPr>
          <w:rFonts w:cstheme="minorHAnsi"/>
          <w:color w:val="0000FF"/>
          <w:highlight w:val="yellow"/>
        </w:rPr>
        <w:t xml:space="preserve"> the combined impact of breeding and plant density on historical changes in extinction coefficient. This was well highlighted in the introduction:</w:t>
      </w:r>
      <w:r w:rsidR="00186C84" w:rsidRPr="00E023FF">
        <w:rPr>
          <w:rFonts w:cstheme="minorHAnsi"/>
          <w:color w:val="0000FF"/>
          <w:highlight w:val="yellow"/>
        </w:rPr>
        <w:t xml:space="preserve"> </w:t>
      </w:r>
      <w:r w:rsidR="00023E43" w:rsidRPr="00E023FF">
        <w:rPr>
          <w:rFonts w:cstheme="minorHAnsi"/>
          <w:color w:val="0000FF"/>
          <w:highlight w:val="yellow"/>
        </w:rPr>
        <w:t>“</w:t>
      </w:r>
      <w:r w:rsidR="00023E43" w:rsidRPr="00E023FF">
        <w:rPr>
          <w:rFonts w:cstheme="minorHAnsi"/>
          <w:i/>
          <w:iCs/>
          <w:color w:val="0000FF"/>
          <w:highlight w:val="yellow"/>
        </w:rPr>
        <w:t>The relative contribution of breeding and plant density on historical changes in light capture and k remains unknown.  Filling this knowledge gap will improve our understanding to maximize light interception in target environments and design strategies to increase future crop yields and facilitate the design of crop ideotypes (Mock &amp; Pearce, 1975)</w:t>
      </w:r>
      <w:r w:rsidR="00023E43" w:rsidRPr="00E023FF">
        <w:rPr>
          <w:rFonts w:cstheme="minorHAnsi"/>
          <w:color w:val="0000FF"/>
          <w:highlight w:val="yellow"/>
        </w:rPr>
        <w:t>.”</w:t>
      </w:r>
    </w:p>
    <w:p w14:paraId="7D9DFF5C" w14:textId="77777777" w:rsidR="00023E43" w:rsidRPr="00E023FF" w:rsidRDefault="00023E43" w:rsidP="00186C84">
      <w:pPr>
        <w:spacing w:after="0" w:line="240" w:lineRule="auto"/>
        <w:rPr>
          <w:rFonts w:cstheme="minorHAnsi"/>
          <w:color w:val="0000FF"/>
          <w:highlight w:val="yellow"/>
        </w:rPr>
      </w:pPr>
    </w:p>
    <w:p w14:paraId="0D330578" w14:textId="71DC543F" w:rsidR="00023E43" w:rsidRPr="00E023FF" w:rsidRDefault="00AF3A58" w:rsidP="00186C84">
      <w:pPr>
        <w:pStyle w:val="ListParagraph"/>
        <w:numPr>
          <w:ilvl w:val="0"/>
          <w:numId w:val="3"/>
        </w:numPr>
        <w:spacing w:after="0" w:line="240" w:lineRule="auto"/>
        <w:ind w:left="360"/>
        <w:rPr>
          <w:rFonts w:cstheme="minorHAnsi"/>
          <w:color w:val="0000FF"/>
          <w:highlight w:val="yellow"/>
        </w:rPr>
      </w:pPr>
      <w:r w:rsidRPr="00E023FF">
        <w:rPr>
          <w:rFonts w:cstheme="minorHAnsi"/>
          <w:color w:val="0000FF"/>
          <w:highlight w:val="yellow"/>
        </w:rPr>
        <w:t>O</w:t>
      </w:r>
      <w:r w:rsidR="00023E43" w:rsidRPr="00E023FF">
        <w:rPr>
          <w:rFonts w:cstheme="minorHAnsi"/>
          <w:color w:val="0000FF"/>
          <w:highlight w:val="yellow"/>
        </w:rPr>
        <w:t xml:space="preserve">ur study provides novel </w:t>
      </w:r>
      <w:r w:rsidR="008B711F" w:rsidRPr="00E023FF">
        <w:rPr>
          <w:rFonts w:cstheme="minorHAnsi"/>
          <w:color w:val="0000FF"/>
          <w:highlight w:val="yellow"/>
        </w:rPr>
        <w:t xml:space="preserve">new </w:t>
      </w:r>
      <w:r w:rsidR="00023E43" w:rsidRPr="00E023FF">
        <w:rPr>
          <w:rFonts w:cstheme="minorHAnsi"/>
          <w:color w:val="0000FF"/>
          <w:highlight w:val="yellow"/>
        </w:rPr>
        <w:t xml:space="preserve">evidence of light interception dynamics </w:t>
      </w:r>
      <w:r w:rsidR="003C6387" w:rsidRPr="00E023FF">
        <w:rPr>
          <w:rFonts w:cstheme="minorHAnsi"/>
          <w:color w:val="0000FF"/>
          <w:highlight w:val="yellow"/>
        </w:rPr>
        <w:t>within</w:t>
      </w:r>
      <w:r w:rsidR="00023E43" w:rsidRPr="00E023FF">
        <w:rPr>
          <w:rFonts w:cstheme="minorHAnsi"/>
          <w:color w:val="0000FF"/>
          <w:highlight w:val="yellow"/>
        </w:rPr>
        <w:t xml:space="preserve"> the maze canopy</w:t>
      </w:r>
      <w:r w:rsidR="008B711F" w:rsidRPr="00E023FF">
        <w:rPr>
          <w:rFonts w:cstheme="minorHAnsi"/>
          <w:color w:val="0000FF"/>
          <w:highlight w:val="yellow"/>
        </w:rPr>
        <w:t xml:space="preserve"> of a largely unexplored genetic pool in the literature</w:t>
      </w:r>
      <w:r w:rsidR="00023E43" w:rsidRPr="00E023FF">
        <w:rPr>
          <w:rFonts w:cstheme="minorHAnsi"/>
          <w:color w:val="0000FF"/>
          <w:highlight w:val="yellow"/>
        </w:rPr>
        <w:t>, which was highlighted in the discussion section:</w:t>
      </w:r>
      <w:r w:rsidR="00186C84" w:rsidRPr="00E023FF">
        <w:rPr>
          <w:rFonts w:cstheme="minorHAnsi"/>
          <w:color w:val="0000FF"/>
          <w:highlight w:val="yellow"/>
        </w:rPr>
        <w:t xml:space="preserve"> </w:t>
      </w:r>
      <w:r w:rsidR="00023E43" w:rsidRPr="00E023FF">
        <w:rPr>
          <w:rFonts w:cstheme="minorHAnsi"/>
          <w:color w:val="0000FF"/>
          <w:highlight w:val="yellow"/>
        </w:rPr>
        <w:t>“</w:t>
      </w:r>
      <w:r w:rsidR="00023E43" w:rsidRPr="00E023FF">
        <w:rPr>
          <w:rFonts w:cstheme="minorHAnsi"/>
          <w:i/>
          <w:iCs/>
          <w:color w:val="0000FF"/>
          <w:highlight w:val="yellow"/>
        </w:rPr>
        <w:t xml:space="preserve">A novel outcome of our study is the evidence of increased light capture in the middle canopy (Figure 2) due to breeding using actual field observations that advance previous theoretical and conceptual approaches (Duncan, 1971; Mock </w:t>
      </w:r>
      <w:r w:rsidR="003C6387" w:rsidRPr="00E023FF">
        <w:rPr>
          <w:rFonts w:cstheme="minorHAnsi"/>
          <w:i/>
          <w:iCs/>
          <w:color w:val="0000FF"/>
          <w:highlight w:val="yellow"/>
        </w:rPr>
        <w:t>&amp;</w:t>
      </w:r>
      <w:r w:rsidR="00023E43" w:rsidRPr="00E023FF">
        <w:rPr>
          <w:rFonts w:cstheme="minorHAnsi"/>
          <w:i/>
          <w:iCs/>
          <w:color w:val="0000FF"/>
          <w:highlight w:val="yellow"/>
        </w:rPr>
        <w:t xml:space="preserve"> Pearce, 1975; Ort et al., 2015).</w:t>
      </w:r>
      <w:r w:rsidR="00023E43" w:rsidRPr="00E023FF">
        <w:rPr>
          <w:rFonts w:cstheme="minorHAnsi"/>
          <w:color w:val="0000FF"/>
          <w:highlight w:val="yellow"/>
        </w:rPr>
        <w:t xml:space="preserve"> ”</w:t>
      </w:r>
    </w:p>
    <w:p w14:paraId="0B5098DF" w14:textId="77777777" w:rsidR="00186C84" w:rsidRPr="00E023FF" w:rsidRDefault="00186C84" w:rsidP="00186C84">
      <w:pPr>
        <w:spacing w:after="0" w:line="240" w:lineRule="auto"/>
        <w:rPr>
          <w:rFonts w:cstheme="minorHAnsi"/>
          <w:color w:val="0000FF"/>
          <w:highlight w:val="yellow"/>
        </w:rPr>
      </w:pPr>
    </w:p>
    <w:p w14:paraId="4F26E256" w14:textId="51DC19B8" w:rsidR="00186C84" w:rsidRPr="00E023FF" w:rsidRDefault="00AF3A58" w:rsidP="00186C84">
      <w:pPr>
        <w:pStyle w:val="ListParagraph"/>
        <w:numPr>
          <w:ilvl w:val="0"/>
          <w:numId w:val="3"/>
        </w:numPr>
        <w:spacing w:after="0" w:line="240" w:lineRule="auto"/>
        <w:ind w:left="360"/>
        <w:rPr>
          <w:rFonts w:cstheme="minorHAnsi"/>
          <w:color w:val="0000FF"/>
          <w:highlight w:val="yellow"/>
        </w:rPr>
      </w:pPr>
      <w:r w:rsidRPr="00E023FF">
        <w:rPr>
          <w:rFonts w:cstheme="minorHAnsi"/>
          <w:color w:val="0000FF"/>
          <w:highlight w:val="yellow"/>
        </w:rPr>
        <w:t>W</w:t>
      </w:r>
      <w:r w:rsidR="00186C84" w:rsidRPr="00E023FF">
        <w:rPr>
          <w:rFonts w:cstheme="minorHAnsi"/>
          <w:color w:val="0000FF"/>
          <w:highlight w:val="yellow"/>
        </w:rPr>
        <w:t xml:space="preserve">e synthesized our results </w:t>
      </w:r>
      <w:r w:rsidR="008B711F" w:rsidRPr="00E023FF">
        <w:rPr>
          <w:rFonts w:cstheme="minorHAnsi"/>
          <w:color w:val="0000FF"/>
          <w:highlight w:val="yellow"/>
        </w:rPr>
        <w:t xml:space="preserve">with </w:t>
      </w:r>
      <w:r w:rsidR="00186C84" w:rsidRPr="00E023FF">
        <w:rPr>
          <w:rFonts w:cstheme="minorHAnsi"/>
          <w:color w:val="0000FF"/>
          <w:highlight w:val="yellow"/>
        </w:rPr>
        <w:t>recent published studies to identify broader outcomes and relevant synergies and tradeoffs among extinction coefficient, light interception, and LAI (Figure 6). A novel finding was the tradeoff between lower k and enhanced vertical light distribution over the canopy (L317-318).</w:t>
      </w:r>
    </w:p>
    <w:p w14:paraId="385C9B65" w14:textId="77777777" w:rsidR="00186C84" w:rsidRPr="00186C84" w:rsidRDefault="00186C84" w:rsidP="00186C84">
      <w:pPr>
        <w:spacing w:after="0" w:line="240" w:lineRule="auto"/>
        <w:rPr>
          <w:rFonts w:cstheme="minorHAnsi"/>
          <w:color w:val="0000FF"/>
        </w:rPr>
      </w:pPr>
    </w:p>
    <w:p w14:paraId="6C0E8EF9" w14:textId="7866430B" w:rsidR="006B53FE" w:rsidRPr="00AF5040" w:rsidRDefault="006B53FE" w:rsidP="006B53FE">
      <w:pPr>
        <w:spacing w:after="0" w:line="240" w:lineRule="auto"/>
        <w:rPr>
          <w:rFonts w:cstheme="minorHAnsi"/>
          <w:b/>
          <w:bCs/>
          <w:u w:val="single"/>
        </w:rPr>
      </w:pPr>
      <w:r w:rsidRPr="00AF5040">
        <w:rPr>
          <w:rFonts w:cstheme="minorHAnsi"/>
          <w:b/>
          <w:bCs/>
          <w:u w:val="single"/>
        </w:rPr>
        <w:t>Comment #</w:t>
      </w:r>
      <w:r>
        <w:rPr>
          <w:rFonts w:cstheme="minorHAnsi"/>
          <w:b/>
          <w:bCs/>
          <w:u w:val="single"/>
        </w:rPr>
        <w:t>2</w:t>
      </w:r>
    </w:p>
    <w:p w14:paraId="220F45D0" w14:textId="77777777" w:rsidR="000B592C" w:rsidRDefault="000B592C" w:rsidP="00186C84">
      <w:pPr>
        <w:spacing w:after="0" w:line="240" w:lineRule="auto"/>
        <w:rPr>
          <w:rFonts w:cstheme="minorHAnsi"/>
          <w:color w:val="0000FF"/>
        </w:rPr>
      </w:pPr>
    </w:p>
    <w:p w14:paraId="00C0AADD" w14:textId="57EC5042" w:rsidR="000B592C" w:rsidRPr="006B53FE" w:rsidRDefault="006B53FE" w:rsidP="00186C84">
      <w:pPr>
        <w:spacing w:after="0" w:line="240" w:lineRule="auto"/>
        <w:rPr>
          <w:rFonts w:cstheme="minorHAnsi"/>
        </w:rPr>
      </w:pPr>
      <w:r w:rsidRPr="006B53FE">
        <w:rPr>
          <w:rFonts w:cstheme="minorHAnsi"/>
        </w:rPr>
        <w:t xml:space="preserve">L84 – What does it mean that the Cropland </w:t>
      </w:r>
      <w:proofErr w:type="spellStart"/>
      <w:r w:rsidRPr="006B53FE">
        <w:rPr>
          <w:rFonts w:cstheme="minorHAnsi"/>
        </w:rPr>
        <w:t>Datalayer</w:t>
      </w:r>
      <w:proofErr w:type="spellEnd"/>
      <w:r w:rsidRPr="006B53FE">
        <w:rPr>
          <w:rFonts w:cstheme="minorHAnsi"/>
        </w:rPr>
        <w:t xml:space="preserve"> was used to define the fields? Define what about the fields?</w:t>
      </w:r>
    </w:p>
    <w:p w14:paraId="20B24FD5" w14:textId="618C63B2" w:rsidR="0089092A" w:rsidRDefault="006B53FE">
      <w:pPr>
        <w:spacing w:line="259" w:lineRule="auto"/>
        <w:rPr>
          <w:rFonts w:cstheme="minorHAnsi"/>
          <w:color w:val="0000FF"/>
        </w:rPr>
      </w:pPr>
      <w:r w:rsidRPr="00AF5040">
        <w:rPr>
          <w:rFonts w:cstheme="minorHAnsi"/>
          <w:color w:val="0000FF"/>
        </w:rPr>
        <w:t xml:space="preserve">Response: </w:t>
      </w:r>
      <w:r w:rsidR="0089092A">
        <w:rPr>
          <w:rFonts w:cstheme="minorHAnsi"/>
          <w:color w:val="0000FF"/>
        </w:rPr>
        <w:t>Thank you for the suggestion, and we have clarified this</w:t>
      </w:r>
      <w:r>
        <w:rPr>
          <w:rFonts w:cstheme="minorHAnsi"/>
          <w:color w:val="0000FF"/>
        </w:rPr>
        <w:t>. The new sentence reads:</w:t>
      </w:r>
      <w:r w:rsidR="0089092A">
        <w:rPr>
          <w:rFonts w:cstheme="minorHAnsi"/>
          <w:color w:val="0000FF"/>
        </w:rPr>
        <w:t xml:space="preserve"> “</w:t>
      </w:r>
      <w:r w:rsidR="0089092A" w:rsidRPr="0089092A">
        <w:rPr>
          <w:rFonts w:cstheme="minorHAnsi"/>
          <w:color w:val="0000FF"/>
        </w:rPr>
        <w:t xml:space="preserve">We used the soybean cropland data layer (NASS, 2025) to identify soybean-cropped pixels and define the spatial extent of the simulation fields, which were resampled to a 2.5 km grid (~0.025°). Each grid cell classified as soybean cropland was treated as one simulation </w:t>
      </w:r>
      <w:proofErr w:type="gramStart"/>
      <w:r w:rsidR="0089092A" w:rsidRPr="0089092A">
        <w:rPr>
          <w:rFonts w:cstheme="minorHAnsi"/>
          <w:color w:val="0000FF"/>
        </w:rPr>
        <w:t>field.</w:t>
      </w:r>
      <w:r w:rsidR="0089092A">
        <w:rPr>
          <w:rFonts w:cstheme="minorHAnsi"/>
          <w:color w:val="0000FF"/>
        </w:rPr>
        <w:t>”</w:t>
      </w:r>
      <w:proofErr w:type="gramEnd"/>
    </w:p>
    <w:p w14:paraId="61D98B4A" w14:textId="77777777" w:rsidR="0089092A" w:rsidRDefault="0089092A">
      <w:pPr>
        <w:spacing w:line="259" w:lineRule="auto"/>
        <w:rPr>
          <w:rFonts w:cstheme="minorHAnsi"/>
          <w:color w:val="0000FF"/>
        </w:rPr>
      </w:pPr>
      <w:r>
        <w:rPr>
          <w:rFonts w:cstheme="minorHAnsi"/>
          <w:color w:val="0000FF"/>
        </w:rPr>
        <w:br w:type="page"/>
      </w:r>
    </w:p>
    <w:p w14:paraId="7B8CBF1B" w14:textId="0548BEBB" w:rsidR="006B53FE" w:rsidRPr="0089092A" w:rsidRDefault="0089092A">
      <w:pPr>
        <w:spacing w:line="259" w:lineRule="auto"/>
        <w:rPr>
          <w:rFonts w:cstheme="minorHAnsi"/>
        </w:rPr>
      </w:pPr>
      <w:r w:rsidRPr="0089092A">
        <w:rPr>
          <w:rFonts w:cstheme="minorHAnsi"/>
        </w:rPr>
        <w:lastRenderedPageBreak/>
        <w:t>L110 – What does “advancing sowing date by 12 days” mean? Earlier or later?</w:t>
      </w:r>
    </w:p>
    <w:p w14:paraId="549599B6" w14:textId="77777777" w:rsidR="0089092A" w:rsidRDefault="0089092A">
      <w:pPr>
        <w:spacing w:line="259" w:lineRule="auto"/>
        <w:rPr>
          <w:rFonts w:cstheme="minorHAnsi"/>
          <w:color w:val="0000FF"/>
        </w:rPr>
      </w:pPr>
      <w:r w:rsidRPr="00AF5040">
        <w:rPr>
          <w:rFonts w:cstheme="minorHAnsi"/>
          <w:color w:val="0000FF"/>
        </w:rPr>
        <w:t xml:space="preserve">Response: </w:t>
      </w:r>
      <w:r>
        <w:rPr>
          <w:rFonts w:cstheme="minorHAnsi"/>
          <w:color w:val="0000FF"/>
        </w:rPr>
        <w:t>Thank you for the suggestion</w:t>
      </w:r>
      <w:r>
        <w:rPr>
          <w:rFonts w:cstheme="minorHAnsi"/>
          <w:color w:val="0000FF"/>
        </w:rPr>
        <w:t>. We clarified it. Moreover, we have altered the sowing date scenario to reflect more contrasting, still realistic, sowing dates based on the USDA-NASS sowing date progress. We selected the 50% progress as baseline and the 10% progress as the early sowing. The new sentences read:</w:t>
      </w:r>
    </w:p>
    <w:p w14:paraId="4039E41F" w14:textId="587274E9" w:rsidR="000B592C" w:rsidRDefault="0089092A">
      <w:pPr>
        <w:spacing w:line="259" w:lineRule="auto"/>
        <w:rPr>
          <w:rFonts w:cstheme="minorHAnsi"/>
          <w:color w:val="0000FF"/>
        </w:rPr>
      </w:pPr>
      <w:r>
        <w:rPr>
          <w:rFonts w:cstheme="minorHAnsi"/>
          <w:color w:val="0000FF"/>
        </w:rPr>
        <w:t>“</w:t>
      </w:r>
      <w:r w:rsidRPr="0089092A">
        <w:rPr>
          <w:rFonts w:cstheme="minorHAnsi"/>
          <w:color w:val="0000FF"/>
        </w:rPr>
        <w:t>The adaptive scenarios included (1) an early MG 5 cultivar instead of early MG 4, (2) an early sowing date by 4 weeks (April 24),  corresponding to the average USDA-NASS 10% sowing progress from 1990 to 2025 (NASS, 2025; Figure S4), and (3) a combination of an early MG 5 cultivar with early sowing.</w:t>
      </w:r>
      <w:r>
        <w:rPr>
          <w:rFonts w:cstheme="minorHAnsi"/>
          <w:color w:val="0000FF"/>
        </w:rPr>
        <w:t>”</w:t>
      </w:r>
    </w:p>
    <w:p w14:paraId="3256C4E1" w14:textId="07BB767C" w:rsidR="0089092A" w:rsidRDefault="0089092A">
      <w:pPr>
        <w:spacing w:line="259" w:lineRule="auto"/>
        <w:rPr>
          <w:rFonts w:cstheme="minorHAnsi"/>
          <w:color w:val="0000FF"/>
        </w:rPr>
      </w:pPr>
      <w:r>
        <w:rPr>
          <w:rFonts w:cstheme="minorHAnsi"/>
          <w:color w:val="0000FF"/>
        </w:rPr>
        <w:t>We have added a new supplementary figure to support the</w:t>
      </w:r>
      <w:r w:rsidR="00EC677C">
        <w:rPr>
          <w:rFonts w:cstheme="minorHAnsi"/>
          <w:color w:val="0000FF"/>
        </w:rPr>
        <w:t xml:space="preserve"> choices in the</w:t>
      </w:r>
      <w:r>
        <w:rPr>
          <w:rFonts w:cstheme="minorHAnsi"/>
          <w:color w:val="0000FF"/>
        </w:rPr>
        <w:t xml:space="preserve"> scenario analysis:</w:t>
      </w:r>
    </w:p>
    <w:p w14:paraId="12209687" w14:textId="77777777" w:rsidR="0089092A" w:rsidRDefault="0089092A" w:rsidP="00EC677C">
      <w:pPr>
        <w:spacing w:after="0" w:line="240" w:lineRule="auto"/>
        <w:jc w:val="center"/>
        <w:rPr>
          <w:rFonts w:ascii="Times New Roman" w:hAnsi="Times New Roman" w:cs="Times New Roman"/>
        </w:rPr>
      </w:pPr>
      <w:r>
        <w:rPr>
          <w:noProof/>
        </w:rPr>
        <w:drawing>
          <wp:inline distT="0" distB="0" distL="0" distR="0" wp14:anchorId="0DF2DFA0" wp14:editId="3979B3AC">
            <wp:extent cx="5039995" cy="5039995"/>
            <wp:effectExtent l="0" t="0" r="8255" b="8255"/>
            <wp:docPr id="19453096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039995" cy="5039995"/>
                    </a:xfrm>
                    <a:prstGeom prst="rect">
                      <a:avLst/>
                    </a:prstGeom>
                    <a:noFill/>
                    <a:ln>
                      <a:noFill/>
                    </a:ln>
                  </pic:spPr>
                </pic:pic>
              </a:graphicData>
            </a:graphic>
          </wp:inline>
        </w:drawing>
      </w:r>
    </w:p>
    <w:p w14:paraId="073B7ECE" w14:textId="6820F3AC" w:rsidR="0089092A" w:rsidRPr="0089092A" w:rsidRDefault="0089092A" w:rsidP="0089092A">
      <w:pPr>
        <w:spacing w:after="0" w:line="240" w:lineRule="auto"/>
        <w:rPr>
          <w:rFonts w:cstheme="minorHAnsi"/>
          <w:color w:val="0000FF"/>
        </w:rPr>
      </w:pPr>
      <w:r w:rsidRPr="0089092A">
        <w:rPr>
          <w:rFonts w:cstheme="minorHAnsi"/>
          <w:color w:val="0000FF"/>
        </w:rPr>
        <w:t xml:space="preserve">Figure S4. USDA-NASS soybean sowing progress in Arkansas from 1990 to 2025. Grey lines represent the historical years, while the green, thicker line indicates the average sowing progress. 50% and 10% average sowing progress are indicated in the figure. </w:t>
      </w:r>
    </w:p>
    <w:p w14:paraId="107C5C70" w14:textId="77777777" w:rsidR="0089092A" w:rsidRPr="00BD4AE4" w:rsidRDefault="0089092A" w:rsidP="0089092A">
      <w:pPr>
        <w:spacing w:after="0" w:line="240" w:lineRule="auto"/>
        <w:rPr>
          <w:rFonts w:ascii="Times New Roman" w:hAnsi="Times New Roman" w:cs="Times New Roman"/>
        </w:rPr>
      </w:pPr>
    </w:p>
    <w:p w14:paraId="7E5F3C91" w14:textId="77777777" w:rsidR="0089092A" w:rsidRDefault="0089092A">
      <w:pPr>
        <w:spacing w:line="259" w:lineRule="auto"/>
        <w:rPr>
          <w:rFonts w:cstheme="minorHAnsi"/>
        </w:rPr>
      </w:pPr>
    </w:p>
    <w:p w14:paraId="525CBE79" w14:textId="77777777" w:rsidR="0089092A" w:rsidRDefault="0089092A" w:rsidP="000B592C">
      <w:pPr>
        <w:spacing w:after="0" w:line="240" w:lineRule="auto"/>
        <w:rPr>
          <w:rFonts w:cstheme="minorHAnsi"/>
        </w:rPr>
      </w:pPr>
    </w:p>
    <w:p w14:paraId="775217E9" w14:textId="77777777" w:rsidR="0089092A" w:rsidRDefault="0089092A" w:rsidP="000B592C">
      <w:pPr>
        <w:spacing w:after="0" w:line="240" w:lineRule="auto"/>
        <w:rPr>
          <w:rFonts w:cstheme="minorHAnsi"/>
        </w:rPr>
      </w:pPr>
    </w:p>
    <w:p w14:paraId="4C969230" w14:textId="4B041979" w:rsidR="000B592C" w:rsidRPr="000B592C" w:rsidRDefault="000B592C" w:rsidP="000B592C">
      <w:pPr>
        <w:spacing w:after="0" w:line="240" w:lineRule="auto"/>
        <w:rPr>
          <w:rFonts w:cstheme="minorHAnsi"/>
        </w:rPr>
      </w:pPr>
      <w:r w:rsidRPr="000B592C">
        <w:rPr>
          <w:rFonts w:cstheme="minorHAnsi"/>
        </w:rPr>
        <w:t>Reviewer(s)' Comments to Author:</w:t>
      </w:r>
    </w:p>
    <w:p w14:paraId="47730C96" w14:textId="77777777" w:rsidR="000B592C" w:rsidRPr="000B592C" w:rsidRDefault="000B592C" w:rsidP="000B592C">
      <w:pPr>
        <w:spacing w:after="0" w:line="240" w:lineRule="auto"/>
        <w:rPr>
          <w:rFonts w:cstheme="minorHAnsi"/>
        </w:rPr>
      </w:pPr>
      <w:r w:rsidRPr="000B592C">
        <w:rPr>
          <w:rFonts w:cstheme="minorHAnsi"/>
        </w:rPr>
        <w:t>Reviewer: 1</w:t>
      </w:r>
    </w:p>
    <w:p w14:paraId="23B6A578" w14:textId="77777777" w:rsidR="000B592C" w:rsidRPr="000B592C" w:rsidRDefault="000B592C" w:rsidP="000B592C">
      <w:pPr>
        <w:spacing w:after="0" w:line="240" w:lineRule="auto"/>
        <w:rPr>
          <w:rFonts w:cstheme="minorHAnsi"/>
        </w:rPr>
      </w:pPr>
      <w:r w:rsidRPr="000B592C">
        <w:rPr>
          <w:rFonts w:cstheme="minorHAnsi"/>
        </w:rPr>
        <w:t>Comments to the Author</w:t>
      </w:r>
    </w:p>
    <w:p w14:paraId="30F6B14E" w14:textId="77777777" w:rsidR="000B592C" w:rsidRPr="000B592C" w:rsidRDefault="000B592C" w:rsidP="000B592C">
      <w:pPr>
        <w:spacing w:after="0" w:line="240" w:lineRule="auto"/>
        <w:rPr>
          <w:rFonts w:cstheme="minorHAnsi"/>
        </w:rPr>
      </w:pPr>
      <w:r w:rsidRPr="000B592C">
        <w:rPr>
          <w:rFonts w:cstheme="minorHAnsi"/>
        </w:rPr>
        <w:t xml:space="preserve">The authors have conducted a </w:t>
      </w:r>
      <w:proofErr w:type="spellStart"/>
      <w:r w:rsidRPr="000B592C">
        <w:rPr>
          <w:rFonts w:cstheme="minorHAnsi"/>
        </w:rPr>
        <w:t>simula</w:t>
      </w:r>
      <w:proofErr w:type="spellEnd"/>
      <w:r w:rsidRPr="000B592C">
        <w:rPr>
          <w:rFonts w:ascii="Calibri" w:eastAsia="Calibri" w:hAnsi="Calibri" w:cs="Calibri" w:hint="eastAsia"/>
        </w:rPr>
        <w:t>􀆟</w:t>
      </w:r>
      <w:r w:rsidRPr="000B592C">
        <w:rPr>
          <w:rFonts w:cstheme="minorHAnsi"/>
        </w:rPr>
        <w:t xml:space="preserve">on study to evaluate impacts of earlier </w:t>
      </w:r>
      <w:proofErr w:type="gramStart"/>
      <w:r w:rsidRPr="000B592C">
        <w:rPr>
          <w:rFonts w:cstheme="minorHAnsi"/>
        </w:rPr>
        <w:t>plan</w:t>
      </w:r>
      <w:r w:rsidRPr="000B592C">
        <w:rPr>
          <w:rFonts w:ascii="Calibri" w:eastAsia="Calibri" w:hAnsi="Calibri" w:cs="Calibri" w:hint="eastAsia"/>
        </w:rPr>
        <w:t>􀆟</w:t>
      </w:r>
      <w:r w:rsidRPr="000B592C">
        <w:rPr>
          <w:rFonts w:cstheme="minorHAnsi"/>
        </w:rPr>
        <w:t>ng</w:t>
      </w:r>
      <w:proofErr w:type="gramEnd"/>
      <w:r w:rsidRPr="000B592C">
        <w:rPr>
          <w:rFonts w:cstheme="minorHAnsi"/>
        </w:rPr>
        <w:t xml:space="preserve"> and variety </w:t>
      </w:r>
      <w:proofErr w:type="spellStart"/>
      <w:r w:rsidRPr="000B592C">
        <w:rPr>
          <w:rFonts w:cstheme="minorHAnsi"/>
        </w:rPr>
        <w:t>selec</w:t>
      </w:r>
      <w:proofErr w:type="spellEnd"/>
      <w:r w:rsidRPr="000B592C">
        <w:rPr>
          <w:rFonts w:ascii="Calibri" w:eastAsia="Calibri" w:hAnsi="Calibri" w:cs="Calibri" w:hint="eastAsia"/>
        </w:rPr>
        <w:t>􀆟</w:t>
      </w:r>
      <w:r w:rsidRPr="000B592C">
        <w:rPr>
          <w:rFonts w:cstheme="minorHAnsi"/>
        </w:rPr>
        <w:t>on for soybean</w:t>
      </w:r>
    </w:p>
    <w:p w14:paraId="02FCC678" w14:textId="77777777" w:rsidR="000B592C" w:rsidRPr="000B592C" w:rsidRDefault="000B592C" w:rsidP="000B592C">
      <w:pPr>
        <w:spacing w:after="0" w:line="240" w:lineRule="auto"/>
        <w:rPr>
          <w:rFonts w:cstheme="minorHAnsi"/>
        </w:rPr>
      </w:pPr>
      <w:r w:rsidRPr="000B592C">
        <w:rPr>
          <w:rFonts w:cstheme="minorHAnsi"/>
        </w:rPr>
        <w:t>in the Mid-South to offset heat and drought stress. The paper is short with minimal content. Similar results and</w:t>
      </w:r>
    </w:p>
    <w:p w14:paraId="3656A7DC" w14:textId="77777777" w:rsidR="000B592C" w:rsidRPr="000B592C" w:rsidRDefault="000B592C" w:rsidP="000B592C">
      <w:pPr>
        <w:spacing w:after="0" w:line="240" w:lineRule="auto"/>
        <w:rPr>
          <w:rFonts w:cstheme="minorHAnsi"/>
        </w:rPr>
      </w:pPr>
      <w:r w:rsidRPr="000B592C">
        <w:rPr>
          <w:rFonts w:cstheme="minorHAnsi"/>
        </w:rPr>
        <w:t>conclusions have been found in other literature, so the novelty and impact of the paper is minimal. Authors could</w:t>
      </w:r>
    </w:p>
    <w:p w14:paraId="35727A97" w14:textId="77777777" w:rsidR="000B592C" w:rsidRPr="000B592C" w:rsidRDefault="000B592C" w:rsidP="000B592C">
      <w:pPr>
        <w:spacing w:after="0" w:line="240" w:lineRule="auto"/>
        <w:rPr>
          <w:rFonts w:cstheme="minorHAnsi"/>
        </w:rPr>
      </w:pPr>
      <w:r w:rsidRPr="000B592C">
        <w:rPr>
          <w:rFonts w:cstheme="minorHAnsi"/>
        </w:rPr>
        <w:t>perhaps work to expand the message to increase the novelty of the paper. There is plenty of room for expansion to a</w:t>
      </w:r>
    </w:p>
    <w:p w14:paraId="03D5D145" w14:textId="77777777" w:rsidR="000B592C" w:rsidRPr="000B592C" w:rsidRDefault="000B592C" w:rsidP="000B592C">
      <w:pPr>
        <w:spacing w:after="0" w:line="240" w:lineRule="auto"/>
        <w:rPr>
          <w:rFonts w:cstheme="minorHAnsi"/>
        </w:rPr>
      </w:pPr>
      <w:r w:rsidRPr="000B592C">
        <w:rPr>
          <w:rFonts w:cstheme="minorHAnsi"/>
        </w:rPr>
        <w:t>fuller, more comprehensive research paper.</w:t>
      </w:r>
    </w:p>
    <w:p w14:paraId="3CC9F273" w14:textId="77777777" w:rsidR="000B592C" w:rsidRPr="000B592C" w:rsidRDefault="000B592C" w:rsidP="000B592C">
      <w:pPr>
        <w:spacing w:after="0" w:line="240" w:lineRule="auto"/>
        <w:rPr>
          <w:rFonts w:cstheme="minorHAnsi"/>
        </w:rPr>
      </w:pPr>
      <w:r w:rsidRPr="000B592C">
        <w:rPr>
          <w:rFonts w:cstheme="minorHAnsi"/>
        </w:rPr>
        <w:t>L54-64 – Minimize use of first person pronouns here and throughout.</w:t>
      </w:r>
    </w:p>
    <w:p w14:paraId="2A66E9F7" w14:textId="77777777" w:rsidR="000B592C" w:rsidRPr="000B592C" w:rsidRDefault="000B592C" w:rsidP="000B592C">
      <w:pPr>
        <w:spacing w:after="0" w:line="240" w:lineRule="auto"/>
        <w:rPr>
          <w:rFonts w:cstheme="minorHAnsi"/>
        </w:rPr>
      </w:pPr>
      <w:r w:rsidRPr="000B592C">
        <w:rPr>
          <w:rFonts w:cstheme="minorHAnsi"/>
        </w:rPr>
        <w:t xml:space="preserve">L57 – There appears a </w:t>
      </w:r>
      <w:proofErr w:type="spellStart"/>
      <w:r w:rsidRPr="000B592C">
        <w:rPr>
          <w:rFonts w:cstheme="minorHAnsi"/>
        </w:rPr>
        <w:t>conflic</w:t>
      </w:r>
      <w:proofErr w:type="spellEnd"/>
      <w:r w:rsidRPr="000B592C">
        <w:rPr>
          <w:rFonts w:ascii="Calibri" w:eastAsia="Calibri" w:hAnsi="Calibri" w:cs="Calibri" w:hint="eastAsia"/>
        </w:rPr>
        <w:t>􀆟</w:t>
      </w:r>
      <w:r w:rsidRPr="000B592C">
        <w:rPr>
          <w:rFonts w:cstheme="minorHAnsi"/>
        </w:rPr>
        <w:t>ng logic with L47-49. It is stated that earlier plan</w:t>
      </w:r>
      <w:r w:rsidRPr="000B592C">
        <w:rPr>
          <w:rFonts w:ascii="Calibri" w:eastAsia="Calibri" w:hAnsi="Calibri" w:cs="Calibri" w:hint="eastAsia"/>
        </w:rPr>
        <w:t>􀆟</w:t>
      </w:r>
      <w:r w:rsidRPr="000B592C">
        <w:rPr>
          <w:rFonts w:cstheme="minorHAnsi"/>
        </w:rPr>
        <w:t xml:space="preserve">ng </w:t>
      </w:r>
      <w:proofErr w:type="spellStart"/>
      <w:r w:rsidRPr="000B592C">
        <w:rPr>
          <w:rFonts w:cstheme="minorHAnsi"/>
        </w:rPr>
        <w:t>shi</w:t>
      </w:r>
      <w:proofErr w:type="spellEnd"/>
      <w:r w:rsidRPr="000B592C">
        <w:rPr>
          <w:rFonts w:ascii="Calibri" w:eastAsia="Calibri" w:hAnsi="Calibri" w:cs="Calibri" w:hint="eastAsia"/>
        </w:rPr>
        <w:t>􀅌</w:t>
      </w:r>
      <w:proofErr w:type="spellStart"/>
      <w:r w:rsidRPr="000B592C">
        <w:rPr>
          <w:rFonts w:cstheme="minorHAnsi"/>
        </w:rPr>
        <w:t>s</w:t>
      </w:r>
      <w:proofErr w:type="spellEnd"/>
      <w:r w:rsidRPr="000B592C">
        <w:rPr>
          <w:rFonts w:cstheme="minorHAnsi"/>
        </w:rPr>
        <w:t xml:space="preserve"> the crop cycle to cooler</w:t>
      </w:r>
    </w:p>
    <w:p w14:paraId="492A6772" w14:textId="77777777" w:rsidR="000B592C" w:rsidRPr="000B592C" w:rsidRDefault="000B592C" w:rsidP="000B592C">
      <w:pPr>
        <w:spacing w:after="0" w:line="240" w:lineRule="auto"/>
        <w:rPr>
          <w:rFonts w:cstheme="minorHAnsi"/>
        </w:rPr>
      </w:pPr>
      <w:r w:rsidRPr="000B592C">
        <w:rPr>
          <w:rFonts w:cstheme="minorHAnsi"/>
        </w:rPr>
        <w:t>periods, reducing exposure to heat and drought. But here, the hypothesis proposes later maturity group soybeans, which</w:t>
      </w:r>
    </w:p>
    <w:p w14:paraId="7ACF5B86" w14:textId="77777777" w:rsidR="000B592C" w:rsidRPr="000B592C" w:rsidRDefault="000B592C" w:rsidP="000B592C">
      <w:pPr>
        <w:spacing w:after="0" w:line="240" w:lineRule="auto"/>
        <w:rPr>
          <w:rFonts w:cstheme="minorHAnsi"/>
        </w:rPr>
      </w:pPr>
      <w:r w:rsidRPr="000B592C">
        <w:rPr>
          <w:rFonts w:cstheme="minorHAnsi"/>
        </w:rPr>
        <w:t>would extend the growing season. Please clarify the reasoning for the hypothesis and for use of later maturity group</w:t>
      </w:r>
    </w:p>
    <w:p w14:paraId="7FF71F15" w14:textId="77777777" w:rsidR="000B592C" w:rsidRPr="000B592C" w:rsidRDefault="000B592C" w:rsidP="000B592C">
      <w:pPr>
        <w:spacing w:after="0" w:line="240" w:lineRule="auto"/>
        <w:rPr>
          <w:rFonts w:cstheme="minorHAnsi"/>
        </w:rPr>
      </w:pPr>
      <w:r w:rsidRPr="000B592C">
        <w:rPr>
          <w:rFonts w:cstheme="minorHAnsi"/>
        </w:rPr>
        <w:t>soybean to avoid heat and drought.</w:t>
      </w:r>
    </w:p>
    <w:p w14:paraId="46706F20" w14:textId="77777777" w:rsidR="000B592C" w:rsidRPr="000B592C" w:rsidRDefault="000B592C" w:rsidP="000B592C">
      <w:pPr>
        <w:spacing w:after="0" w:line="240" w:lineRule="auto"/>
        <w:rPr>
          <w:rFonts w:cstheme="minorHAnsi"/>
        </w:rPr>
      </w:pPr>
      <w:r w:rsidRPr="000B592C">
        <w:rPr>
          <w:rFonts w:cstheme="minorHAnsi"/>
        </w:rPr>
        <w:t xml:space="preserve">L84 – What does it mean that the Cropland </w:t>
      </w:r>
      <w:proofErr w:type="spellStart"/>
      <w:r w:rsidRPr="000B592C">
        <w:rPr>
          <w:rFonts w:cstheme="minorHAnsi"/>
        </w:rPr>
        <w:t>Datalayer</w:t>
      </w:r>
      <w:proofErr w:type="spellEnd"/>
      <w:r w:rsidRPr="000B592C">
        <w:rPr>
          <w:rFonts w:cstheme="minorHAnsi"/>
        </w:rPr>
        <w:t xml:space="preserve"> was used to define the fields? Define what about the fields?</w:t>
      </w:r>
    </w:p>
    <w:p w14:paraId="6263FA43" w14:textId="77777777" w:rsidR="000B592C" w:rsidRPr="000B592C" w:rsidRDefault="000B592C" w:rsidP="000B592C">
      <w:pPr>
        <w:spacing w:after="0" w:line="240" w:lineRule="auto"/>
        <w:rPr>
          <w:rFonts w:cstheme="minorHAnsi"/>
        </w:rPr>
      </w:pPr>
      <w:r w:rsidRPr="000B592C">
        <w:rPr>
          <w:rFonts w:cstheme="minorHAnsi"/>
        </w:rPr>
        <w:t>L110 – What does “advancing sowing date by 12 days” mean? Earlier or later?</w:t>
      </w:r>
    </w:p>
    <w:p w14:paraId="3084BBCD" w14:textId="77777777" w:rsidR="000B592C" w:rsidRPr="000B592C" w:rsidRDefault="000B592C" w:rsidP="000B592C">
      <w:pPr>
        <w:spacing w:after="0" w:line="240" w:lineRule="auto"/>
        <w:rPr>
          <w:rFonts w:cstheme="minorHAnsi"/>
        </w:rPr>
      </w:pPr>
      <w:r w:rsidRPr="000B592C">
        <w:rPr>
          <w:rFonts w:cstheme="minorHAnsi"/>
        </w:rPr>
        <w:t xml:space="preserve">L186 – Discuss the </w:t>
      </w:r>
      <w:proofErr w:type="spellStart"/>
      <w:r w:rsidRPr="000B592C">
        <w:rPr>
          <w:rFonts w:cstheme="minorHAnsi"/>
        </w:rPr>
        <w:t>limita</w:t>
      </w:r>
      <w:proofErr w:type="spellEnd"/>
      <w:r w:rsidRPr="000B592C">
        <w:rPr>
          <w:rFonts w:ascii="Calibri" w:eastAsia="Calibri" w:hAnsi="Calibri" w:cs="Calibri" w:hint="eastAsia"/>
        </w:rPr>
        <w:t>􀆟</w:t>
      </w:r>
      <w:proofErr w:type="spellStart"/>
      <w:r w:rsidRPr="000B592C">
        <w:rPr>
          <w:rFonts w:cstheme="minorHAnsi"/>
        </w:rPr>
        <w:t>ons</w:t>
      </w:r>
      <w:proofErr w:type="spellEnd"/>
      <w:r w:rsidRPr="000B592C">
        <w:rPr>
          <w:rFonts w:cstheme="minorHAnsi"/>
        </w:rPr>
        <w:t xml:space="preserve"> of the study in terms of uncertainty in the model structure or model input data.</w:t>
      </w:r>
    </w:p>
    <w:p w14:paraId="6F256AAE" w14:textId="77777777" w:rsidR="000B592C" w:rsidRPr="000B592C" w:rsidRDefault="000B592C" w:rsidP="000B592C">
      <w:pPr>
        <w:spacing w:after="0" w:line="240" w:lineRule="auto"/>
        <w:rPr>
          <w:rFonts w:cstheme="minorHAnsi"/>
        </w:rPr>
      </w:pPr>
      <w:r w:rsidRPr="000B592C">
        <w:rPr>
          <w:rFonts w:cstheme="minorHAnsi"/>
        </w:rPr>
        <w:t>2</w:t>
      </w:r>
    </w:p>
    <w:p w14:paraId="097A92CB" w14:textId="77777777" w:rsidR="000B592C" w:rsidRPr="000B592C" w:rsidRDefault="000B592C" w:rsidP="000B592C">
      <w:pPr>
        <w:spacing w:after="0" w:line="240" w:lineRule="auto"/>
        <w:rPr>
          <w:rFonts w:cstheme="minorHAnsi"/>
        </w:rPr>
      </w:pPr>
      <w:r w:rsidRPr="000B592C">
        <w:rPr>
          <w:rFonts w:cstheme="minorHAnsi"/>
        </w:rPr>
        <w:t xml:space="preserve">L194 – Overall, the paper is concise and content is minimal. The study provides new </w:t>
      </w:r>
      <w:proofErr w:type="spellStart"/>
      <w:r w:rsidRPr="000B592C">
        <w:rPr>
          <w:rFonts w:cstheme="minorHAnsi"/>
        </w:rPr>
        <w:t>informa</w:t>
      </w:r>
      <w:proofErr w:type="spellEnd"/>
      <w:r w:rsidRPr="000B592C">
        <w:rPr>
          <w:rFonts w:ascii="Calibri" w:eastAsia="Calibri" w:hAnsi="Calibri" w:cs="Calibri" w:hint="eastAsia"/>
        </w:rPr>
        <w:t>􀆟</w:t>
      </w:r>
      <w:r w:rsidRPr="000B592C">
        <w:rPr>
          <w:rFonts w:cstheme="minorHAnsi"/>
        </w:rPr>
        <w:t>on for soybean in the Mid-</w:t>
      </w:r>
    </w:p>
    <w:p w14:paraId="3E5E39B5" w14:textId="77777777" w:rsidR="000B592C" w:rsidRPr="000B592C" w:rsidRDefault="000B592C" w:rsidP="000B592C">
      <w:pPr>
        <w:spacing w:after="0" w:line="240" w:lineRule="auto"/>
        <w:rPr>
          <w:rFonts w:cstheme="minorHAnsi"/>
        </w:rPr>
      </w:pPr>
      <w:r w:rsidRPr="000B592C">
        <w:rPr>
          <w:rFonts w:cstheme="minorHAnsi"/>
        </w:rPr>
        <w:t>South, but the conclusions are not par</w:t>
      </w:r>
      <w:r w:rsidRPr="000B592C">
        <w:rPr>
          <w:rFonts w:ascii="Calibri" w:eastAsia="Calibri" w:hAnsi="Calibri" w:cs="Calibri" w:hint="eastAsia"/>
        </w:rPr>
        <w:t>􀆟</w:t>
      </w:r>
      <w:proofErr w:type="spellStart"/>
      <w:r w:rsidRPr="000B592C">
        <w:rPr>
          <w:rFonts w:cstheme="minorHAnsi"/>
        </w:rPr>
        <w:t>cularly</w:t>
      </w:r>
      <w:proofErr w:type="spellEnd"/>
      <w:r w:rsidRPr="000B592C">
        <w:rPr>
          <w:rFonts w:cstheme="minorHAnsi"/>
        </w:rPr>
        <w:t xml:space="preserve"> novel or </w:t>
      </w:r>
      <w:proofErr w:type="spellStart"/>
      <w:r w:rsidRPr="000B592C">
        <w:rPr>
          <w:rFonts w:cstheme="minorHAnsi"/>
        </w:rPr>
        <w:t>earthsha</w:t>
      </w:r>
      <w:proofErr w:type="spellEnd"/>
      <w:r w:rsidRPr="000B592C">
        <w:rPr>
          <w:rFonts w:ascii="Calibri" w:eastAsia="Calibri" w:hAnsi="Calibri" w:cs="Calibri" w:hint="eastAsia"/>
        </w:rPr>
        <w:t>􀆩</w:t>
      </w:r>
      <w:proofErr w:type="spellStart"/>
      <w:r w:rsidRPr="000B592C">
        <w:rPr>
          <w:rFonts w:cstheme="minorHAnsi"/>
        </w:rPr>
        <w:t>ering</w:t>
      </w:r>
      <w:proofErr w:type="spellEnd"/>
      <w:r w:rsidRPr="000B592C">
        <w:rPr>
          <w:rFonts w:cstheme="minorHAnsi"/>
        </w:rPr>
        <w:t>. How could the paper be expanded to be more</w:t>
      </w:r>
    </w:p>
    <w:p w14:paraId="3FD8A4ED" w14:textId="77777777" w:rsidR="000B592C" w:rsidRPr="000B592C" w:rsidRDefault="000B592C" w:rsidP="000B592C">
      <w:pPr>
        <w:spacing w:after="0" w:line="240" w:lineRule="auto"/>
        <w:rPr>
          <w:rFonts w:cstheme="minorHAnsi"/>
        </w:rPr>
      </w:pPr>
      <w:proofErr w:type="spellStart"/>
      <w:r w:rsidRPr="000B592C">
        <w:rPr>
          <w:rFonts w:cstheme="minorHAnsi"/>
        </w:rPr>
        <w:t>impac</w:t>
      </w:r>
      <w:proofErr w:type="spellEnd"/>
      <w:r w:rsidRPr="000B592C">
        <w:rPr>
          <w:rFonts w:ascii="Calibri" w:eastAsia="Calibri" w:hAnsi="Calibri" w:cs="Calibri" w:hint="eastAsia"/>
        </w:rPr>
        <w:t>􀆞</w:t>
      </w:r>
      <w:proofErr w:type="spellStart"/>
      <w:r w:rsidRPr="000B592C">
        <w:rPr>
          <w:rFonts w:cstheme="minorHAnsi"/>
        </w:rPr>
        <w:t>ul?</w:t>
      </w:r>
      <w:proofErr w:type="spellEnd"/>
    </w:p>
    <w:p w14:paraId="753BFF92" w14:textId="77777777" w:rsidR="000B592C" w:rsidRPr="000B592C" w:rsidRDefault="000B592C" w:rsidP="000B592C">
      <w:pPr>
        <w:spacing w:after="0" w:line="240" w:lineRule="auto"/>
        <w:rPr>
          <w:rFonts w:cstheme="minorHAnsi"/>
        </w:rPr>
      </w:pPr>
      <w:proofErr w:type="spellStart"/>
      <w:r w:rsidRPr="000B592C">
        <w:rPr>
          <w:rFonts w:cstheme="minorHAnsi"/>
        </w:rPr>
        <w:t>Reviewer</w:t>
      </w:r>
      <w:proofErr w:type="spellEnd"/>
      <w:r w:rsidRPr="000B592C">
        <w:rPr>
          <w:rFonts w:cstheme="minorHAnsi"/>
        </w:rPr>
        <w:t>: 2</w:t>
      </w:r>
    </w:p>
    <w:p w14:paraId="19C87E53" w14:textId="77777777" w:rsidR="000B592C" w:rsidRPr="000B592C" w:rsidRDefault="000B592C" w:rsidP="000B592C">
      <w:pPr>
        <w:spacing w:after="0" w:line="240" w:lineRule="auto"/>
        <w:rPr>
          <w:rFonts w:cstheme="minorHAnsi"/>
        </w:rPr>
      </w:pPr>
      <w:r w:rsidRPr="000B592C">
        <w:rPr>
          <w:rFonts w:cstheme="minorHAnsi"/>
        </w:rPr>
        <w:t>Comments to the Author</w:t>
      </w:r>
    </w:p>
    <w:p w14:paraId="3BA2FA6A" w14:textId="77777777" w:rsidR="000B592C" w:rsidRPr="000B592C" w:rsidRDefault="000B592C" w:rsidP="000B592C">
      <w:pPr>
        <w:spacing w:after="0" w:line="240" w:lineRule="auto"/>
        <w:rPr>
          <w:rFonts w:cstheme="minorHAnsi"/>
        </w:rPr>
      </w:pPr>
      <w:r w:rsidRPr="000B592C">
        <w:rPr>
          <w:rFonts w:cstheme="minorHAnsi"/>
        </w:rPr>
        <w:t xml:space="preserve">The paper is well </w:t>
      </w:r>
      <w:proofErr w:type="spellStart"/>
      <w:r w:rsidRPr="000B592C">
        <w:rPr>
          <w:rFonts w:cstheme="minorHAnsi"/>
        </w:rPr>
        <w:t>wri</w:t>
      </w:r>
      <w:proofErr w:type="spellEnd"/>
      <w:r w:rsidRPr="000B592C">
        <w:rPr>
          <w:rFonts w:ascii="Calibri" w:eastAsia="Calibri" w:hAnsi="Calibri" w:cs="Calibri" w:hint="eastAsia"/>
        </w:rPr>
        <w:t>􀆩</w:t>
      </w:r>
      <w:proofErr w:type="spellStart"/>
      <w:r w:rsidRPr="000B592C">
        <w:rPr>
          <w:rFonts w:cstheme="minorHAnsi"/>
        </w:rPr>
        <w:t>en</w:t>
      </w:r>
      <w:proofErr w:type="spellEnd"/>
      <w:r w:rsidRPr="000B592C">
        <w:rPr>
          <w:rFonts w:cstheme="minorHAnsi"/>
        </w:rPr>
        <w:t xml:space="preserve"> and the </w:t>
      </w:r>
      <w:proofErr w:type="spellStart"/>
      <w:r w:rsidRPr="000B592C">
        <w:rPr>
          <w:rFonts w:cstheme="minorHAnsi"/>
        </w:rPr>
        <w:t>objec</w:t>
      </w:r>
      <w:proofErr w:type="spellEnd"/>
      <w:r w:rsidRPr="000B592C">
        <w:rPr>
          <w:rFonts w:ascii="Calibri" w:eastAsia="Calibri" w:hAnsi="Calibri" w:cs="Calibri" w:hint="eastAsia"/>
        </w:rPr>
        <w:t>􀆟</w:t>
      </w:r>
      <w:proofErr w:type="spellStart"/>
      <w:r w:rsidRPr="000B592C">
        <w:rPr>
          <w:rFonts w:cstheme="minorHAnsi"/>
        </w:rPr>
        <w:t>ves</w:t>
      </w:r>
      <w:proofErr w:type="spellEnd"/>
      <w:r w:rsidRPr="000B592C">
        <w:rPr>
          <w:rFonts w:cstheme="minorHAnsi"/>
        </w:rPr>
        <w:t xml:space="preserve"> are clearly stated. The methods are well described and model </w:t>
      </w:r>
      <w:proofErr w:type="spellStart"/>
      <w:r w:rsidRPr="000B592C">
        <w:rPr>
          <w:rFonts w:cstheme="minorHAnsi"/>
        </w:rPr>
        <w:t>calibra</w:t>
      </w:r>
      <w:proofErr w:type="spellEnd"/>
      <w:r w:rsidRPr="000B592C">
        <w:rPr>
          <w:rFonts w:ascii="Calibri" w:eastAsia="Calibri" w:hAnsi="Calibri" w:cs="Calibri" w:hint="eastAsia"/>
        </w:rPr>
        <w:t>􀆟</w:t>
      </w:r>
      <w:r w:rsidRPr="000B592C">
        <w:rPr>
          <w:rFonts w:cstheme="minorHAnsi"/>
        </w:rPr>
        <w:t>on is</w:t>
      </w:r>
    </w:p>
    <w:p w14:paraId="766D7A30" w14:textId="77777777" w:rsidR="000B592C" w:rsidRPr="000B592C" w:rsidRDefault="000B592C" w:rsidP="000B592C">
      <w:pPr>
        <w:spacing w:after="0" w:line="240" w:lineRule="auto"/>
        <w:rPr>
          <w:rFonts w:cstheme="minorHAnsi"/>
        </w:rPr>
      </w:pPr>
      <w:r w:rsidRPr="000B592C">
        <w:rPr>
          <w:rFonts w:cstheme="minorHAnsi"/>
        </w:rPr>
        <w:t>based on sound data. Valida</w:t>
      </w:r>
      <w:r w:rsidRPr="000B592C">
        <w:rPr>
          <w:rFonts w:ascii="Calibri" w:eastAsia="Calibri" w:hAnsi="Calibri" w:cs="Calibri" w:hint="eastAsia"/>
        </w:rPr>
        <w:t>􀆟</w:t>
      </w:r>
      <w:r w:rsidRPr="000B592C">
        <w:rPr>
          <w:rFonts w:cstheme="minorHAnsi"/>
        </w:rPr>
        <w:t>on use a wide range of environments. The results are well presented. However, it would be</w:t>
      </w:r>
    </w:p>
    <w:p w14:paraId="60F580CA" w14:textId="77777777" w:rsidR="000B592C" w:rsidRPr="000B592C" w:rsidRDefault="000B592C" w:rsidP="000B592C">
      <w:pPr>
        <w:spacing w:after="0" w:line="240" w:lineRule="auto"/>
        <w:rPr>
          <w:rFonts w:cstheme="minorHAnsi"/>
        </w:rPr>
      </w:pPr>
      <w:proofErr w:type="spellStart"/>
      <w:r w:rsidRPr="000B592C">
        <w:rPr>
          <w:rFonts w:cstheme="minorHAnsi"/>
        </w:rPr>
        <w:t>interes</w:t>
      </w:r>
      <w:proofErr w:type="spellEnd"/>
      <w:r w:rsidRPr="000B592C">
        <w:rPr>
          <w:rFonts w:ascii="Calibri" w:eastAsia="Calibri" w:hAnsi="Calibri" w:cs="Calibri" w:hint="eastAsia"/>
        </w:rPr>
        <w:t>􀆟</w:t>
      </w:r>
      <w:r w:rsidRPr="000B592C">
        <w:rPr>
          <w:rFonts w:cstheme="minorHAnsi"/>
        </w:rPr>
        <w:t xml:space="preserve">ng to learn a </w:t>
      </w:r>
      <w:proofErr w:type="gramStart"/>
      <w:r w:rsidRPr="000B592C">
        <w:rPr>
          <w:rFonts w:cstheme="minorHAnsi"/>
        </w:rPr>
        <w:t>li</w:t>
      </w:r>
      <w:r w:rsidRPr="000B592C">
        <w:rPr>
          <w:rFonts w:ascii="Calibri" w:eastAsia="Calibri" w:hAnsi="Calibri" w:cs="Calibri" w:hint="eastAsia"/>
        </w:rPr>
        <w:t>􀆩</w:t>
      </w:r>
      <w:r w:rsidRPr="000B592C">
        <w:rPr>
          <w:rFonts w:cstheme="minorHAnsi"/>
        </w:rPr>
        <w:t>le</w:t>
      </w:r>
      <w:proofErr w:type="gramEnd"/>
      <w:r w:rsidRPr="000B592C">
        <w:rPr>
          <w:rFonts w:cstheme="minorHAnsi"/>
        </w:rPr>
        <w:t xml:space="preserve"> more on the background of the yield effects, e.g., how temperature increase, early sowing and</w:t>
      </w:r>
    </w:p>
    <w:p w14:paraId="455AC13D" w14:textId="77777777" w:rsidR="000B592C" w:rsidRPr="000B592C" w:rsidRDefault="000B592C" w:rsidP="000B592C">
      <w:pPr>
        <w:spacing w:after="0" w:line="240" w:lineRule="auto"/>
        <w:rPr>
          <w:rFonts w:cstheme="minorHAnsi"/>
        </w:rPr>
      </w:pPr>
      <w:r w:rsidRPr="000B592C">
        <w:rPr>
          <w:rFonts w:cstheme="minorHAnsi"/>
        </w:rPr>
        <w:t>late maturity class affect the length of the seed filling period. Since soybean is responsive to short days, it would be good</w:t>
      </w:r>
    </w:p>
    <w:p w14:paraId="45B424AA" w14:textId="77777777" w:rsidR="000B592C" w:rsidRPr="000B592C" w:rsidRDefault="000B592C" w:rsidP="000B592C">
      <w:pPr>
        <w:spacing w:after="0" w:line="240" w:lineRule="auto"/>
        <w:rPr>
          <w:rFonts w:cstheme="minorHAnsi"/>
        </w:rPr>
      </w:pPr>
      <w:r w:rsidRPr="000B592C">
        <w:rPr>
          <w:rFonts w:cstheme="minorHAnsi"/>
        </w:rPr>
        <w:t>to know if APSIM considers any photoperiod effect and if this differs in the parameters of the different maturity groups.</w:t>
      </w:r>
    </w:p>
    <w:p w14:paraId="2AEF6FFE" w14:textId="77777777" w:rsidR="000B592C" w:rsidRPr="000B592C" w:rsidRDefault="000B592C" w:rsidP="000B592C">
      <w:pPr>
        <w:spacing w:after="0" w:line="240" w:lineRule="auto"/>
        <w:rPr>
          <w:rFonts w:cstheme="minorHAnsi"/>
        </w:rPr>
      </w:pPr>
      <w:r w:rsidRPr="000B592C">
        <w:rPr>
          <w:rFonts w:cstheme="minorHAnsi"/>
        </w:rPr>
        <w:t xml:space="preserve">Minor </w:t>
      </w:r>
      <w:proofErr w:type="spellStart"/>
      <w:r w:rsidRPr="000B592C">
        <w:rPr>
          <w:rFonts w:cstheme="minorHAnsi"/>
        </w:rPr>
        <w:t>correc</w:t>
      </w:r>
      <w:proofErr w:type="spellEnd"/>
      <w:r w:rsidRPr="000B592C">
        <w:rPr>
          <w:rFonts w:ascii="Calibri" w:eastAsia="Calibri" w:hAnsi="Calibri" w:cs="Calibri" w:hint="eastAsia"/>
        </w:rPr>
        <w:t>􀆟</w:t>
      </w:r>
      <w:proofErr w:type="spellStart"/>
      <w:r w:rsidRPr="000B592C">
        <w:rPr>
          <w:rFonts w:cstheme="minorHAnsi"/>
        </w:rPr>
        <w:t>ons</w:t>
      </w:r>
      <w:proofErr w:type="spellEnd"/>
      <w:r w:rsidRPr="000B592C">
        <w:rPr>
          <w:rFonts w:cstheme="minorHAnsi"/>
        </w:rPr>
        <w:t>:</w:t>
      </w:r>
    </w:p>
    <w:p w14:paraId="3EA81BC5" w14:textId="77777777" w:rsidR="000B592C" w:rsidRPr="000B592C" w:rsidRDefault="000B592C" w:rsidP="000B592C">
      <w:pPr>
        <w:spacing w:after="0" w:line="240" w:lineRule="auto"/>
        <w:rPr>
          <w:rFonts w:cstheme="minorHAnsi"/>
        </w:rPr>
      </w:pPr>
      <w:r w:rsidRPr="000B592C">
        <w:rPr>
          <w:rFonts w:cstheme="minorHAnsi"/>
        </w:rPr>
        <w:t>line 156: please add "+" in front of "2°C scenario"</w:t>
      </w:r>
    </w:p>
    <w:p w14:paraId="523E2CC2" w14:textId="77777777" w:rsidR="000B592C" w:rsidRPr="000B592C" w:rsidRDefault="000B592C" w:rsidP="000B592C">
      <w:pPr>
        <w:spacing w:after="0" w:line="240" w:lineRule="auto"/>
        <w:rPr>
          <w:rFonts w:cstheme="minorHAnsi"/>
        </w:rPr>
      </w:pPr>
      <w:r w:rsidRPr="000B592C">
        <w:rPr>
          <w:rFonts w:cstheme="minorHAnsi"/>
        </w:rPr>
        <w:t>Supplement figure S3: please men</w:t>
      </w:r>
      <w:r w:rsidRPr="000B592C">
        <w:rPr>
          <w:rFonts w:ascii="Calibri" w:eastAsia="Calibri" w:hAnsi="Calibri" w:cs="Calibri" w:hint="eastAsia"/>
        </w:rPr>
        <w:t>􀆟</w:t>
      </w:r>
      <w:r w:rsidRPr="000B592C">
        <w:rPr>
          <w:rFonts w:cstheme="minorHAnsi"/>
        </w:rPr>
        <w:t xml:space="preserve">on if these values are without </w:t>
      </w:r>
      <w:proofErr w:type="spellStart"/>
      <w:r w:rsidRPr="000B592C">
        <w:rPr>
          <w:rFonts w:cstheme="minorHAnsi"/>
        </w:rPr>
        <w:t>adapta</w:t>
      </w:r>
      <w:proofErr w:type="spellEnd"/>
      <w:r w:rsidRPr="000B592C">
        <w:rPr>
          <w:rFonts w:ascii="Calibri" w:eastAsia="Calibri" w:hAnsi="Calibri" w:cs="Calibri" w:hint="eastAsia"/>
        </w:rPr>
        <w:t>􀆟</w:t>
      </w:r>
      <w:r w:rsidRPr="000B592C">
        <w:rPr>
          <w:rFonts w:cstheme="minorHAnsi"/>
        </w:rPr>
        <w:t>on measures.</w:t>
      </w:r>
    </w:p>
    <w:p w14:paraId="3647E04D" w14:textId="77777777" w:rsidR="000B592C" w:rsidRPr="000B592C" w:rsidRDefault="000B592C" w:rsidP="000B592C">
      <w:pPr>
        <w:spacing w:after="0" w:line="240" w:lineRule="auto"/>
        <w:rPr>
          <w:rFonts w:cstheme="minorHAnsi"/>
        </w:rPr>
      </w:pPr>
      <w:r w:rsidRPr="000B592C">
        <w:rPr>
          <w:rFonts w:cstheme="minorHAnsi"/>
        </w:rPr>
        <w:lastRenderedPageBreak/>
        <w:t>The references of NASS (2023) and of Salmerón et al. 2016, which ae listed in the supplement reference list are never</w:t>
      </w:r>
    </w:p>
    <w:p w14:paraId="7E74AAEF" w14:textId="77777777" w:rsidR="000B592C" w:rsidRPr="000B592C" w:rsidRDefault="000B592C" w:rsidP="000B592C">
      <w:pPr>
        <w:spacing w:after="0" w:line="240" w:lineRule="auto"/>
        <w:rPr>
          <w:rFonts w:cstheme="minorHAnsi"/>
        </w:rPr>
      </w:pPr>
      <w:r w:rsidRPr="000B592C">
        <w:rPr>
          <w:rFonts w:cstheme="minorHAnsi"/>
        </w:rPr>
        <w:t>men</w:t>
      </w:r>
      <w:r w:rsidRPr="000B592C">
        <w:rPr>
          <w:rFonts w:ascii="Calibri" w:eastAsia="Calibri" w:hAnsi="Calibri" w:cs="Calibri" w:hint="eastAsia"/>
        </w:rPr>
        <w:t>􀆟</w:t>
      </w:r>
      <w:proofErr w:type="spellStart"/>
      <w:r w:rsidRPr="000B592C">
        <w:rPr>
          <w:rFonts w:cstheme="minorHAnsi"/>
        </w:rPr>
        <w:t>oned</w:t>
      </w:r>
      <w:proofErr w:type="spellEnd"/>
      <w:r w:rsidRPr="000B592C">
        <w:rPr>
          <w:rFonts w:cstheme="minorHAnsi"/>
        </w:rPr>
        <w:t xml:space="preserve"> in the </w:t>
      </w:r>
      <w:proofErr w:type="spellStart"/>
      <w:r w:rsidRPr="000B592C">
        <w:rPr>
          <w:rFonts w:cstheme="minorHAnsi"/>
        </w:rPr>
        <w:t>supplemwnt</w:t>
      </w:r>
      <w:proofErr w:type="spellEnd"/>
      <w:r w:rsidRPr="000B592C">
        <w:rPr>
          <w:rFonts w:cstheme="minorHAnsi"/>
        </w:rPr>
        <w:t>.</w:t>
      </w:r>
    </w:p>
    <w:p w14:paraId="5CCE7F2B" w14:textId="77777777" w:rsidR="000B592C" w:rsidRPr="000B592C" w:rsidRDefault="000B592C" w:rsidP="000B592C">
      <w:pPr>
        <w:spacing w:after="0" w:line="240" w:lineRule="auto"/>
        <w:rPr>
          <w:rFonts w:cstheme="minorHAnsi"/>
        </w:rPr>
      </w:pPr>
      <w:r w:rsidRPr="000B592C">
        <w:rPr>
          <w:rFonts w:cstheme="minorHAnsi"/>
        </w:rPr>
        <w:t>Reviewer: 3</w:t>
      </w:r>
    </w:p>
    <w:p w14:paraId="78F187A2" w14:textId="77777777" w:rsidR="000B592C" w:rsidRPr="000B592C" w:rsidRDefault="000B592C" w:rsidP="000B592C">
      <w:pPr>
        <w:spacing w:after="0" w:line="240" w:lineRule="auto"/>
        <w:rPr>
          <w:rFonts w:cstheme="minorHAnsi"/>
        </w:rPr>
      </w:pPr>
      <w:r w:rsidRPr="000B592C">
        <w:rPr>
          <w:rFonts w:cstheme="minorHAnsi"/>
        </w:rPr>
        <w:t>Comments to the Author</w:t>
      </w:r>
    </w:p>
    <w:p w14:paraId="64ED4B15" w14:textId="77777777" w:rsidR="000B592C" w:rsidRPr="000B592C" w:rsidRDefault="000B592C" w:rsidP="000B592C">
      <w:pPr>
        <w:spacing w:after="0" w:line="240" w:lineRule="auto"/>
        <w:rPr>
          <w:rFonts w:cstheme="minorHAnsi"/>
        </w:rPr>
      </w:pPr>
      <w:r w:rsidRPr="000B592C">
        <w:rPr>
          <w:rFonts w:cstheme="minorHAnsi"/>
        </w:rPr>
        <w:t xml:space="preserve">The topic of the manuscript is </w:t>
      </w:r>
      <w:proofErr w:type="spellStart"/>
      <w:r w:rsidRPr="000B592C">
        <w:rPr>
          <w:rFonts w:cstheme="minorHAnsi"/>
        </w:rPr>
        <w:t>interes</w:t>
      </w:r>
      <w:proofErr w:type="spellEnd"/>
      <w:r w:rsidRPr="000B592C">
        <w:rPr>
          <w:rFonts w:ascii="Calibri" w:eastAsia="Calibri" w:hAnsi="Calibri" w:cs="Calibri" w:hint="eastAsia"/>
        </w:rPr>
        <w:t>􀆟</w:t>
      </w:r>
      <w:r w:rsidRPr="000B592C">
        <w:rPr>
          <w:rFonts w:cstheme="minorHAnsi"/>
        </w:rPr>
        <w:t>ng; however, the results lack novelty. The study emphasizes the need for</w:t>
      </w:r>
    </w:p>
    <w:p w14:paraId="7E6660EE" w14:textId="77777777" w:rsidR="000B592C" w:rsidRPr="000B592C" w:rsidRDefault="000B592C" w:rsidP="000B592C">
      <w:pPr>
        <w:spacing w:after="0" w:line="240" w:lineRule="auto"/>
        <w:rPr>
          <w:rFonts w:cstheme="minorHAnsi"/>
        </w:rPr>
      </w:pPr>
      <w:r w:rsidRPr="000B592C">
        <w:rPr>
          <w:rFonts w:cstheme="minorHAnsi"/>
        </w:rPr>
        <w:t>ac</w:t>
      </w:r>
      <w:r w:rsidRPr="000B592C">
        <w:rPr>
          <w:rFonts w:ascii="Calibri" w:eastAsia="Calibri" w:hAnsi="Calibri" w:cs="Calibri" w:hint="eastAsia"/>
        </w:rPr>
        <w:t>􀆟</w:t>
      </w:r>
      <w:proofErr w:type="spellStart"/>
      <w:r w:rsidRPr="000B592C">
        <w:rPr>
          <w:rFonts w:cstheme="minorHAnsi"/>
        </w:rPr>
        <w:t>onable</w:t>
      </w:r>
      <w:proofErr w:type="spellEnd"/>
      <w:r w:rsidRPr="000B592C">
        <w:rPr>
          <w:rFonts w:cstheme="minorHAnsi"/>
        </w:rPr>
        <w:t xml:space="preserve"> </w:t>
      </w:r>
      <w:proofErr w:type="spellStart"/>
      <w:r w:rsidRPr="000B592C">
        <w:rPr>
          <w:rFonts w:cstheme="minorHAnsi"/>
        </w:rPr>
        <w:t>solu</w:t>
      </w:r>
      <w:proofErr w:type="spellEnd"/>
      <w:r w:rsidRPr="000B592C">
        <w:rPr>
          <w:rFonts w:ascii="Calibri" w:eastAsia="Calibri" w:hAnsi="Calibri" w:cs="Calibri" w:hint="eastAsia"/>
        </w:rPr>
        <w:t>􀆟</w:t>
      </w:r>
      <w:proofErr w:type="spellStart"/>
      <w:r w:rsidRPr="000B592C">
        <w:rPr>
          <w:rFonts w:cstheme="minorHAnsi"/>
        </w:rPr>
        <w:t>ons</w:t>
      </w:r>
      <w:proofErr w:type="spellEnd"/>
      <w:r w:rsidRPr="000B592C">
        <w:rPr>
          <w:rFonts w:cstheme="minorHAnsi"/>
        </w:rPr>
        <w:t xml:space="preserve"> to increasing temperatures in the U.S. Mid-South. To address this, a calibrated APSIM model is used</w:t>
      </w:r>
    </w:p>
    <w:p w14:paraId="38A197C7" w14:textId="77777777" w:rsidR="000B592C" w:rsidRPr="000B592C" w:rsidRDefault="000B592C" w:rsidP="000B592C">
      <w:pPr>
        <w:spacing w:after="0" w:line="240" w:lineRule="auto"/>
        <w:rPr>
          <w:rFonts w:cstheme="minorHAnsi"/>
        </w:rPr>
      </w:pPr>
      <w:r w:rsidRPr="000B592C">
        <w:rPr>
          <w:rFonts w:cstheme="minorHAnsi"/>
        </w:rPr>
        <w:t>to simulate soybean yield under future climate scenarios (+2°C increase in mean temperature and/or elevated CO₂),</w:t>
      </w:r>
    </w:p>
    <w:p w14:paraId="2A4876F3" w14:textId="77777777" w:rsidR="000B592C" w:rsidRPr="000B592C" w:rsidRDefault="000B592C" w:rsidP="000B592C">
      <w:pPr>
        <w:spacing w:after="0" w:line="240" w:lineRule="auto"/>
        <w:rPr>
          <w:rFonts w:cstheme="minorHAnsi"/>
        </w:rPr>
      </w:pPr>
      <w:r w:rsidRPr="000B592C">
        <w:rPr>
          <w:rFonts w:cstheme="minorHAnsi"/>
        </w:rPr>
        <w:t xml:space="preserve">considering current and earlier </w:t>
      </w:r>
      <w:proofErr w:type="gramStart"/>
      <w:r w:rsidRPr="000B592C">
        <w:rPr>
          <w:rFonts w:cstheme="minorHAnsi"/>
        </w:rPr>
        <w:t>plan</w:t>
      </w:r>
      <w:r w:rsidRPr="000B592C">
        <w:rPr>
          <w:rFonts w:ascii="Calibri" w:eastAsia="Calibri" w:hAnsi="Calibri" w:cs="Calibri" w:hint="eastAsia"/>
        </w:rPr>
        <w:t>􀆟</w:t>
      </w:r>
      <w:r w:rsidRPr="000B592C">
        <w:rPr>
          <w:rFonts w:cstheme="minorHAnsi"/>
        </w:rPr>
        <w:t>ng</w:t>
      </w:r>
      <w:proofErr w:type="gramEnd"/>
      <w:r w:rsidRPr="000B592C">
        <w:rPr>
          <w:rFonts w:cstheme="minorHAnsi"/>
        </w:rPr>
        <w:t xml:space="preserve"> dates in </w:t>
      </w:r>
      <w:proofErr w:type="spellStart"/>
      <w:r w:rsidRPr="000B592C">
        <w:rPr>
          <w:rFonts w:cstheme="minorHAnsi"/>
        </w:rPr>
        <w:t>combina</w:t>
      </w:r>
      <w:proofErr w:type="spellEnd"/>
      <w:r w:rsidRPr="000B592C">
        <w:rPr>
          <w:rFonts w:ascii="Calibri" w:eastAsia="Calibri" w:hAnsi="Calibri" w:cs="Calibri" w:hint="eastAsia"/>
        </w:rPr>
        <w:t>􀆟</w:t>
      </w:r>
      <w:r w:rsidRPr="000B592C">
        <w:rPr>
          <w:rFonts w:cstheme="minorHAnsi"/>
        </w:rPr>
        <w:t>on with changes in maturity group (MG).</w:t>
      </w:r>
    </w:p>
    <w:p w14:paraId="390810F5" w14:textId="77777777" w:rsidR="000B592C" w:rsidRPr="000B592C" w:rsidRDefault="000B592C" w:rsidP="000B592C">
      <w:pPr>
        <w:spacing w:after="0" w:line="240" w:lineRule="auto"/>
        <w:rPr>
          <w:rFonts w:cstheme="minorHAnsi"/>
        </w:rPr>
      </w:pPr>
      <w:r w:rsidRPr="000B592C">
        <w:rPr>
          <w:rFonts w:cstheme="minorHAnsi"/>
        </w:rPr>
        <w:t xml:space="preserve">While the topic is relevant, the findings are not new. Farmers in the region are already </w:t>
      </w:r>
      <w:proofErr w:type="spellStart"/>
      <w:r w:rsidRPr="000B592C">
        <w:rPr>
          <w:rFonts w:cstheme="minorHAnsi"/>
        </w:rPr>
        <w:t>adop</w:t>
      </w:r>
      <w:proofErr w:type="spellEnd"/>
      <w:r w:rsidRPr="000B592C">
        <w:rPr>
          <w:rFonts w:ascii="Calibri" w:eastAsia="Calibri" w:hAnsi="Calibri" w:cs="Calibri" w:hint="eastAsia"/>
        </w:rPr>
        <w:t>􀆟</w:t>
      </w:r>
      <w:r w:rsidRPr="000B592C">
        <w:rPr>
          <w:rFonts w:cstheme="minorHAnsi"/>
        </w:rPr>
        <w:t xml:space="preserve">ng early </w:t>
      </w:r>
      <w:proofErr w:type="gramStart"/>
      <w:r w:rsidRPr="000B592C">
        <w:rPr>
          <w:rFonts w:cstheme="minorHAnsi"/>
        </w:rPr>
        <w:t>plan</w:t>
      </w:r>
      <w:r w:rsidRPr="000B592C">
        <w:rPr>
          <w:rFonts w:ascii="Calibri" w:eastAsia="Calibri" w:hAnsi="Calibri" w:cs="Calibri" w:hint="eastAsia"/>
        </w:rPr>
        <w:t>􀆟</w:t>
      </w:r>
      <w:r w:rsidRPr="000B592C">
        <w:rPr>
          <w:rFonts w:cstheme="minorHAnsi"/>
        </w:rPr>
        <w:t>ng</w:t>
      </w:r>
      <w:proofErr w:type="gramEnd"/>
      <w:r w:rsidRPr="000B592C">
        <w:rPr>
          <w:rFonts w:cstheme="minorHAnsi"/>
        </w:rPr>
        <w:t xml:space="preserve"> dates</w:t>
      </w:r>
    </w:p>
    <w:p w14:paraId="057F6831" w14:textId="77777777" w:rsidR="000B592C" w:rsidRPr="000B592C" w:rsidRDefault="000B592C" w:rsidP="000B592C">
      <w:pPr>
        <w:spacing w:after="0" w:line="240" w:lineRule="auto"/>
        <w:rPr>
          <w:rFonts w:cstheme="minorHAnsi"/>
        </w:rPr>
      </w:pPr>
      <w:r w:rsidRPr="000B592C">
        <w:rPr>
          <w:rFonts w:cstheme="minorHAnsi"/>
        </w:rPr>
        <w:t>similar to those explored in this study (e.g., early May). Likewise, the longer MGs proposed are already commonly used,</w:t>
      </w:r>
    </w:p>
    <w:p w14:paraId="03CCC378" w14:textId="77777777" w:rsidR="000B592C" w:rsidRPr="000B592C" w:rsidRDefault="000B592C" w:rsidP="000B592C">
      <w:pPr>
        <w:spacing w:after="0" w:line="240" w:lineRule="auto"/>
        <w:rPr>
          <w:rFonts w:cstheme="minorHAnsi"/>
        </w:rPr>
      </w:pPr>
      <w:r w:rsidRPr="000B592C">
        <w:rPr>
          <w:rFonts w:cstheme="minorHAnsi"/>
        </w:rPr>
        <w:t>par</w:t>
      </w:r>
      <w:r w:rsidRPr="000B592C">
        <w:rPr>
          <w:rFonts w:ascii="Calibri" w:eastAsia="Calibri" w:hAnsi="Calibri" w:cs="Calibri" w:hint="eastAsia"/>
        </w:rPr>
        <w:t>􀆟</w:t>
      </w:r>
      <w:proofErr w:type="spellStart"/>
      <w:r w:rsidRPr="000B592C">
        <w:rPr>
          <w:rFonts w:cstheme="minorHAnsi"/>
        </w:rPr>
        <w:t>cularly</w:t>
      </w:r>
      <w:proofErr w:type="spellEnd"/>
      <w:r w:rsidRPr="000B592C">
        <w:rPr>
          <w:rFonts w:cstheme="minorHAnsi"/>
        </w:rPr>
        <w:t xml:space="preserve"> in the southern parts of the region.</w:t>
      </w:r>
    </w:p>
    <w:p w14:paraId="617397C0" w14:textId="77777777" w:rsidR="000B592C" w:rsidRPr="000B592C" w:rsidRDefault="000B592C" w:rsidP="000B592C">
      <w:pPr>
        <w:spacing w:after="0" w:line="240" w:lineRule="auto"/>
        <w:rPr>
          <w:rFonts w:cstheme="minorHAnsi"/>
        </w:rPr>
      </w:pPr>
      <w:r w:rsidRPr="000B592C">
        <w:rPr>
          <w:rFonts w:cstheme="minorHAnsi"/>
        </w:rPr>
        <w:t>Addi</w:t>
      </w:r>
      <w:r w:rsidRPr="000B592C">
        <w:rPr>
          <w:rFonts w:ascii="Calibri" w:eastAsia="Calibri" w:hAnsi="Calibri" w:cs="Calibri" w:hint="eastAsia"/>
        </w:rPr>
        <w:t>􀆟</w:t>
      </w:r>
      <w:proofErr w:type="spellStart"/>
      <w:r w:rsidRPr="000B592C">
        <w:rPr>
          <w:rFonts w:cstheme="minorHAnsi"/>
        </w:rPr>
        <w:t>onally</w:t>
      </w:r>
      <w:proofErr w:type="spellEnd"/>
      <w:r w:rsidRPr="000B592C">
        <w:rPr>
          <w:rFonts w:cstheme="minorHAnsi"/>
        </w:rPr>
        <w:t xml:space="preserve">, the manuscript does not provide a clear </w:t>
      </w:r>
      <w:proofErr w:type="spellStart"/>
      <w:r w:rsidRPr="000B592C">
        <w:rPr>
          <w:rFonts w:cstheme="minorHAnsi"/>
        </w:rPr>
        <w:t>explana</w:t>
      </w:r>
      <w:proofErr w:type="spellEnd"/>
      <w:r w:rsidRPr="000B592C">
        <w:rPr>
          <w:rFonts w:ascii="Calibri" w:eastAsia="Calibri" w:hAnsi="Calibri" w:cs="Calibri" w:hint="eastAsia"/>
        </w:rPr>
        <w:t>􀆟</w:t>
      </w:r>
      <w:r w:rsidRPr="000B592C">
        <w:rPr>
          <w:rFonts w:cstheme="minorHAnsi"/>
        </w:rPr>
        <w:t>on or mechanism underlying the simulated yield increases</w:t>
      </w:r>
    </w:p>
    <w:p w14:paraId="2A9193B1" w14:textId="77777777" w:rsidR="000B592C" w:rsidRPr="000B592C" w:rsidRDefault="000B592C" w:rsidP="000B592C">
      <w:pPr>
        <w:spacing w:after="0" w:line="240" w:lineRule="auto"/>
        <w:rPr>
          <w:rFonts w:cstheme="minorHAnsi"/>
        </w:rPr>
      </w:pPr>
      <w:r w:rsidRPr="000B592C">
        <w:rPr>
          <w:rFonts w:cstheme="minorHAnsi"/>
        </w:rPr>
        <w:t>across scenarios. Important variables—such as the photothermal quo</w:t>
      </w:r>
      <w:r w:rsidRPr="000B592C">
        <w:rPr>
          <w:rFonts w:ascii="Calibri" w:eastAsia="Calibri" w:hAnsi="Calibri" w:cs="Calibri" w:hint="eastAsia"/>
        </w:rPr>
        <w:t>􀆟</w:t>
      </w:r>
      <w:proofErr w:type="spellStart"/>
      <w:r w:rsidRPr="000B592C">
        <w:rPr>
          <w:rFonts w:cstheme="minorHAnsi"/>
        </w:rPr>
        <w:t>ent</w:t>
      </w:r>
      <w:proofErr w:type="spellEnd"/>
      <w:r w:rsidRPr="000B592C">
        <w:rPr>
          <w:rFonts w:cstheme="minorHAnsi"/>
        </w:rPr>
        <w:t xml:space="preserve"> during cri</w:t>
      </w:r>
      <w:r w:rsidRPr="000B592C">
        <w:rPr>
          <w:rFonts w:ascii="Calibri" w:eastAsia="Calibri" w:hAnsi="Calibri" w:cs="Calibri" w:hint="eastAsia"/>
        </w:rPr>
        <w:t>􀆟</w:t>
      </w:r>
      <w:proofErr w:type="spellStart"/>
      <w:r w:rsidRPr="000B592C">
        <w:rPr>
          <w:rFonts w:cstheme="minorHAnsi"/>
        </w:rPr>
        <w:t>cal</w:t>
      </w:r>
      <w:proofErr w:type="spellEnd"/>
      <w:r w:rsidRPr="000B592C">
        <w:rPr>
          <w:rFonts w:cstheme="minorHAnsi"/>
        </w:rPr>
        <w:t xml:space="preserve"> periods—are not explored.</w:t>
      </w:r>
    </w:p>
    <w:p w14:paraId="2DDBB934" w14:textId="77777777" w:rsidR="000B592C" w:rsidRPr="000B592C" w:rsidRDefault="000B592C" w:rsidP="000B592C">
      <w:pPr>
        <w:spacing w:after="0" w:line="240" w:lineRule="auto"/>
        <w:rPr>
          <w:rFonts w:cstheme="minorHAnsi"/>
        </w:rPr>
      </w:pPr>
      <w:proofErr w:type="spellStart"/>
      <w:r w:rsidRPr="000B592C">
        <w:rPr>
          <w:rFonts w:cstheme="minorHAnsi"/>
        </w:rPr>
        <w:t>Evalua</w:t>
      </w:r>
      <w:proofErr w:type="spellEnd"/>
      <w:r w:rsidRPr="000B592C">
        <w:rPr>
          <w:rFonts w:ascii="Calibri" w:eastAsia="Calibri" w:hAnsi="Calibri" w:cs="Calibri" w:hint="eastAsia"/>
        </w:rPr>
        <w:t>􀆟</w:t>
      </w:r>
      <w:r w:rsidRPr="000B592C">
        <w:rPr>
          <w:rFonts w:cstheme="minorHAnsi"/>
        </w:rPr>
        <w:t xml:space="preserve">ng more extreme scenarios and, importantly, providing a </w:t>
      </w:r>
      <w:proofErr w:type="spellStart"/>
      <w:r w:rsidRPr="000B592C">
        <w:rPr>
          <w:rFonts w:cstheme="minorHAnsi"/>
        </w:rPr>
        <w:t>mechanis</w:t>
      </w:r>
      <w:proofErr w:type="spellEnd"/>
      <w:r w:rsidRPr="000B592C">
        <w:rPr>
          <w:rFonts w:ascii="Calibri" w:eastAsia="Calibri" w:hAnsi="Calibri" w:cs="Calibri" w:hint="eastAsia"/>
        </w:rPr>
        <w:t>􀆟</w:t>
      </w:r>
      <w:r w:rsidRPr="000B592C">
        <w:rPr>
          <w:rFonts w:cstheme="minorHAnsi"/>
        </w:rPr>
        <w:t xml:space="preserve">c </w:t>
      </w:r>
      <w:proofErr w:type="spellStart"/>
      <w:r w:rsidRPr="000B592C">
        <w:rPr>
          <w:rFonts w:cstheme="minorHAnsi"/>
        </w:rPr>
        <w:t>explana</w:t>
      </w:r>
      <w:proofErr w:type="spellEnd"/>
      <w:r w:rsidRPr="000B592C">
        <w:rPr>
          <w:rFonts w:ascii="Calibri" w:eastAsia="Calibri" w:hAnsi="Calibri" w:cs="Calibri" w:hint="eastAsia"/>
        </w:rPr>
        <w:t>􀆟</w:t>
      </w:r>
      <w:r w:rsidRPr="000B592C">
        <w:rPr>
          <w:rFonts w:cstheme="minorHAnsi"/>
        </w:rPr>
        <w:t>on for the observed yield</w:t>
      </w:r>
    </w:p>
    <w:p w14:paraId="615CD9CE" w14:textId="77777777" w:rsidR="000B592C" w:rsidRPr="000B592C" w:rsidRDefault="000B592C" w:rsidP="000B592C">
      <w:pPr>
        <w:spacing w:after="0" w:line="240" w:lineRule="auto"/>
        <w:rPr>
          <w:rFonts w:cstheme="minorHAnsi"/>
        </w:rPr>
      </w:pPr>
      <w:r w:rsidRPr="000B592C">
        <w:rPr>
          <w:rFonts w:cstheme="minorHAnsi"/>
        </w:rPr>
        <w:t>responses would strengthen the manuscript and improve its relevance for future readers.</w:t>
      </w:r>
    </w:p>
    <w:p w14:paraId="421C8C7A" w14:textId="77777777" w:rsidR="000B592C" w:rsidRPr="000B592C" w:rsidRDefault="000B592C" w:rsidP="000B592C">
      <w:pPr>
        <w:spacing w:after="0" w:line="240" w:lineRule="auto"/>
        <w:rPr>
          <w:rFonts w:cstheme="minorHAnsi"/>
        </w:rPr>
      </w:pPr>
      <w:r w:rsidRPr="000B592C">
        <w:rPr>
          <w:rFonts w:cstheme="minorHAnsi"/>
        </w:rPr>
        <w:t>Main comments</w:t>
      </w:r>
    </w:p>
    <w:p w14:paraId="5C45F996" w14:textId="77777777" w:rsidR="000B592C" w:rsidRPr="000B592C" w:rsidRDefault="000B592C" w:rsidP="000B592C">
      <w:pPr>
        <w:spacing w:after="0" w:line="240" w:lineRule="auto"/>
        <w:rPr>
          <w:rFonts w:cstheme="minorHAnsi"/>
        </w:rPr>
      </w:pPr>
      <w:r w:rsidRPr="000B592C">
        <w:rPr>
          <w:rFonts w:cstheme="minorHAnsi" w:hint="eastAsia"/>
        </w:rPr>
        <w:t>•</w:t>
      </w:r>
      <w:r w:rsidRPr="000B592C">
        <w:rPr>
          <w:rFonts w:cstheme="minorHAnsi"/>
        </w:rPr>
        <w:t xml:space="preserve"> Lines 50–53: This is an important point: early plan</w:t>
      </w:r>
      <w:r w:rsidRPr="000B592C">
        <w:rPr>
          <w:rFonts w:ascii="Calibri" w:eastAsia="Calibri" w:hAnsi="Calibri" w:cs="Calibri" w:hint="eastAsia"/>
        </w:rPr>
        <w:t>􀆟</w:t>
      </w:r>
      <w:r w:rsidRPr="000B592C">
        <w:rPr>
          <w:rFonts w:cstheme="minorHAnsi"/>
        </w:rPr>
        <w:t>ng is not always op</w:t>
      </w:r>
      <w:r w:rsidRPr="000B592C">
        <w:rPr>
          <w:rFonts w:ascii="Calibri" w:eastAsia="Calibri" w:hAnsi="Calibri" w:cs="Calibri" w:hint="eastAsia"/>
        </w:rPr>
        <w:t>􀆟</w:t>
      </w:r>
      <w:r w:rsidRPr="000B592C">
        <w:rPr>
          <w:rFonts w:cstheme="minorHAnsi"/>
        </w:rPr>
        <w:t>mal, as there is a plan</w:t>
      </w:r>
      <w:r w:rsidRPr="000B592C">
        <w:rPr>
          <w:rFonts w:ascii="Calibri" w:eastAsia="Calibri" w:hAnsi="Calibri" w:cs="Calibri" w:hint="eastAsia"/>
        </w:rPr>
        <w:t>􀆟</w:t>
      </w:r>
      <w:r w:rsidRPr="000B592C">
        <w:rPr>
          <w:rFonts w:cstheme="minorHAnsi"/>
        </w:rPr>
        <w:t>ng window that</w:t>
      </w:r>
    </w:p>
    <w:p w14:paraId="0384E476" w14:textId="77777777" w:rsidR="000B592C" w:rsidRPr="000B592C" w:rsidRDefault="000B592C" w:rsidP="000B592C">
      <w:pPr>
        <w:spacing w:after="0" w:line="240" w:lineRule="auto"/>
        <w:rPr>
          <w:rFonts w:cstheme="minorHAnsi"/>
        </w:rPr>
      </w:pPr>
      <w:r w:rsidRPr="000B592C">
        <w:rPr>
          <w:rFonts w:cstheme="minorHAnsi"/>
        </w:rPr>
        <w:t xml:space="preserve">maximizes </w:t>
      </w:r>
      <w:proofErr w:type="spellStart"/>
      <w:r w:rsidRPr="000B592C">
        <w:rPr>
          <w:rFonts w:cstheme="minorHAnsi"/>
        </w:rPr>
        <w:t>radia</w:t>
      </w:r>
      <w:proofErr w:type="spellEnd"/>
      <w:r w:rsidRPr="000B592C">
        <w:rPr>
          <w:rFonts w:ascii="Calibri" w:eastAsia="Calibri" w:hAnsi="Calibri" w:cs="Calibri" w:hint="eastAsia"/>
        </w:rPr>
        <w:t>􀆟</w:t>
      </w:r>
      <w:r w:rsidRPr="000B592C">
        <w:rPr>
          <w:rFonts w:cstheme="minorHAnsi"/>
        </w:rPr>
        <w:t>on capture and varies with MG. However, only one “early” plan</w:t>
      </w:r>
      <w:r w:rsidRPr="000B592C">
        <w:rPr>
          <w:rFonts w:ascii="Calibri" w:eastAsia="Calibri" w:hAnsi="Calibri" w:cs="Calibri" w:hint="eastAsia"/>
        </w:rPr>
        <w:t>􀆟</w:t>
      </w:r>
      <w:r w:rsidRPr="000B592C">
        <w:rPr>
          <w:rFonts w:cstheme="minorHAnsi"/>
        </w:rPr>
        <w:t>ng date is evaluated in this study. This</w:t>
      </w:r>
    </w:p>
    <w:p w14:paraId="1C3D24BD" w14:textId="77777777" w:rsidR="000B592C" w:rsidRPr="000B592C" w:rsidRDefault="000B592C" w:rsidP="000B592C">
      <w:pPr>
        <w:spacing w:after="0" w:line="240" w:lineRule="auto"/>
        <w:rPr>
          <w:rFonts w:cstheme="minorHAnsi"/>
        </w:rPr>
      </w:pPr>
      <w:r w:rsidRPr="000B592C">
        <w:rPr>
          <w:rFonts w:cstheme="minorHAnsi"/>
        </w:rPr>
        <w:t xml:space="preserve">does not allow </w:t>
      </w:r>
      <w:proofErr w:type="spellStart"/>
      <w:r w:rsidRPr="000B592C">
        <w:rPr>
          <w:rFonts w:cstheme="minorHAnsi"/>
        </w:rPr>
        <w:t>iden</w:t>
      </w:r>
      <w:proofErr w:type="spellEnd"/>
      <w:r w:rsidRPr="000B592C">
        <w:rPr>
          <w:rFonts w:ascii="Calibri" w:eastAsia="Calibri" w:hAnsi="Calibri" w:cs="Calibri" w:hint="eastAsia"/>
        </w:rPr>
        <w:t>􀆟</w:t>
      </w:r>
      <w:proofErr w:type="spellStart"/>
      <w:r w:rsidRPr="000B592C">
        <w:rPr>
          <w:rFonts w:cstheme="minorHAnsi"/>
        </w:rPr>
        <w:t>fica</w:t>
      </w:r>
      <w:proofErr w:type="spellEnd"/>
      <w:r w:rsidRPr="000B592C">
        <w:rPr>
          <w:rFonts w:ascii="Calibri" w:eastAsia="Calibri" w:hAnsi="Calibri" w:cs="Calibri" w:hint="eastAsia"/>
        </w:rPr>
        <w:t>􀆟</w:t>
      </w:r>
      <w:r w:rsidRPr="000B592C">
        <w:rPr>
          <w:rFonts w:cstheme="minorHAnsi"/>
        </w:rPr>
        <w:t xml:space="preserve">on or </w:t>
      </w:r>
      <w:proofErr w:type="spellStart"/>
      <w:r w:rsidRPr="000B592C">
        <w:rPr>
          <w:rFonts w:cstheme="minorHAnsi"/>
        </w:rPr>
        <w:t>explora</w:t>
      </w:r>
      <w:proofErr w:type="spellEnd"/>
      <w:r w:rsidRPr="000B592C">
        <w:rPr>
          <w:rFonts w:ascii="Calibri" w:eastAsia="Calibri" w:hAnsi="Calibri" w:cs="Calibri" w:hint="eastAsia"/>
        </w:rPr>
        <w:t>􀆟</w:t>
      </w:r>
      <w:r w:rsidRPr="000B592C">
        <w:rPr>
          <w:rFonts w:cstheme="minorHAnsi"/>
        </w:rPr>
        <w:t>on of an op</w:t>
      </w:r>
      <w:r w:rsidRPr="000B592C">
        <w:rPr>
          <w:rFonts w:ascii="Calibri" w:eastAsia="Calibri" w:hAnsi="Calibri" w:cs="Calibri" w:hint="eastAsia"/>
        </w:rPr>
        <w:t>􀆟</w:t>
      </w:r>
      <w:r w:rsidRPr="000B592C">
        <w:rPr>
          <w:rFonts w:cstheme="minorHAnsi"/>
        </w:rPr>
        <w:t>mal window, or at least this is not demonstrated.</w:t>
      </w:r>
    </w:p>
    <w:p w14:paraId="70B71E08" w14:textId="77777777" w:rsidR="000B592C" w:rsidRPr="000B592C" w:rsidRDefault="000B592C" w:rsidP="000B592C">
      <w:pPr>
        <w:spacing w:after="0" w:line="240" w:lineRule="auto"/>
        <w:rPr>
          <w:rFonts w:cstheme="minorHAnsi"/>
        </w:rPr>
      </w:pPr>
      <w:r w:rsidRPr="000B592C">
        <w:rPr>
          <w:rFonts w:cstheme="minorHAnsi" w:hint="eastAsia"/>
        </w:rPr>
        <w:t>•</w:t>
      </w:r>
      <w:r w:rsidRPr="000B592C">
        <w:rPr>
          <w:rFonts w:cstheme="minorHAnsi"/>
        </w:rPr>
        <w:t xml:space="preserve"> Line 64: Please include a brief </w:t>
      </w:r>
      <w:proofErr w:type="spellStart"/>
      <w:r w:rsidRPr="000B592C">
        <w:rPr>
          <w:rFonts w:cstheme="minorHAnsi"/>
        </w:rPr>
        <w:t>introduc</w:t>
      </w:r>
      <w:proofErr w:type="spellEnd"/>
      <w:r w:rsidRPr="000B592C">
        <w:rPr>
          <w:rFonts w:ascii="Calibri" w:eastAsia="Calibri" w:hAnsi="Calibri" w:cs="Calibri" w:hint="eastAsia"/>
        </w:rPr>
        <w:t>􀆟</w:t>
      </w:r>
      <w:r w:rsidRPr="000B592C">
        <w:rPr>
          <w:rFonts w:cstheme="minorHAnsi"/>
        </w:rPr>
        <w:t>on on the role and projected changes of CO₂, as this is currently missing.</w:t>
      </w:r>
    </w:p>
    <w:p w14:paraId="3C07FBAA" w14:textId="77777777" w:rsidR="000B592C" w:rsidRPr="000B592C" w:rsidRDefault="000B592C" w:rsidP="000B592C">
      <w:pPr>
        <w:spacing w:after="0" w:line="240" w:lineRule="auto"/>
        <w:rPr>
          <w:rFonts w:cstheme="minorHAnsi"/>
        </w:rPr>
      </w:pPr>
      <w:r w:rsidRPr="000B592C">
        <w:rPr>
          <w:rFonts w:cstheme="minorHAnsi" w:hint="eastAsia"/>
        </w:rPr>
        <w:t>•</w:t>
      </w:r>
      <w:r w:rsidRPr="000B592C">
        <w:rPr>
          <w:rFonts w:cstheme="minorHAnsi"/>
        </w:rPr>
        <w:t xml:space="preserve"> Lines 75–76: Is MG5 considered “late” in this context? Farmers are already </w:t>
      </w:r>
      <w:proofErr w:type="gramStart"/>
      <w:r w:rsidRPr="000B592C">
        <w:rPr>
          <w:rFonts w:cstheme="minorHAnsi"/>
        </w:rPr>
        <w:t>plan</w:t>
      </w:r>
      <w:r w:rsidRPr="000B592C">
        <w:rPr>
          <w:rFonts w:ascii="Calibri" w:eastAsia="Calibri" w:hAnsi="Calibri" w:cs="Calibri" w:hint="eastAsia"/>
        </w:rPr>
        <w:t>􀆟</w:t>
      </w:r>
      <w:r w:rsidRPr="000B592C">
        <w:rPr>
          <w:rFonts w:cstheme="minorHAnsi"/>
        </w:rPr>
        <w:t>ng</w:t>
      </w:r>
      <w:proofErr w:type="gramEnd"/>
      <w:r w:rsidRPr="000B592C">
        <w:rPr>
          <w:rFonts w:cstheme="minorHAnsi"/>
        </w:rPr>
        <w:t xml:space="preserve"> MG5 and even MG6 in the</w:t>
      </w:r>
    </w:p>
    <w:p w14:paraId="194E6BD2" w14:textId="77777777" w:rsidR="000B592C" w:rsidRPr="000B592C" w:rsidRDefault="000B592C" w:rsidP="000B592C">
      <w:pPr>
        <w:spacing w:after="0" w:line="240" w:lineRule="auto"/>
        <w:rPr>
          <w:rFonts w:cstheme="minorHAnsi"/>
        </w:rPr>
      </w:pPr>
      <w:r w:rsidRPr="000B592C">
        <w:rPr>
          <w:rFonts w:cstheme="minorHAnsi"/>
        </w:rPr>
        <w:t>southern parts of the region.</w:t>
      </w:r>
    </w:p>
    <w:p w14:paraId="708B2091" w14:textId="77777777" w:rsidR="000B592C" w:rsidRPr="000B592C" w:rsidRDefault="000B592C" w:rsidP="000B592C">
      <w:pPr>
        <w:spacing w:after="0" w:line="240" w:lineRule="auto"/>
        <w:rPr>
          <w:rFonts w:cstheme="minorHAnsi"/>
        </w:rPr>
      </w:pPr>
      <w:r w:rsidRPr="000B592C">
        <w:rPr>
          <w:rFonts w:cstheme="minorHAnsi" w:hint="eastAsia"/>
        </w:rPr>
        <w:t>•</w:t>
      </w:r>
      <w:r w:rsidRPr="000B592C">
        <w:rPr>
          <w:rFonts w:cstheme="minorHAnsi"/>
        </w:rPr>
        <w:t xml:space="preserve"> Lines 110–113: Consider revising the second scenario </w:t>
      </w:r>
      <w:proofErr w:type="spellStart"/>
      <w:r w:rsidRPr="000B592C">
        <w:rPr>
          <w:rFonts w:cstheme="minorHAnsi"/>
        </w:rPr>
        <w:t>descrip</w:t>
      </w:r>
      <w:proofErr w:type="spellEnd"/>
      <w:r w:rsidRPr="000B592C">
        <w:rPr>
          <w:rFonts w:ascii="Calibri" w:eastAsia="Calibri" w:hAnsi="Calibri" w:cs="Calibri" w:hint="eastAsia"/>
        </w:rPr>
        <w:t>􀆟</w:t>
      </w:r>
      <w:r w:rsidRPr="000B592C">
        <w:rPr>
          <w:rFonts w:cstheme="minorHAnsi"/>
        </w:rPr>
        <w:t>on to:</w:t>
      </w:r>
    </w:p>
    <w:p w14:paraId="246D4D3E" w14:textId="77777777" w:rsidR="000B592C" w:rsidRPr="000B592C" w:rsidRDefault="000B592C" w:rsidP="000B592C">
      <w:pPr>
        <w:spacing w:after="0" w:line="240" w:lineRule="auto"/>
        <w:rPr>
          <w:rFonts w:cstheme="minorHAnsi"/>
        </w:rPr>
      </w:pPr>
      <w:r w:rsidRPr="000B592C">
        <w:rPr>
          <w:rFonts w:cstheme="minorHAnsi" w:hint="eastAsia"/>
        </w:rPr>
        <w:t>“</w:t>
      </w:r>
      <w:r w:rsidRPr="000B592C">
        <w:rPr>
          <w:rFonts w:cstheme="minorHAnsi"/>
        </w:rPr>
        <w:t>advancing the sowing date by 12 days, corresponding to an early but realis</w:t>
      </w:r>
      <w:r w:rsidRPr="000B592C">
        <w:rPr>
          <w:rFonts w:ascii="Calibri" w:eastAsia="Calibri" w:hAnsi="Calibri" w:cs="Calibri" w:hint="eastAsia"/>
        </w:rPr>
        <w:t>􀆟</w:t>
      </w:r>
      <w:r w:rsidRPr="000B592C">
        <w:rPr>
          <w:rFonts w:cstheme="minorHAnsi"/>
        </w:rPr>
        <w:t>c plan</w:t>
      </w:r>
      <w:r w:rsidRPr="000B592C">
        <w:rPr>
          <w:rFonts w:ascii="Calibri" w:eastAsia="Calibri" w:hAnsi="Calibri" w:cs="Calibri" w:hint="eastAsia"/>
        </w:rPr>
        <w:t>􀆟</w:t>
      </w:r>
      <w:r w:rsidRPr="000B592C">
        <w:rPr>
          <w:rFonts w:cstheme="minorHAnsi"/>
        </w:rPr>
        <w:t>ng window based on NASS plan</w:t>
      </w:r>
      <w:r w:rsidRPr="000B592C">
        <w:rPr>
          <w:rFonts w:ascii="Calibri" w:eastAsia="Calibri" w:hAnsi="Calibri" w:cs="Calibri" w:hint="eastAsia"/>
        </w:rPr>
        <w:t>􀆟</w:t>
      </w:r>
      <w:r w:rsidRPr="000B592C">
        <w:rPr>
          <w:rFonts w:cstheme="minorHAnsi"/>
        </w:rPr>
        <w:t>ng</w:t>
      </w:r>
    </w:p>
    <w:p w14:paraId="10391307" w14:textId="77777777" w:rsidR="000B592C" w:rsidRPr="000B592C" w:rsidRDefault="000B592C" w:rsidP="000B592C">
      <w:pPr>
        <w:spacing w:after="0" w:line="240" w:lineRule="auto"/>
        <w:rPr>
          <w:rFonts w:cstheme="minorHAnsi"/>
        </w:rPr>
      </w:pPr>
      <w:r w:rsidRPr="000B592C">
        <w:rPr>
          <w:rFonts w:cstheme="minorHAnsi"/>
        </w:rPr>
        <w:t>progress data for the studied region (NASS, 2023)”.</w:t>
      </w:r>
    </w:p>
    <w:p w14:paraId="789B9C4D" w14:textId="77777777" w:rsidR="000B592C" w:rsidRPr="000B592C" w:rsidRDefault="000B592C" w:rsidP="000B592C">
      <w:pPr>
        <w:spacing w:after="0" w:line="240" w:lineRule="auto"/>
        <w:rPr>
          <w:rFonts w:cstheme="minorHAnsi"/>
        </w:rPr>
      </w:pPr>
      <w:r w:rsidRPr="000B592C">
        <w:rPr>
          <w:rFonts w:cstheme="minorHAnsi"/>
        </w:rPr>
        <w:t>The current reference to the “upper tail” suggests delayed plan</w:t>
      </w:r>
      <w:r w:rsidRPr="000B592C">
        <w:rPr>
          <w:rFonts w:ascii="Calibri" w:eastAsia="Calibri" w:hAnsi="Calibri" w:cs="Calibri" w:hint="eastAsia"/>
        </w:rPr>
        <w:t>􀆟</w:t>
      </w:r>
      <w:r w:rsidRPr="000B592C">
        <w:rPr>
          <w:rFonts w:cstheme="minorHAnsi"/>
        </w:rPr>
        <w:t>ng. Also, please clarify what is meant by “realis</w:t>
      </w:r>
      <w:r w:rsidRPr="000B592C">
        <w:rPr>
          <w:rFonts w:ascii="Calibri" w:eastAsia="Calibri" w:hAnsi="Calibri" w:cs="Calibri" w:hint="eastAsia"/>
        </w:rPr>
        <w:t>􀆟</w:t>
      </w:r>
      <w:r w:rsidRPr="000B592C">
        <w:rPr>
          <w:rFonts w:cstheme="minorHAnsi"/>
        </w:rPr>
        <w:t>c” (e.g.,</w:t>
      </w:r>
    </w:p>
    <w:p w14:paraId="04C82EFC" w14:textId="77777777" w:rsidR="000B592C" w:rsidRPr="000B592C" w:rsidRDefault="000B592C" w:rsidP="000B592C">
      <w:pPr>
        <w:spacing w:after="0" w:line="240" w:lineRule="auto"/>
        <w:rPr>
          <w:rFonts w:cstheme="minorHAnsi"/>
        </w:rPr>
      </w:pPr>
      <w:r w:rsidRPr="000B592C">
        <w:rPr>
          <w:rFonts w:cstheme="minorHAnsi"/>
        </w:rPr>
        <w:t xml:space="preserve">10% vs. 30% </w:t>
      </w:r>
      <w:proofErr w:type="gramStart"/>
      <w:r w:rsidRPr="000B592C">
        <w:rPr>
          <w:rFonts w:cstheme="minorHAnsi"/>
        </w:rPr>
        <w:t>plan</w:t>
      </w:r>
      <w:r w:rsidRPr="000B592C">
        <w:rPr>
          <w:rFonts w:ascii="Calibri" w:eastAsia="Calibri" w:hAnsi="Calibri" w:cs="Calibri" w:hint="eastAsia"/>
        </w:rPr>
        <w:t>􀆟</w:t>
      </w:r>
      <w:r w:rsidRPr="000B592C">
        <w:rPr>
          <w:rFonts w:cstheme="minorHAnsi"/>
        </w:rPr>
        <w:t>ng</w:t>
      </w:r>
      <w:proofErr w:type="gramEnd"/>
      <w:r w:rsidRPr="000B592C">
        <w:rPr>
          <w:rFonts w:cstheme="minorHAnsi"/>
        </w:rPr>
        <w:t xml:space="preserve"> progress). Would exploring even earlier, less common </w:t>
      </w:r>
      <w:proofErr w:type="gramStart"/>
      <w:r w:rsidRPr="000B592C">
        <w:rPr>
          <w:rFonts w:cstheme="minorHAnsi"/>
        </w:rPr>
        <w:t>plan</w:t>
      </w:r>
      <w:r w:rsidRPr="000B592C">
        <w:rPr>
          <w:rFonts w:ascii="Calibri" w:eastAsia="Calibri" w:hAnsi="Calibri" w:cs="Calibri" w:hint="eastAsia"/>
        </w:rPr>
        <w:t>􀆟</w:t>
      </w:r>
      <w:r w:rsidRPr="000B592C">
        <w:rPr>
          <w:rFonts w:cstheme="minorHAnsi"/>
        </w:rPr>
        <w:t>ng</w:t>
      </w:r>
      <w:proofErr w:type="gramEnd"/>
      <w:r w:rsidRPr="000B592C">
        <w:rPr>
          <w:rFonts w:cstheme="minorHAnsi"/>
        </w:rPr>
        <w:t xml:space="preserve"> dates provide </w:t>
      </w:r>
      <w:proofErr w:type="spellStart"/>
      <w:r w:rsidRPr="000B592C">
        <w:rPr>
          <w:rFonts w:cstheme="minorHAnsi"/>
        </w:rPr>
        <w:t>addi</w:t>
      </w:r>
      <w:proofErr w:type="spellEnd"/>
      <w:r w:rsidRPr="000B592C">
        <w:rPr>
          <w:rFonts w:ascii="Calibri" w:eastAsia="Calibri" w:hAnsi="Calibri" w:cs="Calibri" w:hint="eastAsia"/>
        </w:rPr>
        <w:t>􀆟</w:t>
      </w:r>
      <w:proofErr w:type="spellStart"/>
      <w:r w:rsidRPr="000B592C">
        <w:rPr>
          <w:rFonts w:cstheme="minorHAnsi"/>
        </w:rPr>
        <w:t>onal</w:t>
      </w:r>
      <w:proofErr w:type="spellEnd"/>
      <w:r w:rsidRPr="000B592C">
        <w:rPr>
          <w:rFonts w:cstheme="minorHAnsi"/>
        </w:rPr>
        <w:t xml:space="preserve"> insight?</w:t>
      </w:r>
    </w:p>
    <w:p w14:paraId="0EBF3A83" w14:textId="77777777" w:rsidR="000B592C" w:rsidRPr="000B592C" w:rsidRDefault="000B592C" w:rsidP="000B592C">
      <w:pPr>
        <w:spacing w:after="0" w:line="240" w:lineRule="auto"/>
        <w:rPr>
          <w:rFonts w:cstheme="minorHAnsi"/>
        </w:rPr>
      </w:pPr>
      <w:r w:rsidRPr="000B592C">
        <w:rPr>
          <w:rFonts w:cstheme="minorHAnsi" w:hint="eastAsia"/>
        </w:rPr>
        <w:t>•</w:t>
      </w:r>
      <w:r w:rsidRPr="000B592C">
        <w:rPr>
          <w:rFonts w:cstheme="minorHAnsi"/>
        </w:rPr>
        <w:t xml:space="preserve"> Lines 156–158: When </w:t>
      </w:r>
      <w:proofErr w:type="spellStart"/>
      <w:r w:rsidRPr="000B592C">
        <w:rPr>
          <w:rFonts w:cstheme="minorHAnsi"/>
        </w:rPr>
        <w:t>sta</w:t>
      </w:r>
      <w:proofErr w:type="spellEnd"/>
      <w:r w:rsidRPr="000B592C">
        <w:rPr>
          <w:rFonts w:ascii="Calibri" w:eastAsia="Calibri" w:hAnsi="Calibri" w:cs="Calibri" w:hint="eastAsia"/>
        </w:rPr>
        <w:t>􀆟</w:t>
      </w:r>
      <w:r w:rsidRPr="000B592C">
        <w:rPr>
          <w:rFonts w:cstheme="minorHAnsi"/>
        </w:rPr>
        <w:t>ng that “our study extends previous work,” please provide appropriate references.</w:t>
      </w:r>
    </w:p>
    <w:p w14:paraId="59347992" w14:textId="77777777" w:rsidR="000B592C" w:rsidRPr="000B592C" w:rsidRDefault="000B592C" w:rsidP="000B592C">
      <w:pPr>
        <w:spacing w:after="0" w:line="240" w:lineRule="auto"/>
        <w:rPr>
          <w:rFonts w:cstheme="minorHAnsi"/>
        </w:rPr>
      </w:pPr>
      <w:r w:rsidRPr="000B592C">
        <w:rPr>
          <w:rFonts w:cstheme="minorHAnsi" w:hint="eastAsia"/>
        </w:rPr>
        <w:t>•</w:t>
      </w:r>
      <w:r w:rsidRPr="000B592C">
        <w:rPr>
          <w:rFonts w:cstheme="minorHAnsi"/>
        </w:rPr>
        <w:t xml:space="preserve"> Lines 163–164: Clearly state what is novel in this study compared to similar </w:t>
      </w:r>
      <w:proofErr w:type="spellStart"/>
      <w:r w:rsidRPr="000B592C">
        <w:rPr>
          <w:rFonts w:cstheme="minorHAnsi"/>
        </w:rPr>
        <w:t>simula</w:t>
      </w:r>
      <w:proofErr w:type="spellEnd"/>
      <w:r w:rsidRPr="000B592C">
        <w:rPr>
          <w:rFonts w:ascii="Calibri" w:eastAsia="Calibri" w:hAnsi="Calibri" w:cs="Calibri" w:hint="eastAsia"/>
        </w:rPr>
        <w:t>􀆟</w:t>
      </w:r>
      <w:proofErr w:type="spellStart"/>
      <w:r w:rsidRPr="000B592C">
        <w:rPr>
          <w:rFonts w:cstheme="minorHAnsi"/>
        </w:rPr>
        <w:t>ons</w:t>
      </w:r>
      <w:proofErr w:type="spellEnd"/>
      <w:r w:rsidRPr="000B592C">
        <w:rPr>
          <w:rFonts w:cstheme="minorHAnsi"/>
        </w:rPr>
        <w:t xml:space="preserve"> (e.g., Elli et al., 2022).</w:t>
      </w:r>
    </w:p>
    <w:p w14:paraId="4D28C8E7" w14:textId="77777777" w:rsidR="000B592C" w:rsidRPr="000B592C" w:rsidRDefault="000B592C" w:rsidP="000B592C">
      <w:pPr>
        <w:spacing w:after="0" w:line="240" w:lineRule="auto"/>
        <w:rPr>
          <w:rFonts w:cstheme="minorHAnsi"/>
        </w:rPr>
      </w:pPr>
      <w:r w:rsidRPr="000B592C">
        <w:rPr>
          <w:rFonts w:cstheme="minorHAnsi" w:hint="eastAsia"/>
        </w:rPr>
        <w:lastRenderedPageBreak/>
        <w:t>•</w:t>
      </w:r>
      <w:r w:rsidRPr="000B592C">
        <w:rPr>
          <w:rFonts w:cstheme="minorHAnsi"/>
        </w:rPr>
        <w:t xml:space="preserve"> Line 173: In discussing model uncertain</w:t>
      </w:r>
      <w:r w:rsidRPr="000B592C">
        <w:rPr>
          <w:rFonts w:ascii="Calibri" w:eastAsia="Calibri" w:hAnsi="Calibri" w:cs="Calibri" w:hint="eastAsia"/>
        </w:rPr>
        <w:t>􀆟</w:t>
      </w:r>
      <w:r w:rsidRPr="000B592C">
        <w:rPr>
          <w:rFonts w:cstheme="minorHAnsi"/>
        </w:rPr>
        <w:t>es, please also consider uncertain</w:t>
      </w:r>
      <w:r w:rsidRPr="000B592C">
        <w:rPr>
          <w:rFonts w:ascii="Calibri" w:eastAsia="Calibri" w:hAnsi="Calibri" w:cs="Calibri" w:hint="eastAsia"/>
        </w:rPr>
        <w:t>􀆟</w:t>
      </w:r>
      <w:r w:rsidRPr="000B592C">
        <w:rPr>
          <w:rFonts w:cstheme="minorHAnsi"/>
        </w:rPr>
        <w:t xml:space="preserve">es in phenology </w:t>
      </w:r>
      <w:proofErr w:type="spellStart"/>
      <w:r w:rsidRPr="000B592C">
        <w:rPr>
          <w:rFonts w:cstheme="minorHAnsi"/>
        </w:rPr>
        <w:t>predic</w:t>
      </w:r>
      <w:proofErr w:type="spellEnd"/>
      <w:r w:rsidRPr="000B592C">
        <w:rPr>
          <w:rFonts w:ascii="Calibri" w:eastAsia="Calibri" w:hAnsi="Calibri" w:cs="Calibri" w:hint="eastAsia"/>
        </w:rPr>
        <w:t>􀆟</w:t>
      </w:r>
      <w:r w:rsidRPr="000B592C">
        <w:rPr>
          <w:rFonts w:cstheme="minorHAnsi"/>
        </w:rPr>
        <w:t>on. APSIM is</w:t>
      </w:r>
    </w:p>
    <w:p w14:paraId="30B03137" w14:textId="77777777" w:rsidR="000B592C" w:rsidRPr="000B592C" w:rsidRDefault="000B592C" w:rsidP="000B592C">
      <w:pPr>
        <w:spacing w:after="0" w:line="240" w:lineRule="auto"/>
        <w:rPr>
          <w:rFonts w:cstheme="minorHAnsi"/>
        </w:rPr>
      </w:pPr>
      <w:r w:rsidRPr="000B592C">
        <w:rPr>
          <w:rFonts w:cstheme="minorHAnsi"/>
        </w:rPr>
        <w:t xml:space="preserve">somewhat limited </w:t>
      </w:r>
      <w:proofErr w:type="spellStart"/>
      <w:r w:rsidRPr="000B592C">
        <w:rPr>
          <w:rFonts w:cstheme="minorHAnsi"/>
        </w:rPr>
        <w:t>mechanis</w:t>
      </w:r>
      <w:proofErr w:type="spellEnd"/>
      <w:r w:rsidRPr="000B592C">
        <w:rPr>
          <w:rFonts w:ascii="Calibri" w:eastAsia="Calibri" w:hAnsi="Calibri" w:cs="Calibri" w:hint="eastAsia"/>
        </w:rPr>
        <w:t>􀆟</w:t>
      </w:r>
      <w:proofErr w:type="spellStart"/>
      <w:r w:rsidRPr="000B592C">
        <w:rPr>
          <w:rFonts w:cstheme="minorHAnsi"/>
        </w:rPr>
        <w:t>cally</w:t>
      </w:r>
      <w:proofErr w:type="spellEnd"/>
      <w:r w:rsidRPr="000B592C">
        <w:rPr>
          <w:rFonts w:cstheme="minorHAnsi"/>
        </w:rPr>
        <w:t xml:space="preserve"> compared to other </w:t>
      </w:r>
      <w:proofErr w:type="gramStart"/>
      <w:r w:rsidRPr="000B592C">
        <w:rPr>
          <w:rFonts w:cstheme="minorHAnsi"/>
        </w:rPr>
        <w:t>models—</w:t>
      </w:r>
      <w:proofErr w:type="gramEnd"/>
      <w:r w:rsidRPr="000B592C">
        <w:rPr>
          <w:rFonts w:cstheme="minorHAnsi"/>
        </w:rPr>
        <w:t>for example, it assumes a constant temperature response</w:t>
      </w:r>
    </w:p>
    <w:p w14:paraId="725CE903" w14:textId="77777777" w:rsidR="000B592C" w:rsidRPr="000B592C" w:rsidRDefault="000B592C" w:rsidP="000B592C">
      <w:pPr>
        <w:spacing w:after="0" w:line="240" w:lineRule="auto"/>
        <w:rPr>
          <w:rFonts w:cstheme="minorHAnsi"/>
        </w:rPr>
      </w:pPr>
      <w:r w:rsidRPr="000B592C">
        <w:rPr>
          <w:rFonts w:cstheme="minorHAnsi"/>
        </w:rPr>
        <w:t>3</w:t>
      </w:r>
    </w:p>
    <w:p w14:paraId="716416B7" w14:textId="77777777" w:rsidR="000B592C" w:rsidRPr="000B592C" w:rsidRDefault="000B592C" w:rsidP="000B592C">
      <w:pPr>
        <w:spacing w:after="0" w:line="240" w:lineRule="auto"/>
        <w:rPr>
          <w:rFonts w:cstheme="minorHAnsi"/>
        </w:rPr>
      </w:pPr>
      <w:r w:rsidRPr="000B592C">
        <w:rPr>
          <w:rFonts w:cstheme="minorHAnsi"/>
        </w:rPr>
        <w:t xml:space="preserve">throughout development, whereas in soybean this response changes across stages. This </w:t>
      </w:r>
      <w:proofErr w:type="spellStart"/>
      <w:r w:rsidRPr="000B592C">
        <w:rPr>
          <w:rFonts w:cstheme="minorHAnsi"/>
        </w:rPr>
        <w:t>limita</w:t>
      </w:r>
      <w:proofErr w:type="spellEnd"/>
      <w:r w:rsidRPr="000B592C">
        <w:rPr>
          <w:rFonts w:ascii="Calibri" w:eastAsia="Calibri" w:hAnsi="Calibri" w:cs="Calibri" w:hint="eastAsia"/>
        </w:rPr>
        <w:t>􀆟</w:t>
      </w:r>
      <w:r w:rsidRPr="000B592C">
        <w:rPr>
          <w:rFonts w:cstheme="minorHAnsi"/>
        </w:rPr>
        <w:t xml:space="preserve">on and its </w:t>
      </w:r>
      <w:proofErr w:type="spellStart"/>
      <w:r w:rsidRPr="000B592C">
        <w:rPr>
          <w:rFonts w:cstheme="minorHAnsi"/>
        </w:rPr>
        <w:t>poten</w:t>
      </w:r>
      <w:proofErr w:type="spellEnd"/>
      <w:r w:rsidRPr="000B592C">
        <w:rPr>
          <w:rFonts w:ascii="Calibri" w:eastAsia="Calibri" w:hAnsi="Calibri" w:cs="Calibri" w:hint="eastAsia"/>
        </w:rPr>
        <w:t>􀆟</w:t>
      </w:r>
      <w:r w:rsidRPr="000B592C">
        <w:rPr>
          <w:rFonts w:cstheme="minorHAnsi"/>
        </w:rPr>
        <w:t>al</w:t>
      </w:r>
    </w:p>
    <w:p w14:paraId="27C869C9" w14:textId="77777777" w:rsidR="000B592C" w:rsidRPr="000B592C" w:rsidRDefault="000B592C" w:rsidP="000B592C">
      <w:pPr>
        <w:spacing w:after="0" w:line="240" w:lineRule="auto"/>
        <w:rPr>
          <w:rFonts w:cstheme="minorHAnsi"/>
        </w:rPr>
      </w:pPr>
      <w:r w:rsidRPr="000B592C">
        <w:rPr>
          <w:rFonts w:cstheme="minorHAnsi"/>
        </w:rPr>
        <w:t>impact on results should be discussed.</w:t>
      </w:r>
    </w:p>
    <w:p w14:paraId="4E8F0EDF" w14:textId="77777777" w:rsidR="000B592C" w:rsidRPr="000B592C" w:rsidRDefault="000B592C" w:rsidP="000B592C">
      <w:pPr>
        <w:spacing w:after="0" w:line="240" w:lineRule="auto"/>
        <w:rPr>
          <w:rFonts w:cstheme="minorHAnsi"/>
        </w:rPr>
      </w:pPr>
      <w:r w:rsidRPr="000B592C">
        <w:rPr>
          <w:rFonts w:cstheme="minorHAnsi"/>
        </w:rPr>
        <w:t>Supplementary material</w:t>
      </w:r>
    </w:p>
    <w:p w14:paraId="613A6C75" w14:textId="77777777" w:rsidR="000B592C" w:rsidRPr="000B592C" w:rsidRDefault="000B592C" w:rsidP="000B592C">
      <w:pPr>
        <w:spacing w:after="0" w:line="240" w:lineRule="auto"/>
        <w:rPr>
          <w:rFonts w:cstheme="minorHAnsi"/>
        </w:rPr>
      </w:pPr>
      <w:r w:rsidRPr="000B592C">
        <w:rPr>
          <w:rFonts w:cstheme="minorHAnsi" w:hint="eastAsia"/>
        </w:rPr>
        <w:t>•</w:t>
      </w:r>
      <w:r w:rsidRPr="000B592C">
        <w:rPr>
          <w:rFonts w:cstheme="minorHAnsi"/>
        </w:rPr>
        <w:t xml:space="preserve"> The op</w:t>
      </w:r>
      <w:r w:rsidRPr="000B592C">
        <w:rPr>
          <w:rFonts w:ascii="Calibri" w:eastAsia="Calibri" w:hAnsi="Calibri" w:cs="Calibri" w:hint="eastAsia"/>
        </w:rPr>
        <w:t>􀆟</w:t>
      </w:r>
      <w:proofErr w:type="spellStart"/>
      <w:r w:rsidRPr="000B592C">
        <w:rPr>
          <w:rFonts w:cstheme="minorHAnsi"/>
        </w:rPr>
        <w:t>miza</w:t>
      </w:r>
      <w:proofErr w:type="spellEnd"/>
      <w:r w:rsidRPr="000B592C">
        <w:rPr>
          <w:rFonts w:ascii="Calibri" w:eastAsia="Calibri" w:hAnsi="Calibri" w:cs="Calibri" w:hint="eastAsia"/>
        </w:rPr>
        <w:t>􀆟</w:t>
      </w:r>
      <w:r w:rsidRPr="000B592C">
        <w:rPr>
          <w:rFonts w:cstheme="minorHAnsi"/>
        </w:rPr>
        <w:t>on of phenology parameters is based on days, which may introduce bias. Using development rates</w:t>
      </w:r>
    </w:p>
    <w:p w14:paraId="195FB07A" w14:textId="77777777" w:rsidR="000B592C" w:rsidRPr="000B592C" w:rsidRDefault="000B592C" w:rsidP="000B592C">
      <w:pPr>
        <w:spacing w:after="0" w:line="240" w:lineRule="auto"/>
        <w:rPr>
          <w:rFonts w:cstheme="minorHAnsi"/>
        </w:rPr>
      </w:pPr>
      <w:r w:rsidRPr="000B592C">
        <w:rPr>
          <w:rFonts w:cstheme="minorHAnsi"/>
        </w:rPr>
        <w:t>would be more appropriate.</w:t>
      </w:r>
    </w:p>
    <w:p w14:paraId="07020859" w14:textId="77777777" w:rsidR="000B592C" w:rsidRPr="000B592C" w:rsidRDefault="000B592C" w:rsidP="000B592C">
      <w:pPr>
        <w:spacing w:after="0" w:line="240" w:lineRule="auto"/>
        <w:rPr>
          <w:rFonts w:cstheme="minorHAnsi"/>
        </w:rPr>
      </w:pPr>
      <w:r w:rsidRPr="000B592C">
        <w:rPr>
          <w:rFonts w:cstheme="minorHAnsi" w:hint="eastAsia"/>
        </w:rPr>
        <w:t>•</w:t>
      </w:r>
      <w:r w:rsidRPr="000B592C">
        <w:rPr>
          <w:rFonts w:cstheme="minorHAnsi"/>
        </w:rPr>
        <w:t xml:space="preserve"> Figure S1: Consider </w:t>
      </w:r>
      <w:proofErr w:type="spellStart"/>
      <w:r w:rsidRPr="000B592C">
        <w:rPr>
          <w:rFonts w:cstheme="minorHAnsi"/>
        </w:rPr>
        <w:t>plo</w:t>
      </w:r>
      <w:proofErr w:type="spellEnd"/>
      <w:r w:rsidRPr="000B592C">
        <w:rPr>
          <w:rFonts w:ascii="Calibri" w:eastAsia="Calibri" w:hAnsi="Calibri" w:cs="Calibri" w:hint="eastAsia"/>
        </w:rPr>
        <w:t>􀆫</w:t>
      </w:r>
      <w:r w:rsidRPr="000B592C">
        <w:rPr>
          <w:rFonts w:cstheme="minorHAnsi"/>
        </w:rPr>
        <w:t>ng days a</w:t>
      </w:r>
      <w:r w:rsidRPr="000B592C">
        <w:rPr>
          <w:rFonts w:ascii="Calibri" w:eastAsia="Calibri" w:hAnsi="Calibri" w:cs="Calibri" w:hint="eastAsia"/>
        </w:rPr>
        <w:t>􀅌</w:t>
      </w:r>
      <w:r w:rsidRPr="000B592C">
        <w:rPr>
          <w:rFonts w:cstheme="minorHAnsi"/>
        </w:rPr>
        <w:t>er sowing instead of day of year (DOY) to be</w:t>
      </w:r>
      <w:r w:rsidRPr="000B592C">
        <w:rPr>
          <w:rFonts w:ascii="Calibri" w:eastAsia="Calibri" w:hAnsi="Calibri" w:cs="Calibri" w:hint="eastAsia"/>
        </w:rPr>
        <w:t>􀆩</w:t>
      </w:r>
      <w:r w:rsidRPr="000B592C">
        <w:rPr>
          <w:rFonts w:cstheme="minorHAnsi"/>
        </w:rPr>
        <w:t>er evaluate model accuracy</w:t>
      </w:r>
    </w:p>
    <w:p w14:paraId="7406F181" w14:textId="77777777" w:rsidR="000B592C" w:rsidRPr="000B592C" w:rsidRDefault="000B592C" w:rsidP="000B592C">
      <w:pPr>
        <w:spacing w:after="0" w:line="240" w:lineRule="auto"/>
        <w:rPr>
          <w:rFonts w:cstheme="minorHAnsi"/>
        </w:rPr>
      </w:pPr>
      <w:r w:rsidRPr="000B592C">
        <w:rPr>
          <w:rFonts w:cstheme="minorHAnsi"/>
        </w:rPr>
        <w:t xml:space="preserve">across environments, especially for earlier </w:t>
      </w:r>
      <w:proofErr w:type="gramStart"/>
      <w:r w:rsidRPr="000B592C">
        <w:rPr>
          <w:rFonts w:cstheme="minorHAnsi"/>
        </w:rPr>
        <w:t>plan</w:t>
      </w:r>
      <w:r w:rsidRPr="000B592C">
        <w:rPr>
          <w:rFonts w:ascii="Calibri" w:eastAsia="Calibri" w:hAnsi="Calibri" w:cs="Calibri" w:hint="eastAsia"/>
        </w:rPr>
        <w:t>􀆟</w:t>
      </w:r>
      <w:r w:rsidRPr="000B592C">
        <w:rPr>
          <w:rFonts w:cstheme="minorHAnsi"/>
        </w:rPr>
        <w:t>ng</w:t>
      </w:r>
      <w:proofErr w:type="gramEnd"/>
      <w:r w:rsidRPr="000B592C">
        <w:rPr>
          <w:rFonts w:cstheme="minorHAnsi"/>
        </w:rPr>
        <w:t xml:space="preserve"> dates. It is unclear whether model performance under early </w:t>
      </w:r>
      <w:proofErr w:type="gramStart"/>
      <w:r w:rsidRPr="000B592C">
        <w:rPr>
          <w:rFonts w:cstheme="minorHAnsi"/>
        </w:rPr>
        <w:t>plan</w:t>
      </w:r>
      <w:r w:rsidRPr="000B592C">
        <w:rPr>
          <w:rFonts w:ascii="Calibri" w:eastAsia="Calibri" w:hAnsi="Calibri" w:cs="Calibri" w:hint="eastAsia"/>
        </w:rPr>
        <w:t>􀆟</w:t>
      </w:r>
      <w:r w:rsidRPr="000B592C">
        <w:rPr>
          <w:rFonts w:cstheme="minorHAnsi"/>
        </w:rPr>
        <w:t>ng</w:t>
      </w:r>
      <w:proofErr w:type="gramEnd"/>
    </w:p>
    <w:p w14:paraId="496BE463" w14:textId="77777777" w:rsidR="000B592C" w:rsidRPr="000B592C" w:rsidRDefault="000B592C" w:rsidP="000B592C">
      <w:pPr>
        <w:spacing w:after="0" w:line="240" w:lineRule="auto"/>
        <w:rPr>
          <w:rFonts w:cstheme="minorHAnsi"/>
        </w:rPr>
      </w:pPr>
      <w:r w:rsidRPr="000B592C">
        <w:rPr>
          <w:rFonts w:cstheme="minorHAnsi"/>
        </w:rPr>
        <w:t>was validated or simply assumed.</w:t>
      </w:r>
    </w:p>
    <w:p w14:paraId="4B2593FD" w14:textId="77777777" w:rsidR="000B592C" w:rsidRPr="000B592C" w:rsidRDefault="000B592C" w:rsidP="000B592C">
      <w:pPr>
        <w:spacing w:after="0" w:line="240" w:lineRule="auto"/>
        <w:rPr>
          <w:rFonts w:cstheme="minorHAnsi"/>
        </w:rPr>
      </w:pPr>
      <w:r w:rsidRPr="000B592C">
        <w:rPr>
          <w:rFonts w:cstheme="minorHAnsi"/>
        </w:rPr>
        <w:t>Addi</w:t>
      </w:r>
      <w:r w:rsidRPr="000B592C">
        <w:rPr>
          <w:rFonts w:ascii="Calibri" w:eastAsia="Calibri" w:hAnsi="Calibri" w:cs="Calibri" w:hint="eastAsia"/>
        </w:rPr>
        <w:t>􀆟</w:t>
      </w:r>
      <w:proofErr w:type="spellStart"/>
      <w:r w:rsidRPr="000B592C">
        <w:rPr>
          <w:rFonts w:cstheme="minorHAnsi"/>
        </w:rPr>
        <w:t>onally</w:t>
      </w:r>
      <w:proofErr w:type="spellEnd"/>
      <w:r w:rsidRPr="000B592C">
        <w:rPr>
          <w:rFonts w:cstheme="minorHAnsi"/>
        </w:rPr>
        <w:t xml:space="preserve">, </w:t>
      </w:r>
      <w:proofErr w:type="spellStart"/>
      <w:r w:rsidRPr="000B592C">
        <w:rPr>
          <w:rFonts w:cstheme="minorHAnsi"/>
        </w:rPr>
        <w:t>differen</w:t>
      </w:r>
      <w:proofErr w:type="spellEnd"/>
      <w:r w:rsidRPr="000B592C">
        <w:rPr>
          <w:rFonts w:ascii="Calibri" w:eastAsia="Calibri" w:hAnsi="Calibri" w:cs="Calibri" w:hint="eastAsia"/>
        </w:rPr>
        <w:t>􀆟</w:t>
      </w:r>
      <w:r w:rsidRPr="000B592C">
        <w:rPr>
          <w:rFonts w:cstheme="minorHAnsi"/>
        </w:rPr>
        <w:t>a</w:t>
      </w:r>
      <w:r w:rsidRPr="000B592C">
        <w:rPr>
          <w:rFonts w:ascii="Calibri" w:eastAsia="Calibri" w:hAnsi="Calibri" w:cs="Calibri" w:hint="eastAsia"/>
        </w:rPr>
        <w:t>􀆟</w:t>
      </w:r>
      <w:r w:rsidRPr="000B592C">
        <w:rPr>
          <w:rFonts w:cstheme="minorHAnsi"/>
        </w:rPr>
        <w:t>ng key stages (R1, R5, R7) with dis</w:t>
      </w:r>
      <w:r w:rsidRPr="000B592C">
        <w:rPr>
          <w:rFonts w:ascii="Calibri" w:eastAsia="Calibri" w:hAnsi="Calibri" w:cs="Calibri" w:hint="eastAsia"/>
        </w:rPr>
        <w:t>􀆟</w:t>
      </w:r>
      <w:proofErr w:type="spellStart"/>
      <w:r w:rsidRPr="000B592C">
        <w:rPr>
          <w:rFonts w:cstheme="minorHAnsi"/>
        </w:rPr>
        <w:t>nct</w:t>
      </w:r>
      <w:proofErr w:type="spellEnd"/>
      <w:r w:rsidRPr="000B592C">
        <w:rPr>
          <w:rFonts w:cstheme="minorHAnsi"/>
        </w:rPr>
        <w:t xml:space="preserve"> colors would improve clarity.</w:t>
      </w:r>
    </w:p>
    <w:p w14:paraId="7BAB2B92" w14:textId="77777777" w:rsidR="000B592C" w:rsidRPr="000B592C" w:rsidRDefault="000B592C" w:rsidP="000B592C">
      <w:pPr>
        <w:spacing w:after="0" w:line="240" w:lineRule="auto"/>
        <w:rPr>
          <w:rFonts w:cstheme="minorHAnsi"/>
        </w:rPr>
      </w:pPr>
      <w:r w:rsidRPr="000B592C">
        <w:rPr>
          <w:rFonts w:cstheme="minorHAnsi" w:hint="eastAsia"/>
        </w:rPr>
        <w:t>•</w:t>
      </w:r>
      <w:r w:rsidRPr="000B592C">
        <w:rPr>
          <w:rFonts w:cstheme="minorHAnsi"/>
        </w:rPr>
        <w:t xml:space="preserve"> The reported RMSE (nearly two weeks) a</w:t>
      </w:r>
      <w:r w:rsidRPr="000B592C">
        <w:rPr>
          <w:rFonts w:ascii="Calibri" w:eastAsia="Calibri" w:hAnsi="Calibri" w:cs="Calibri" w:hint="eastAsia"/>
        </w:rPr>
        <w:t>􀅌</w:t>
      </w:r>
      <w:r w:rsidRPr="000B592C">
        <w:rPr>
          <w:rFonts w:cstheme="minorHAnsi"/>
        </w:rPr>
        <w:t>er op</w:t>
      </w:r>
      <w:r w:rsidRPr="000B592C">
        <w:rPr>
          <w:rFonts w:ascii="Calibri" w:eastAsia="Calibri" w:hAnsi="Calibri" w:cs="Calibri" w:hint="eastAsia"/>
        </w:rPr>
        <w:t>􀆟</w:t>
      </w:r>
      <w:proofErr w:type="spellStart"/>
      <w:r w:rsidRPr="000B592C">
        <w:rPr>
          <w:rFonts w:cstheme="minorHAnsi"/>
        </w:rPr>
        <w:t>miza</w:t>
      </w:r>
      <w:proofErr w:type="spellEnd"/>
      <w:r w:rsidRPr="000B592C">
        <w:rPr>
          <w:rFonts w:ascii="Calibri" w:eastAsia="Calibri" w:hAnsi="Calibri" w:cs="Calibri" w:hint="eastAsia"/>
        </w:rPr>
        <w:t>􀆟</w:t>
      </w:r>
      <w:r w:rsidRPr="000B592C">
        <w:rPr>
          <w:rFonts w:cstheme="minorHAnsi"/>
        </w:rPr>
        <w:t>on seems high. How does this compare with similar</w:t>
      </w:r>
    </w:p>
    <w:p w14:paraId="70B377FF" w14:textId="77777777" w:rsidR="000B592C" w:rsidRPr="000B592C" w:rsidRDefault="000B592C" w:rsidP="000B592C">
      <w:pPr>
        <w:spacing w:after="0" w:line="240" w:lineRule="auto"/>
        <w:rPr>
          <w:rFonts w:cstheme="minorHAnsi"/>
        </w:rPr>
      </w:pPr>
      <w:r w:rsidRPr="000B592C">
        <w:rPr>
          <w:rFonts w:cstheme="minorHAnsi"/>
        </w:rPr>
        <w:t>studies?</w:t>
      </w:r>
    </w:p>
    <w:p w14:paraId="300F6A7F" w14:textId="77777777" w:rsidR="000B592C" w:rsidRPr="000B592C" w:rsidRDefault="000B592C" w:rsidP="000B592C">
      <w:pPr>
        <w:spacing w:after="0" w:line="240" w:lineRule="auto"/>
        <w:rPr>
          <w:rFonts w:cstheme="minorHAnsi"/>
        </w:rPr>
      </w:pPr>
      <w:r w:rsidRPr="000B592C">
        <w:rPr>
          <w:rFonts w:cstheme="minorHAnsi"/>
        </w:rPr>
        <w:t>Minor comments</w:t>
      </w:r>
    </w:p>
    <w:p w14:paraId="5A756386" w14:textId="77777777" w:rsidR="000B592C" w:rsidRPr="000B592C" w:rsidRDefault="000B592C" w:rsidP="000B592C">
      <w:pPr>
        <w:spacing w:after="0" w:line="240" w:lineRule="auto"/>
        <w:rPr>
          <w:rFonts w:cstheme="minorHAnsi"/>
        </w:rPr>
      </w:pPr>
      <w:r w:rsidRPr="000B592C">
        <w:rPr>
          <w:rFonts w:cstheme="minorHAnsi" w:hint="eastAsia"/>
        </w:rPr>
        <w:t>•</w:t>
      </w:r>
      <w:r w:rsidRPr="000B592C">
        <w:rPr>
          <w:rFonts w:cstheme="minorHAnsi"/>
        </w:rPr>
        <w:t xml:space="preserve"> Lines 41–42: Please provide a </w:t>
      </w:r>
      <w:proofErr w:type="spellStart"/>
      <w:r w:rsidRPr="000B592C">
        <w:rPr>
          <w:rFonts w:cstheme="minorHAnsi"/>
        </w:rPr>
        <w:t>suppor</w:t>
      </w:r>
      <w:proofErr w:type="spellEnd"/>
      <w:r w:rsidRPr="000B592C">
        <w:rPr>
          <w:rFonts w:ascii="Calibri" w:eastAsia="Calibri" w:hAnsi="Calibri" w:cs="Calibri" w:hint="eastAsia"/>
        </w:rPr>
        <w:t>􀆟</w:t>
      </w:r>
      <w:r w:rsidRPr="000B592C">
        <w:rPr>
          <w:rFonts w:cstheme="minorHAnsi"/>
        </w:rPr>
        <w:t>ng reference.</w:t>
      </w:r>
    </w:p>
    <w:p w14:paraId="64780044" w14:textId="77777777" w:rsidR="000B592C" w:rsidRPr="000B592C" w:rsidRDefault="000B592C" w:rsidP="000B592C">
      <w:pPr>
        <w:spacing w:after="0" w:line="240" w:lineRule="auto"/>
        <w:rPr>
          <w:rFonts w:cstheme="minorHAnsi"/>
        </w:rPr>
      </w:pPr>
      <w:r w:rsidRPr="000B592C">
        <w:rPr>
          <w:rFonts w:cstheme="minorHAnsi" w:hint="eastAsia"/>
        </w:rPr>
        <w:t>•</w:t>
      </w:r>
      <w:r w:rsidRPr="000B592C">
        <w:rPr>
          <w:rFonts w:cstheme="minorHAnsi"/>
        </w:rPr>
        <w:t xml:space="preserve"> Figure 1 </w:t>
      </w:r>
      <w:proofErr w:type="gramStart"/>
      <w:r w:rsidRPr="000B592C">
        <w:rPr>
          <w:rFonts w:cstheme="minorHAnsi"/>
        </w:rPr>
        <w:t>cap</w:t>
      </w:r>
      <w:r w:rsidRPr="000B592C">
        <w:rPr>
          <w:rFonts w:ascii="Calibri" w:eastAsia="Calibri" w:hAnsi="Calibri" w:cs="Calibri" w:hint="eastAsia"/>
        </w:rPr>
        <w:t>􀆟</w:t>
      </w:r>
      <w:r w:rsidRPr="000B592C">
        <w:rPr>
          <w:rFonts w:cstheme="minorHAnsi"/>
        </w:rPr>
        <w:t>on</w:t>
      </w:r>
      <w:proofErr w:type="gramEnd"/>
      <w:r w:rsidRPr="000B592C">
        <w:rPr>
          <w:rFonts w:cstheme="minorHAnsi"/>
        </w:rPr>
        <w:t>: Clarify that all maturity groups (including late-maturing) also include the +2°C scenario.</w:t>
      </w:r>
    </w:p>
    <w:p w14:paraId="6AAF22D1" w14:textId="77777777" w:rsidR="000B592C" w:rsidRPr="000B592C" w:rsidRDefault="000B592C" w:rsidP="000B592C">
      <w:pPr>
        <w:spacing w:after="0" w:line="240" w:lineRule="auto"/>
        <w:rPr>
          <w:rFonts w:cstheme="minorHAnsi"/>
        </w:rPr>
      </w:pPr>
      <w:r w:rsidRPr="000B592C">
        <w:rPr>
          <w:rFonts w:cstheme="minorHAnsi" w:hint="eastAsia"/>
        </w:rPr>
        <w:t>•</w:t>
      </w:r>
      <w:r w:rsidRPr="000B592C">
        <w:rPr>
          <w:rFonts w:cstheme="minorHAnsi"/>
        </w:rPr>
        <w:t xml:space="preserve"> There appear to be two separate reference lists. Please check and correct.</w:t>
      </w:r>
    </w:p>
    <w:p w14:paraId="14681A48" w14:textId="77777777" w:rsidR="00186C84" w:rsidRPr="00186C84" w:rsidRDefault="00186C84" w:rsidP="00186C84">
      <w:pPr>
        <w:spacing w:after="0" w:line="240" w:lineRule="auto"/>
        <w:rPr>
          <w:rFonts w:cstheme="minorHAnsi"/>
          <w:color w:val="0000FF"/>
        </w:rPr>
      </w:pPr>
    </w:p>
    <w:p w14:paraId="675FF04A" w14:textId="77777777" w:rsidR="000B592C" w:rsidRDefault="000B592C">
      <w:pPr>
        <w:spacing w:line="259" w:lineRule="auto"/>
        <w:rPr>
          <w:b/>
          <w:bCs/>
          <w:sz w:val="28"/>
          <w:szCs w:val="28"/>
          <w:u w:val="single"/>
        </w:rPr>
      </w:pPr>
      <w:r>
        <w:rPr>
          <w:b/>
          <w:bCs/>
          <w:sz w:val="28"/>
          <w:szCs w:val="28"/>
          <w:u w:val="single"/>
        </w:rPr>
        <w:br w:type="page"/>
      </w:r>
    </w:p>
    <w:p w14:paraId="113FF0E3" w14:textId="77777777" w:rsidR="000B592C" w:rsidRDefault="000B592C" w:rsidP="00005FC6">
      <w:pPr>
        <w:spacing w:line="259" w:lineRule="auto"/>
        <w:rPr>
          <w:b/>
          <w:bCs/>
          <w:sz w:val="28"/>
          <w:szCs w:val="28"/>
          <w:u w:val="single"/>
        </w:rPr>
      </w:pPr>
    </w:p>
    <w:p w14:paraId="3BFE5FF8" w14:textId="77777777" w:rsidR="000B592C" w:rsidRDefault="000B592C" w:rsidP="00005FC6">
      <w:pPr>
        <w:spacing w:line="259" w:lineRule="auto"/>
        <w:rPr>
          <w:b/>
          <w:bCs/>
          <w:sz w:val="28"/>
          <w:szCs w:val="28"/>
          <w:u w:val="single"/>
        </w:rPr>
      </w:pPr>
    </w:p>
    <w:p w14:paraId="31B4A478" w14:textId="77777777" w:rsidR="000B592C" w:rsidRDefault="000B592C" w:rsidP="00005FC6">
      <w:pPr>
        <w:spacing w:line="259" w:lineRule="auto"/>
        <w:rPr>
          <w:b/>
          <w:bCs/>
          <w:sz w:val="28"/>
          <w:szCs w:val="28"/>
          <w:u w:val="single"/>
        </w:rPr>
      </w:pPr>
    </w:p>
    <w:p w14:paraId="48D4B920" w14:textId="77777777" w:rsidR="000B592C" w:rsidRDefault="000B592C" w:rsidP="00005FC6">
      <w:pPr>
        <w:spacing w:line="259" w:lineRule="auto"/>
        <w:rPr>
          <w:b/>
          <w:bCs/>
          <w:sz w:val="28"/>
          <w:szCs w:val="28"/>
          <w:u w:val="single"/>
        </w:rPr>
      </w:pPr>
    </w:p>
    <w:p w14:paraId="522F926F" w14:textId="77777777" w:rsidR="000B592C" w:rsidRDefault="000B592C" w:rsidP="00005FC6">
      <w:pPr>
        <w:spacing w:line="259" w:lineRule="auto"/>
        <w:rPr>
          <w:b/>
          <w:bCs/>
          <w:sz w:val="28"/>
          <w:szCs w:val="28"/>
          <w:u w:val="single"/>
        </w:rPr>
      </w:pPr>
    </w:p>
    <w:p w14:paraId="6CE1220F" w14:textId="77777777" w:rsidR="000B592C" w:rsidRDefault="000B592C" w:rsidP="00005FC6">
      <w:pPr>
        <w:spacing w:line="259" w:lineRule="auto"/>
        <w:rPr>
          <w:b/>
          <w:bCs/>
          <w:sz w:val="28"/>
          <w:szCs w:val="28"/>
          <w:u w:val="single"/>
        </w:rPr>
      </w:pPr>
    </w:p>
    <w:p w14:paraId="4426AA92" w14:textId="77777777" w:rsidR="000B592C" w:rsidRDefault="000B592C">
      <w:pPr>
        <w:spacing w:line="259" w:lineRule="auto"/>
        <w:rPr>
          <w:b/>
          <w:bCs/>
          <w:sz w:val="28"/>
          <w:szCs w:val="28"/>
          <w:u w:val="single"/>
        </w:rPr>
      </w:pPr>
      <w:r>
        <w:rPr>
          <w:b/>
          <w:bCs/>
          <w:sz w:val="28"/>
          <w:szCs w:val="28"/>
          <w:u w:val="single"/>
        </w:rPr>
        <w:br w:type="page"/>
      </w:r>
    </w:p>
    <w:p w14:paraId="3FA9E6E6" w14:textId="13E49B4E" w:rsidR="00A30A5D" w:rsidRDefault="00A30A5D" w:rsidP="00005FC6">
      <w:pPr>
        <w:spacing w:line="259" w:lineRule="auto"/>
        <w:rPr>
          <w:b/>
          <w:bCs/>
          <w:sz w:val="28"/>
          <w:szCs w:val="28"/>
          <w:u w:val="single"/>
        </w:rPr>
      </w:pPr>
      <w:r w:rsidRPr="00A30A5D">
        <w:rPr>
          <w:b/>
          <w:bCs/>
          <w:sz w:val="28"/>
          <w:szCs w:val="28"/>
          <w:u w:val="single"/>
        </w:rPr>
        <w:lastRenderedPageBreak/>
        <w:t>Reviewer: 2</w:t>
      </w:r>
    </w:p>
    <w:p w14:paraId="6749D91F" w14:textId="77777777" w:rsidR="001103BC" w:rsidRPr="00A30A5D" w:rsidRDefault="001103BC" w:rsidP="00186C84">
      <w:pPr>
        <w:spacing w:after="0" w:line="240" w:lineRule="auto"/>
        <w:rPr>
          <w:b/>
          <w:bCs/>
          <w:sz w:val="28"/>
          <w:szCs w:val="28"/>
          <w:u w:val="single"/>
        </w:rPr>
      </w:pPr>
    </w:p>
    <w:p w14:paraId="5642503B" w14:textId="2BB854A3" w:rsidR="00A30A5D" w:rsidRPr="00AF5040" w:rsidRDefault="00A30A5D" w:rsidP="00A30A5D">
      <w:pPr>
        <w:spacing w:after="0" w:line="240" w:lineRule="auto"/>
        <w:rPr>
          <w:rFonts w:cstheme="minorHAnsi"/>
          <w:b/>
          <w:bCs/>
          <w:u w:val="single"/>
        </w:rPr>
      </w:pPr>
      <w:r w:rsidRPr="00AF5040">
        <w:rPr>
          <w:rFonts w:cstheme="minorHAnsi"/>
          <w:b/>
          <w:bCs/>
          <w:u w:val="single"/>
        </w:rPr>
        <w:t>Comment #</w:t>
      </w:r>
      <w:r w:rsidR="001A34E6">
        <w:rPr>
          <w:rFonts w:cstheme="minorHAnsi"/>
          <w:b/>
          <w:bCs/>
          <w:u w:val="single"/>
        </w:rPr>
        <w:t>2</w:t>
      </w:r>
    </w:p>
    <w:p w14:paraId="0C02EDB7" w14:textId="11A31AA5" w:rsidR="00A30A5D" w:rsidRDefault="00A30A5D" w:rsidP="00A30A5D">
      <w:pPr>
        <w:spacing w:line="259" w:lineRule="auto"/>
        <w:rPr>
          <w:rFonts w:cstheme="minorHAnsi"/>
        </w:rPr>
      </w:pPr>
      <w:r w:rsidRPr="00A30A5D">
        <w:rPr>
          <w:rFonts w:cstheme="minorHAnsi"/>
        </w:rPr>
        <w:t xml:space="preserve">The paper fills a critical gap by disentangling breeding vs. density effects on maize canopy architecture and light capture. Simultaneously evaluating historical hybrids at both their original and current densities is elegant and directly quantifies the </w:t>
      </w:r>
      <w:r w:rsidR="001A34E6">
        <w:rPr>
          <w:rFonts w:cstheme="minorHAnsi"/>
        </w:rPr>
        <w:t>trade-off</w:t>
      </w:r>
      <w:r w:rsidRPr="00A30A5D">
        <w:rPr>
          <w:rFonts w:cstheme="minorHAnsi"/>
        </w:rPr>
        <w:t xml:space="preserve"> between breeding and density. Mixed models with environment and genotype as random effects are appropriate; Type III ANOVA for density effects is correct. </w:t>
      </w:r>
    </w:p>
    <w:p w14:paraId="758DB5D2" w14:textId="6EA1D960" w:rsidR="00A30A5D" w:rsidRPr="00AF5040" w:rsidRDefault="00A30A5D" w:rsidP="00A30A5D">
      <w:pPr>
        <w:spacing w:after="0" w:line="240" w:lineRule="auto"/>
        <w:rPr>
          <w:rFonts w:cstheme="minorHAnsi"/>
          <w:color w:val="0000FF"/>
        </w:rPr>
      </w:pPr>
      <w:r w:rsidRPr="00AF5040">
        <w:rPr>
          <w:rFonts w:cstheme="minorHAnsi"/>
          <w:color w:val="0000FF"/>
        </w:rPr>
        <w:t xml:space="preserve">Response: Thank you for the </w:t>
      </w:r>
      <w:r>
        <w:rPr>
          <w:rFonts w:cstheme="minorHAnsi"/>
          <w:color w:val="0000FF"/>
        </w:rPr>
        <w:t xml:space="preserve">positive </w:t>
      </w:r>
      <w:r w:rsidRPr="00AF5040">
        <w:rPr>
          <w:rFonts w:cstheme="minorHAnsi"/>
          <w:color w:val="0000FF"/>
        </w:rPr>
        <w:t>feedback.</w:t>
      </w:r>
    </w:p>
    <w:p w14:paraId="562B519E" w14:textId="77777777" w:rsidR="00A30A5D" w:rsidRDefault="00A30A5D" w:rsidP="00A30A5D">
      <w:pPr>
        <w:spacing w:line="259" w:lineRule="auto"/>
        <w:rPr>
          <w:rFonts w:cstheme="minorHAnsi"/>
        </w:rPr>
      </w:pPr>
    </w:p>
    <w:p w14:paraId="3D307447" w14:textId="67662F23" w:rsidR="00A30A5D" w:rsidRPr="00A30A5D" w:rsidRDefault="00A30A5D" w:rsidP="00A30A5D">
      <w:pPr>
        <w:spacing w:line="259" w:lineRule="auto"/>
        <w:rPr>
          <w:rFonts w:cstheme="minorHAnsi"/>
        </w:rPr>
      </w:pPr>
      <w:r w:rsidRPr="00A30A5D">
        <w:rPr>
          <w:rFonts w:cstheme="minorHAnsi"/>
        </w:rPr>
        <w:t>However, the current version is too preliminary and cannot be published. Therefore, I think it can be resubmitted after the following major revisions.</w:t>
      </w:r>
    </w:p>
    <w:p w14:paraId="5A8DA67B" w14:textId="24128067" w:rsidR="00220D4E" w:rsidRPr="00AF5040" w:rsidRDefault="00220D4E" w:rsidP="00220D4E">
      <w:pPr>
        <w:spacing w:after="0" w:line="240" w:lineRule="auto"/>
        <w:rPr>
          <w:rFonts w:cstheme="minorHAnsi"/>
          <w:b/>
          <w:bCs/>
          <w:u w:val="single"/>
        </w:rPr>
      </w:pPr>
      <w:r w:rsidRPr="00AF5040">
        <w:rPr>
          <w:rFonts w:cstheme="minorHAnsi"/>
          <w:b/>
          <w:bCs/>
          <w:u w:val="single"/>
        </w:rPr>
        <w:t>Comment #</w:t>
      </w:r>
      <w:r>
        <w:rPr>
          <w:rFonts w:cstheme="minorHAnsi"/>
          <w:b/>
          <w:bCs/>
          <w:u w:val="single"/>
        </w:rPr>
        <w:t>3</w:t>
      </w:r>
    </w:p>
    <w:p w14:paraId="06E991AD" w14:textId="3638433F" w:rsidR="00A30A5D" w:rsidRDefault="00A30A5D" w:rsidP="00A30A5D">
      <w:pPr>
        <w:spacing w:line="259" w:lineRule="auto"/>
        <w:rPr>
          <w:rFonts w:cstheme="minorHAnsi"/>
        </w:rPr>
      </w:pPr>
      <w:r w:rsidRPr="00A30A5D">
        <w:rPr>
          <w:rFonts w:cstheme="minorHAnsi"/>
        </w:rPr>
        <w:t xml:space="preserve">Insufficient justification for single phenological sampling (R2). Limits inference on seasonal canopy dynamics; R5 data (Supplement) are under </w:t>
      </w:r>
      <w:proofErr w:type="gramStart"/>
      <w:r w:rsidRPr="00A30A5D">
        <w:rPr>
          <w:rFonts w:cstheme="minorHAnsi"/>
        </w:rPr>
        <w:t>discussed</w:t>
      </w:r>
      <w:proofErr w:type="gramEnd"/>
      <w:r w:rsidRPr="00A30A5D">
        <w:rPr>
          <w:rFonts w:cstheme="minorHAnsi"/>
        </w:rPr>
        <w:t xml:space="preserve">.  Analyze R5 fPAR data more fully (e.g., statistical test for release year effect). Discuss whether </w:t>
      </w:r>
      <w:bookmarkStart w:id="0" w:name="_Hlk199335623"/>
      <w:r w:rsidRPr="00A30A5D">
        <w:rPr>
          <w:rFonts w:cstheme="minorHAnsi"/>
        </w:rPr>
        <w:t>mid canopy retention persists late season</w:t>
      </w:r>
      <w:bookmarkEnd w:id="0"/>
      <w:r w:rsidRPr="00A30A5D">
        <w:rPr>
          <w:rFonts w:cstheme="minorHAnsi"/>
        </w:rPr>
        <w:t>.</w:t>
      </w:r>
    </w:p>
    <w:p w14:paraId="7B5A8F4F" w14:textId="7F2D6683" w:rsidR="00F9748B" w:rsidRDefault="00A8228F" w:rsidP="00A8228F">
      <w:pPr>
        <w:spacing w:line="259" w:lineRule="auto"/>
        <w:rPr>
          <w:rFonts w:cstheme="minorHAnsi"/>
          <w:color w:val="0000FF"/>
        </w:rPr>
      </w:pPr>
      <w:r w:rsidRPr="00AF5040">
        <w:rPr>
          <w:rFonts w:cstheme="minorHAnsi"/>
          <w:color w:val="0000FF"/>
        </w:rPr>
        <w:t xml:space="preserve">Response: </w:t>
      </w:r>
      <w:r>
        <w:rPr>
          <w:rFonts w:cstheme="minorHAnsi"/>
          <w:color w:val="0000FF"/>
        </w:rPr>
        <w:t xml:space="preserve">Thanks for the thoughtful comment. Sampling at R2 was prioritized because it represents the </w:t>
      </w:r>
      <w:r w:rsidRPr="00A8228F">
        <w:rPr>
          <w:rFonts w:cstheme="minorHAnsi"/>
          <w:color w:val="0000FF"/>
        </w:rPr>
        <w:t xml:space="preserve">phenological </w:t>
      </w:r>
      <w:r>
        <w:rPr>
          <w:rFonts w:cstheme="minorHAnsi"/>
          <w:color w:val="0000FF"/>
        </w:rPr>
        <w:t>stage</w:t>
      </w:r>
      <w:r w:rsidRPr="00A8228F">
        <w:rPr>
          <w:rFonts w:cstheme="minorHAnsi"/>
          <w:color w:val="0000FF"/>
        </w:rPr>
        <w:t xml:space="preserve"> with maximum leaf area index</w:t>
      </w:r>
      <w:r>
        <w:rPr>
          <w:rFonts w:cstheme="minorHAnsi"/>
          <w:color w:val="0000FF"/>
        </w:rPr>
        <w:t xml:space="preserve">. We agree </w:t>
      </w:r>
      <w:r w:rsidR="00995184">
        <w:rPr>
          <w:rFonts w:cstheme="minorHAnsi"/>
          <w:color w:val="0000FF"/>
        </w:rPr>
        <w:t xml:space="preserve">that seasonal canopy dynamics are important, but the present measurements are very time-consuming, and for logistical reasons, we decided to focus on a stage of maximum LAI. </w:t>
      </w:r>
      <w:r w:rsidR="005D7005">
        <w:rPr>
          <w:rFonts w:cstheme="minorHAnsi"/>
          <w:color w:val="0000FF"/>
        </w:rPr>
        <w:t>A section in the discussion was rephrased, highlighting the need for</w:t>
      </w:r>
      <w:r w:rsidR="00F9748B">
        <w:rPr>
          <w:rFonts w:cstheme="minorHAnsi"/>
          <w:color w:val="0000FF"/>
        </w:rPr>
        <w:t xml:space="preserve"> future studies investigating seasonal dynamics on light interception.</w:t>
      </w:r>
      <w:r w:rsidR="005D7005">
        <w:rPr>
          <w:rFonts w:cstheme="minorHAnsi"/>
          <w:color w:val="0000FF"/>
        </w:rPr>
        <w:t xml:space="preserve"> The text reads: “</w:t>
      </w:r>
      <w:r w:rsidR="005D7005" w:rsidRPr="005D7005">
        <w:rPr>
          <w:rFonts w:cstheme="minorHAnsi"/>
          <w:color w:val="0000FF"/>
        </w:rPr>
        <w:t>While we identified no significant effect of the hybrid year of release on light interception at the R5 stage, we believe this topic deserves further investigation by collecting more detailed light interception data to gain insight into seasonal canopy dynamics</w:t>
      </w:r>
      <w:r w:rsidR="008B711F">
        <w:rPr>
          <w:rFonts w:cstheme="minorHAnsi"/>
          <w:color w:val="0000FF"/>
        </w:rPr>
        <w:t xml:space="preserve">. </w:t>
      </w:r>
      <w:bookmarkStart w:id="1" w:name="_Hlk199856834"/>
      <w:r w:rsidR="00F072D0">
        <w:rPr>
          <w:rFonts w:cstheme="minorHAnsi"/>
          <w:color w:val="0000FF"/>
        </w:rPr>
        <w:t xml:space="preserve">Use of technology such as </w:t>
      </w:r>
      <w:r w:rsidR="00C31815" w:rsidRPr="00C31815">
        <w:rPr>
          <w:rFonts w:cstheme="minorHAnsi"/>
          <w:color w:val="0000FF"/>
        </w:rPr>
        <w:t xml:space="preserve">unmanned aerial vehicles (UAVs) </w:t>
      </w:r>
      <w:r w:rsidR="00F072D0">
        <w:rPr>
          <w:rFonts w:cstheme="minorHAnsi"/>
          <w:color w:val="0000FF"/>
        </w:rPr>
        <w:t>could help expand the temporal resolution of light interception dynamics and hence our understanding</w:t>
      </w:r>
      <w:bookmarkEnd w:id="1"/>
      <w:r w:rsidR="005D7005">
        <w:rPr>
          <w:rFonts w:cstheme="minorHAnsi"/>
          <w:color w:val="0000FF"/>
        </w:rPr>
        <w:t>”</w:t>
      </w:r>
      <w:r w:rsidR="009E006D">
        <w:rPr>
          <w:rFonts w:cstheme="minorHAnsi"/>
          <w:color w:val="0000FF"/>
        </w:rPr>
        <w:t>.</w:t>
      </w:r>
    </w:p>
    <w:p w14:paraId="1516E14E" w14:textId="3D33D555" w:rsidR="00CF1266" w:rsidRDefault="009E006D" w:rsidP="00CF1266">
      <w:pPr>
        <w:spacing w:line="259" w:lineRule="auto"/>
        <w:rPr>
          <w:rFonts w:cstheme="minorHAnsi"/>
          <w:color w:val="0000FF"/>
        </w:rPr>
      </w:pPr>
      <w:r>
        <w:rPr>
          <w:rFonts w:cstheme="minorHAnsi"/>
          <w:color w:val="0000FF"/>
        </w:rPr>
        <w:t>As for light retention, unfortunately, because R5 data was collected from a subset of hybrids and only at the bottom canopy, we were not able to determine the genetic gain at that stage and explore whether the mid-canopy light retention persists in late season. We added a sentence to the discussion highlighting that this topic deserves further investigation.</w:t>
      </w:r>
      <w:r w:rsidR="00F072D0">
        <w:rPr>
          <w:rFonts w:cstheme="minorHAnsi"/>
          <w:color w:val="0000FF"/>
        </w:rPr>
        <w:t xml:space="preserve"> The added text reads “</w:t>
      </w:r>
      <w:r w:rsidR="00C31815" w:rsidRPr="00C31815">
        <w:rPr>
          <w:rFonts w:cstheme="minorHAnsi"/>
          <w:color w:val="0000FF"/>
        </w:rPr>
        <w:t>Investigating whether light retention in the middle canopy persists during the late grain filling period is a promising topic for further investigation</w:t>
      </w:r>
      <w:r w:rsidR="00F072D0">
        <w:rPr>
          <w:rFonts w:cstheme="minorHAnsi"/>
          <w:color w:val="0000FF"/>
        </w:rPr>
        <w:t>”</w:t>
      </w:r>
      <w:r w:rsidR="00C31815">
        <w:rPr>
          <w:rFonts w:cstheme="minorHAnsi"/>
          <w:color w:val="0000FF"/>
        </w:rPr>
        <w:t>.</w:t>
      </w:r>
    </w:p>
    <w:p w14:paraId="6E6E2BFE" w14:textId="29CE25C2" w:rsidR="002F4A9C" w:rsidRPr="00A30A5D" w:rsidRDefault="00220D4E" w:rsidP="00CF1266">
      <w:pPr>
        <w:spacing w:line="259" w:lineRule="auto"/>
        <w:rPr>
          <w:rFonts w:cstheme="minorHAnsi"/>
        </w:rPr>
      </w:pPr>
      <w:r w:rsidRPr="00AF5040">
        <w:rPr>
          <w:rFonts w:cstheme="minorHAnsi"/>
          <w:b/>
          <w:bCs/>
          <w:u w:val="single"/>
        </w:rPr>
        <w:t>Comment #</w:t>
      </w:r>
      <w:r>
        <w:rPr>
          <w:rFonts w:cstheme="minorHAnsi"/>
          <w:b/>
          <w:bCs/>
          <w:u w:val="single"/>
        </w:rPr>
        <w:t>4</w:t>
      </w:r>
    </w:p>
    <w:p w14:paraId="49865112" w14:textId="1BEF9963" w:rsidR="00A30A5D" w:rsidRDefault="00A30A5D" w:rsidP="00A30A5D">
      <w:pPr>
        <w:spacing w:line="259" w:lineRule="auto"/>
        <w:rPr>
          <w:rFonts w:cstheme="minorHAnsi"/>
        </w:rPr>
      </w:pPr>
      <w:r w:rsidRPr="00A30A5D">
        <w:rPr>
          <w:rFonts w:cstheme="minorHAnsi"/>
        </w:rPr>
        <w:t xml:space="preserve">p value for k trend (p=0.15) not significant. Claim of breeding decreasing k lacks statistical support. Report effect sizes with 95% CI; temper wording (“tendency toward decrease”). Consider combining with </w:t>
      </w:r>
      <w:r w:rsidR="00235997" w:rsidRPr="00A30A5D">
        <w:rPr>
          <w:rFonts w:cstheme="minorHAnsi"/>
        </w:rPr>
        <w:t>meta-analysis</w:t>
      </w:r>
      <w:r w:rsidRPr="00A30A5D">
        <w:rPr>
          <w:rFonts w:cstheme="minorHAnsi"/>
        </w:rPr>
        <w:t xml:space="preserve"> data to strengthen inference.</w:t>
      </w:r>
    </w:p>
    <w:p w14:paraId="06AA1360" w14:textId="55F30D0B" w:rsidR="002768DC" w:rsidRDefault="00C93915" w:rsidP="00B551C5">
      <w:pPr>
        <w:spacing w:after="0" w:line="240" w:lineRule="auto"/>
        <w:rPr>
          <w:rFonts w:cstheme="minorHAnsi"/>
          <w:color w:val="0000FF"/>
        </w:rPr>
      </w:pPr>
      <w:r w:rsidRPr="00AF5040">
        <w:rPr>
          <w:rFonts w:cstheme="minorHAnsi"/>
          <w:color w:val="0000FF"/>
        </w:rPr>
        <w:t xml:space="preserve">Response: </w:t>
      </w:r>
      <w:r>
        <w:rPr>
          <w:rFonts w:cstheme="minorHAnsi"/>
          <w:color w:val="0000FF"/>
        </w:rPr>
        <w:t xml:space="preserve">Thank you for </w:t>
      </w:r>
      <w:r w:rsidR="002768DC">
        <w:rPr>
          <w:rFonts w:cstheme="minorHAnsi"/>
          <w:color w:val="0000FF"/>
        </w:rPr>
        <w:t xml:space="preserve">all </w:t>
      </w:r>
      <w:r>
        <w:rPr>
          <w:rFonts w:cstheme="minorHAnsi"/>
          <w:color w:val="0000FF"/>
        </w:rPr>
        <w:t>th</w:t>
      </w:r>
      <w:r w:rsidR="00966BA3">
        <w:rPr>
          <w:rFonts w:cstheme="minorHAnsi"/>
          <w:color w:val="0000FF"/>
        </w:rPr>
        <w:t>ese</w:t>
      </w:r>
      <w:r>
        <w:rPr>
          <w:rFonts w:cstheme="minorHAnsi"/>
          <w:color w:val="0000FF"/>
        </w:rPr>
        <w:t xml:space="preserve"> suggestion</w:t>
      </w:r>
      <w:r w:rsidR="00966BA3">
        <w:rPr>
          <w:rFonts w:cstheme="minorHAnsi"/>
          <w:color w:val="0000FF"/>
        </w:rPr>
        <w:t>s</w:t>
      </w:r>
      <w:r>
        <w:rPr>
          <w:rFonts w:cstheme="minorHAnsi"/>
          <w:color w:val="0000FF"/>
        </w:rPr>
        <w:t>.</w:t>
      </w:r>
      <w:r w:rsidR="00966BA3">
        <w:rPr>
          <w:rFonts w:cstheme="minorHAnsi"/>
          <w:color w:val="0000FF"/>
        </w:rPr>
        <w:t xml:space="preserve"> We have altered the wording to reflect the p=0.15 from our </w:t>
      </w:r>
      <w:r w:rsidR="00CF1266">
        <w:rPr>
          <w:rFonts w:cstheme="minorHAnsi"/>
          <w:color w:val="0000FF"/>
        </w:rPr>
        <w:t>dataset</w:t>
      </w:r>
      <w:r w:rsidR="00966BA3">
        <w:rPr>
          <w:rFonts w:cstheme="minorHAnsi"/>
          <w:color w:val="0000FF"/>
        </w:rPr>
        <w:t>. The new text reads “</w:t>
      </w:r>
      <w:r w:rsidR="00966BA3" w:rsidRPr="00966BA3">
        <w:rPr>
          <w:rFonts w:cstheme="minorHAnsi"/>
          <w:color w:val="0000FF"/>
        </w:rPr>
        <w:t>The light extinction coefficient showed a decreasing trend with the hybrid year of release by 0.5%  year-1 at 8.5 plants m−2 (p = 0.15; Figure 4)</w:t>
      </w:r>
      <w:r w:rsidR="00966BA3">
        <w:rPr>
          <w:rFonts w:cstheme="minorHAnsi"/>
          <w:color w:val="0000FF"/>
        </w:rPr>
        <w:t xml:space="preserve">”. </w:t>
      </w:r>
    </w:p>
    <w:p w14:paraId="7266301F" w14:textId="77777777" w:rsidR="002768DC" w:rsidRDefault="002768DC" w:rsidP="00B551C5">
      <w:pPr>
        <w:spacing w:after="0" w:line="240" w:lineRule="auto"/>
        <w:rPr>
          <w:rFonts w:cstheme="minorHAnsi"/>
          <w:color w:val="0000FF"/>
        </w:rPr>
      </w:pPr>
    </w:p>
    <w:p w14:paraId="535C904A" w14:textId="4D6BCAF2" w:rsidR="00005FC6" w:rsidRDefault="00966BA3" w:rsidP="00B551C5">
      <w:pPr>
        <w:spacing w:after="0" w:line="240" w:lineRule="auto"/>
        <w:rPr>
          <w:rFonts w:cstheme="minorHAnsi"/>
          <w:color w:val="0000FF"/>
        </w:rPr>
      </w:pPr>
      <w:r>
        <w:rPr>
          <w:rFonts w:cstheme="minorHAnsi"/>
          <w:color w:val="0000FF"/>
        </w:rPr>
        <w:t xml:space="preserve">Also, we have fitted a new </w:t>
      </w:r>
      <w:r w:rsidR="00B551C5">
        <w:rPr>
          <w:rFonts w:cstheme="minorHAnsi"/>
          <w:color w:val="0000FF"/>
        </w:rPr>
        <w:t xml:space="preserve">mixed-effect </w:t>
      </w:r>
      <w:r>
        <w:rPr>
          <w:rFonts w:cstheme="minorHAnsi"/>
          <w:color w:val="0000FF"/>
        </w:rPr>
        <w:t xml:space="preserve">model </w:t>
      </w:r>
      <w:r w:rsidR="00B551C5">
        <w:rPr>
          <w:rFonts w:cstheme="minorHAnsi"/>
          <w:color w:val="0000FF"/>
        </w:rPr>
        <w:t>combining</w:t>
      </w:r>
      <w:r w:rsidR="00B551C5" w:rsidRPr="00965CE4">
        <w:rPr>
          <w:rFonts w:cstheme="minorHAnsi"/>
          <w:color w:val="0000FF"/>
        </w:rPr>
        <w:t xml:space="preserve"> our dataset with the literature data to describe overall changes in extinction coefficient over the last 80 years. We considered the year of release as a fixed effect, and study and experiment nested to study as random effects </w:t>
      </w:r>
      <w:sdt>
        <w:sdtPr>
          <w:rPr>
            <w:rFonts w:cstheme="minorHAnsi"/>
            <w:color w:val="0000FF"/>
          </w:rPr>
          <w:tag w:val="MENDELEY_CITATION_v3_eyJjaXRhdGlvbklEIjoiTUVOREVMRVlfQ0lUQVRJT05fZmQ0MzExMDgtMmQ0Zi00MGQ2LTlmOTEtMjAzOWI5MGNmNWJlIiwicHJvcGVydGllcyI6eyJub3RlSW5kZXgiOjB9LCJpc0VkaXRlZCI6ZmFsc2UsIm1hbnVhbE92ZXJyaWRlIjp7ImlzTWFudWFsbHlPdmVycmlkZGVuIjpmYWxzZSwiY2l0ZXByb2NUZXh0IjoiKFJ1aXogZXQgYWwuLCAyMDIzKSIsIm1hbnVhbE92ZXJyaWRlVGV4dCI6IiJ9LCJjaXRhdGlvbkl0ZW1zIjpbeyJpZCI6IjgyMDRhOGEwLTQ1MTctM2FjOS05ZWM4LWJhYmQyYWQ3ZDNjMSIsIml0ZW1EYXRhIjp7InR5cGUiOiJhcnRpY2xlLWpvdXJuYWwiLCJpZCI6IjgyMDRhOGEwLTQ1MTctM2FjOS05ZWM4LWJhYmQyYWQ3ZDNjMSIsInRpdGxlIjoiSGFydmVzdCBpbmRleCBoYXMgaW5jcmVhc2VkIG92ZXIgdGhlIGxhc3QgNTAgeWVhcnMgb2YgbWFpemUgYnJlZWRpbmciLCJhdXRob3IiOlt7ImZhbWlseSI6IlJ1aXoiLCJnaXZlbiI6IkFsZWpvIiwicGFyc2UtbmFtZXMiOmZhbHNlLCJkcm9wcGluZy1wYXJ0aWNsZSI6IiIsIm5vbi1kcm9wcGluZy1wYXJ0aWNsZSI6IiJ9LHsiZmFtaWx5IjoiVHJpZnVub3ZpYyIsImdpdmVuIjoiU2xvYm9kYW4iLCJwYXJzZS1uYW1lcyI6ZmFsc2UsImRyb3BwaW5nLXBhcnRpY2xlIjoiIiwibm9uLWRyb3BwaW5nLXBhcnRpY2xlIjoiIn0seyJmYW1pbHkiOiJFdWR5IiwiZ2l2ZW4iOiJEb3VnbGFzIE0uIiwicGFyc2UtbmFtZXMiOmZhbHNlLCJkcm9wcGluZy1wYXJ0aWNsZSI6IiIsIm5vbi1kcm9wcGluZy1wYXJ0aWNsZSI6IiJ9LHsiZmFtaWx5IjoiU2NpYXJyZXNpIiwiZ2l2ZW4iOiJDaW50aWEgUy4iLCJwYXJzZS1uYW1lcyI6ZmFsc2UsImRyb3BwaW5nLXBhcnRpY2xlIjoiIiwibm9uLWRyb3BwaW5nLXBhcnRpY2xlIjoiIn0seyJmYW1pbHkiOiJCYXVtIiwiZ2l2ZW4iOiJNaXRjaGVsbCIsInBhcnNlLW5hbWVzIjpmYWxzZSwiZHJvcHBpbmctcGFydGljbGUiOiIiLCJub24tZHJvcHBpbmctcGFydGljbGUiOiIifSx7ImZhbWlseSI6IkRhbmFsYXRvcyIsImdpdmVuIjoiR2VyYXNpbW9zIEouTi4iLCJwYXJzZS1uYW1lcyI6ZmFsc2UsImRyb3BwaW5nLXBhcnRpY2xlIjoiIiwibm9uLWRyb3BwaW5nLXBhcnRpY2xlIjoiIn0seyJmYW1pbHkiOiJFbGxpIiwiZ2l2ZW4iOiJFbHZpcyBGLiIsInBhcnNlLW5hbWVzIjpmYWxzZSwiZHJvcHBpbmctcGFydGljbGUiOiIiLCJub24tZHJvcHBpbmctcGFydGljbGUiOiIifSx7ImZhbWlseSI6IkthbG9nZXJvcG91bG9zIiwiZ2l2ZW4iOiJHZW9yZ2lvcyIsInBhcnNlLW5hbWVzIjpmYWxzZSwiZHJvcHBpbmctcGFydGljbGUiOiIiLCJub24tZHJvcHBpbmctcGFydGljbGUiOiIifSx7ImZhbWlseSI6IktpbmciLCJnaXZlbiI6Ikt5bGUiLCJwYXJzZS1uYW1lcyI6ZmFsc2UsImRyb3BwaW5nLXBhcnRpY2xlIjoiIiwibm9uLWRyb3BwaW5nLXBhcnRpY2xlIjoiIn0seyJmYW1pbHkiOiJTYW50b3MiLCJnaXZlbiI6IkNhaW8iLCJwYXJzZS1uYW1lcyI6ZmFsc2UsImRyb3BwaW5nLXBhcnRpY2xlIjoiIiwibm9uLWRyb3BwaW5nLXBhcnRpY2xlIjoiZG9zIn0seyJmYW1pbHkiOiJUaGllcyIsImdpdmVuIjoiQXVndXN0IiwicGFyc2UtbmFtZXMiOmZhbHNlLCJkcm9wcGluZy1wYXJ0aWNsZSI6IiIsIm5vbi1kcm9wcGluZy1wYXJ0aWNsZSI6IiJ9LHsiZmFtaWx5IjoiUGljbyIsImdpdmVuIjoiTGlhIE9sbWVkbyIsInBhcnNlLW5hbWVzIjpmYWxzZSwiZHJvcHBpbmctcGFydGljbGUiOiIiLCJub24tZHJvcHBpbmctcGFydGljbGUiOiIifSx7ImZhbWlseSI6IkNhc3RlbGxhbm8iLCJnaXZlbiI6Ik1pY2hhZWwgSi4iLCJwYXJzZS1uYW1lcyI6ZmFsc2UsImRyb3BwaW5nLXBhcnRpY2xlIjoiIiwibm9uLWRyb3BwaW5nLXBhcnRpY2xlIjoiIn0seyJmYW1pbHkiOiJTY2huYWJsZSIsImdpdmVuIjoiUGF0cmljayBTLiIsInBhcnNlLW5hbWVzIjpmYWxzZSwiZHJvcHBpbmctcGFydGljbGUiOiIiLCJub24tZHJvcHBpbmctcGFydGljbGUiOiIifSx7ImZhbWlseSI6IlRvcHAiLCJnaXZlbiI6IkNocmlzdG9waGVyIiwicGFyc2UtbmFtZXMiOmZhbHNlLCJkcm9wcGluZy1wYXJ0aWNsZSI6IiIsIm5vbi1kcm9wcGluZy1wYXJ0aWNsZSI6IiJ9LHsiZmFtaWx5IjoiR3JhaGFtIiwiZ2l2ZW4iOiJNaWNoYWVsIiwicGFyc2UtbmFtZXMiOmZhbHNlLCJkcm9wcGluZy1wYXJ0aWNsZSI6IiIsIm5vbi1kcm9wcGluZy1wYXJ0aWNsZSI6IiJ9LHsiZmFtaWx5IjoiTGFta2V5IiwiZ2l2ZW4iOiJLZW5kYWxsIFIuIiwicGFyc2UtbmFtZXMiOmZhbHNlLCJkcm9wcGluZy1wYXJ0aWNsZSI6IiIsIm5vbi1kcm9wcGluZy1wYXJ0aWNsZSI6IiJ9LHsiZmFtaWx5IjoiVnluIiwiZ2l2ZW4iOiJUb255IEou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mllbGQgQ3JvcHMgUmVzZWFyY2giLCJhY2Nlc3NlZCI6eyJkYXRlLXBhcnRzIjpbWzIwMjMsNiwyNF1dfSwiRE9JIjoiMTAuMTAxNi9KLkZDUi4yMDIzLjEwODk5MSIsIklTU04iOiIwMzc4LTQyOTAiLCJpc3N1ZWQiOnsiZGF0ZS1wYXJ0cyI6W1syMDIzLDksMV1dfSwicGFnZSI6IjEwODk5MSIsImFic3RyYWN0IjoiQ29udGV4dDogUXVhbnRpZnlpbmcgaGlzdG9yaWNhbCBjaGFuZ2VzIGluIG1haXplIGhhcnZlc3QgaW5kZXggKEhJKSwgdGhlIGZyYWN0aW9uIG9mIGFib3ZlLWdyb3VuZCBiaW9tYXNzIGFsbG9jYXRlZCB0byBncmFpbiB5aWVsZCwgY2FuIGVuaGFuY2Ugb3VyIGFiaWxpdHkgdG8gZXhwbGFpbiBncmFpbiB5aWVsZCB0cmVuZHMgYW5kIGVzdGltYXRlIHN0b3ZlciBjYXJib24gaW5wdXRzIGZvciBzdXN0YWluYWJpbGl0eSBhc3Nlc3NtZW50cy4gSG93ZXZlciwgdGhlIEhJIGdlbmV0aWMgZ2FpbiBoYXMgbm90IGJlZW4gdGhlIHByaW1hcnkgZm9jdXMgb2YgcHJldmlvdXMgZXJhIHN0dWRpZXMuIE9iamVjdGl2ZTogVGhlIGFpbSBvZiB0aGlzIHN0dWR5IGlzIHRvIGVuaGFuY2Ugb3VyIGtub3dsZWRnZSBvZiBtYWl6ZSBISSBnZW5ldGljIGdhaW4uIE91ciBmaXJzdCBvYmplY3RpdmUgaXMgdG8gcXVhbnRpZnkgSEkgZ2VuZXRpYyBnYWluIGluIEJheWVyIENyb3AgU2NpZW5jZSBMZWdhY3kgaHlicmlkcyBhbmQgaW52ZXN0aWdhdGUgdGhlIGNvbnRyaWJ1dGlvbiBvZiBicmVlZGluZyBhbmQgYWdyb25vbWljIG1hbmFnZW1lbnQuIE91ciBzZWNvbmQgb2JqZWN0aXZlIGlzIHRvIGRldmVsb3AgYSBnZW5lcmFsLXVzZSBtb2RlbCB0byBkZXNjcmliZSB0aGUgdGVtcG9yYWwgZXZvbHV0aW9uIG9mIG1haXplIEhJLiBNZXRob2RzOiBXZSBzdHVkaWVkIDU0IGNvbW1lcmNpYWwgaHlicmlkcyAoMTAzLWRheSBhbmQgMTExLWRheSByZWxhdGl2ZSBtYXR1cml0aWVzKSByZWxlYXNlZCBmcm9tIDE5ODMgdG8gMjAyMCBhY3Jvc3MgMTMgZW52aXJvbm1lbnRzLCBpbmNsdWRpbmcgcGxhbnQgZGVuc2l0eSAoY3VycmVudCBhbmQgaGlzdG9yaWNhbCBpbmNyZWFzaW5nIHJhdGUpIGFuZCBOLWZlcnRpbGl6ZXIgKGxvdyBhbmQgc3VmZmljaWVudCBOIHJhdGVzKSB0cmVhdG1lbnRzLiBUaGUgSEkgd2FzIGVzdGltYXRlZCBhdCBwaHlzaW9sb2dpY2FsIG1hdHVyaXR5IGJ5IGRlc3RydWN0aXZlbHkgc2FtcGxpbmcgcGxhbnRzLiBUaGVuIHdlIHN5bnRoZXNpemUgbmV3IGV4cGVyaW1lbnRhbCBkYXRhIHdpdGggbGl0ZXJhdHVyZSBmaW5kaW5ncyAobiA9IDE2KSB0byBwcm92aWRlIGEgcm9idXN0IEhJIGdlbmV0aWMgZ2FpbiBlc3RpbWF0ZS4gUmVzdWx0czogUmVzdWx0cyBzaG93ZWQgdGhhdCBISSBoYXMgaW5jcmVhc2VkIG92ZXIgdGhlIHllYXJzIGZyb20gMC41MTYgdG8gMC41NzEgaW4gMTAzLWRheSBoeWJyaWRzIGFuZCBmcm9tIDAuNTM3IHRvIDAuNTg0IGluIDExMS1kYXkgaHlicmlkcy4gVGhlIGdlbmV0aWMgZ2FpbnMgd2VyZSBzaW1pbGFyIGFjcm9zcyBlbnZpcm9ubWVudHMgYW5kIG1hbmFnZW1lbnQgdHJlYXRtZW50cyB3aXRoaW4gdGhlIHN0dWRpZWQgcmFuZ2UsIGluZGljYXRpbmcgdGhhdCB0aGlzIGluY3JlYXNlIGlzIGF0dHJpYnV0ZWQgdG8gbWFpemUgYnJlZWRpbmcuIFRoZSBOLWZlcnRpbGl6ZXIgdHJlYXRtZW50cyBhZmZlY3RlZCB0aGUgbWFnbml0dWRlIG9mIHRoZSBISSwgYnV0IHBsYW50IGRlbnNpdHkgZGlkIG5vdC4gT3VyIHJlc3VsdHMsIGNvbWJpbmVkIHdpdGggMTYgbGl0ZXJhdHVyZSBkYXRhc2V0cywgcmV2ZWFsZWQgYSAwLjI2JSB5ZWFy4oiSMSByZWxhdGl2ZSBpbmNyZWFzZSBpbiBISSBzaW5jZSAxOTY0LiBXZSBlc3RpbWF0ZWQgdGhhdCB0aGUgaW5jcmVhc2UgaW4gSEkgYWNjb3VudHMgZm9yIGNhLiAxNSUgb2YgdGhlIGhpc3RvcmljYWwgbWFpemUgeWllbGQgaW5jcmVhc2UgaW4gdGhlIFVTIENvcm4gQmVsdCBvdmVyIHRoZSBwYXN0IDUwIHllYXJzLiBDb25jbHVzaW9uczogVGhlIG1haXplIEhJIGhhcyBpbmNyZWFzZWQgb3ZlciB0aGUgbGFzdCA1MCB5ZWFycywgYW5kIHRoaXMgaW5jcmVhc2Ugd2FzIGF0dHJpYnV0ZWQgdG8gYnJlZWRpbmcsIG5vdCB0byBtYW5hZ2VtZW50LiBTaWduaWZpY2FuY2U6IE91ciBmaW5kaW5ncyBlbmhhbmNlIG91ciBrbm93bGVkZ2Ugb2YgbWFpemUgSEksIHdpbGwgc3VwcG9ydCByb2J1c3QgZXN0aW1hdGlvbnMgb2YgY2FyYm9uIGlucHV0cyBpbiBzdXN0YWluYWJpbGl0eSBzdHVkaWVzLCBhbmQgaW5mb3JtIGNyb3AgbW9kZWxzIHRvIGJldHRlciBjYXB0dXJlIGhpc3RvcmljYWwgeWllbGQgaW5jcmVhc2VzLiIsInB1Ymxpc2hlciI6IkVsc2V2aWVyIiwidm9sdW1lIjoiMzAwIiwiY29udGFpbmVyLXRpdGxlLXNob3J0IjoiRmllbGQgQ3JvcHMgUmVzIn0sImlzVGVtcG9yYXJ5IjpmYWxzZX1dfQ=="/>
          <w:id w:val="677544458"/>
          <w:placeholder>
            <w:docPart w:val="D47ED28A74EE46FE9422F2060386FABC"/>
          </w:placeholder>
        </w:sdtPr>
        <w:sdtContent>
          <w:r w:rsidR="00B551C5" w:rsidRPr="00965CE4">
            <w:rPr>
              <w:rFonts w:cstheme="minorHAnsi"/>
              <w:color w:val="0000FF"/>
            </w:rPr>
            <w:t>(Ruiz et al., 2023)</w:t>
          </w:r>
        </w:sdtContent>
      </w:sdt>
      <w:r w:rsidR="00B551C5" w:rsidRPr="00965CE4">
        <w:rPr>
          <w:rFonts w:cstheme="minorHAnsi"/>
          <w:color w:val="0000FF"/>
        </w:rPr>
        <w:t>.</w:t>
      </w:r>
      <w:r w:rsidR="00005FC6">
        <w:rPr>
          <w:rFonts w:cstheme="minorHAnsi"/>
          <w:color w:val="0000FF"/>
        </w:rPr>
        <w:t xml:space="preserve"> </w:t>
      </w:r>
      <w:r w:rsidR="00005FC6" w:rsidRPr="00965CE4">
        <w:rPr>
          <w:rFonts w:cstheme="minorHAnsi"/>
          <w:color w:val="0000FF"/>
        </w:rPr>
        <w:t xml:space="preserve">Finally, 95% confidence intervals were added to the plot. </w:t>
      </w:r>
      <w:r w:rsidR="00005FC6">
        <w:rPr>
          <w:rFonts w:cstheme="minorHAnsi"/>
          <w:color w:val="0000FF"/>
        </w:rPr>
        <w:t>The updated text and figure are below</w:t>
      </w:r>
      <w:r w:rsidR="006C286C">
        <w:rPr>
          <w:rFonts w:cstheme="minorHAnsi"/>
          <w:color w:val="0000FF"/>
        </w:rPr>
        <w:t>.</w:t>
      </w:r>
    </w:p>
    <w:p w14:paraId="3C6D1E0D" w14:textId="77777777" w:rsidR="006C286C" w:rsidRDefault="006C286C" w:rsidP="00B551C5">
      <w:pPr>
        <w:spacing w:after="0" w:line="240" w:lineRule="auto"/>
        <w:rPr>
          <w:rFonts w:cstheme="minorHAnsi"/>
          <w:color w:val="0000FF"/>
        </w:rPr>
      </w:pPr>
    </w:p>
    <w:p w14:paraId="18E3DFDB" w14:textId="1EBCFDAD" w:rsidR="00DA53BC" w:rsidRDefault="00B551C5" w:rsidP="00B551C5">
      <w:pPr>
        <w:spacing w:after="0" w:line="240" w:lineRule="auto"/>
        <w:rPr>
          <w:rFonts w:cstheme="minorHAnsi"/>
          <w:color w:val="0000FF"/>
        </w:rPr>
      </w:pPr>
      <w:r w:rsidRPr="00965CE4">
        <w:rPr>
          <w:rFonts w:cstheme="minorHAnsi"/>
          <w:color w:val="0000FF"/>
        </w:rPr>
        <w:t xml:space="preserve"> </w:t>
      </w:r>
    </w:p>
    <w:p w14:paraId="5D2C3D17" w14:textId="77777777" w:rsidR="00D461A6" w:rsidRDefault="00D461A6" w:rsidP="00B551C5">
      <w:pPr>
        <w:spacing w:after="0" w:line="240" w:lineRule="auto"/>
        <w:rPr>
          <w:rFonts w:cstheme="minorHAnsi"/>
          <w:color w:val="0000FF"/>
        </w:rPr>
      </w:pPr>
    </w:p>
    <w:p w14:paraId="78F42878" w14:textId="49C18ECF" w:rsidR="00B551C5" w:rsidRDefault="00B551C5" w:rsidP="00B551C5">
      <w:pPr>
        <w:spacing w:after="0" w:line="240" w:lineRule="auto"/>
        <w:rPr>
          <w:rFonts w:cstheme="minorHAnsi"/>
          <w:color w:val="0000FF"/>
        </w:rPr>
      </w:pPr>
      <w:r>
        <w:rPr>
          <w:rFonts w:cstheme="minorHAnsi"/>
          <w:color w:val="0000FF"/>
        </w:rPr>
        <w:t>Material and Methods:</w:t>
      </w:r>
    </w:p>
    <w:p w14:paraId="59930A04" w14:textId="16257231" w:rsidR="00B551C5" w:rsidRPr="00965CE4" w:rsidRDefault="00DA53BC" w:rsidP="00B551C5">
      <w:pPr>
        <w:spacing w:after="0" w:line="240" w:lineRule="auto"/>
        <w:rPr>
          <w:rFonts w:cstheme="minorHAnsi"/>
          <w:color w:val="0000FF"/>
        </w:rPr>
      </w:pPr>
      <w:r>
        <w:rPr>
          <w:rFonts w:cstheme="minorHAnsi"/>
          <w:color w:val="0000FF"/>
        </w:rPr>
        <w:t>“</w:t>
      </w:r>
      <w:r w:rsidR="00965CE4" w:rsidRPr="00965CE4">
        <w:rPr>
          <w:rFonts w:cstheme="minorHAnsi"/>
          <w:color w:val="0000FF"/>
        </w:rPr>
        <w:t xml:space="preserve">We combined our dataset with literature data (Ma et al., 2014) to develop an additional model describing overall changes in extinction coefficient over the last 80 years. We considered the year of release as a fixed effect, and study and experiment nested to study as random effects </w:t>
      </w:r>
      <w:sdt>
        <w:sdtPr>
          <w:rPr>
            <w:rFonts w:cstheme="minorHAnsi"/>
            <w:color w:val="0000FF"/>
          </w:rPr>
          <w:tag w:val="MENDELEY_CITATION_v3_eyJjaXRhdGlvbklEIjoiTUVOREVMRVlfQ0lUQVRJT05fZmQ0MzExMDgtMmQ0Zi00MGQ2LTlmOTEtMjAzOWI5MGNmNWJlIiwicHJvcGVydGllcyI6eyJub3RlSW5kZXgiOjB9LCJpc0VkaXRlZCI6ZmFsc2UsIm1hbnVhbE92ZXJyaWRlIjp7ImlzTWFudWFsbHlPdmVycmlkZGVuIjpmYWxzZSwiY2l0ZXByb2NUZXh0IjoiKFJ1aXogZXQgYWwuLCAyMDIzKSIsIm1hbnVhbE92ZXJyaWRlVGV4dCI6IiJ9LCJjaXRhdGlvbkl0ZW1zIjpbeyJpZCI6IjgyMDRhOGEwLTQ1MTctM2FjOS05ZWM4LWJhYmQyYWQ3ZDNjMSIsIml0ZW1EYXRhIjp7InR5cGUiOiJhcnRpY2xlLWpvdXJuYWwiLCJpZCI6IjgyMDRhOGEwLTQ1MTctM2FjOS05ZWM4LWJhYmQyYWQ3ZDNjMSIsInRpdGxlIjoiSGFydmVzdCBpbmRleCBoYXMgaW5jcmVhc2VkIG92ZXIgdGhlIGxhc3QgNTAgeWVhcnMgb2YgbWFpemUgYnJlZWRpbmciLCJhdXRob3IiOlt7ImZhbWlseSI6IlJ1aXoiLCJnaXZlbiI6IkFsZWpvIiwicGFyc2UtbmFtZXMiOmZhbHNlLCJkcm9wcGluZy1wYXJ0aWNsZSI6IiIsIm5vbi1kcm9wcGluZy1wYXJ0aWNsZSI6IiJ9LHsiZmFtaWx5IjoiVHJpZnVub3ZpYyIsImdpdmVuIjoiU2xvYm9kYW4iLCJwYXJzZS1uYW1lcyI6ZmFsc2UsImRyb3BwaW5nLXBhcnRpY2xlIjoiIiwibm9uLWRyb3BwaW5nLXBhcnRpY2xlIjoiIn0seyJmYW1pbHkiOiJFdWR5IiwiZ2l2ZW4iOiJEb3VnbGFzIE0uIiwicGFyc2UtbmFtZXMiOmZhbHNlLCJkcm9wcGluZy1wYXJ0aWNsZSI6IiIsIm5vbi1kcm9wcGluZy1wYXJ0aWNsZSI6IiJ9LHsiZmFtaWx5IjoiU2NpYXJyZXNpIiwiZ2l2ZW4iOiJDaW50aWEgUy4iLCJwYXJzZS1uYW1lcyI6ZmFsc2UsImRyb3BwaW5nLXBhcnRpY2xlIjoiIiwibm9uLWRyb3BwaW5nLXBhcnRpY2xlIjoiIn0seyJmYW1pbHkiOiJCYXVtIiwiZ2l2ZW4iOiJNaXRjaGVsbCIsInBhcnNlLW5hbWVzIjpmYWxzZSwiZHJvcHBpbmctcGFydGljbGUiOiIiLCJub24tZHJvcHBpbmctcGFydGljbGUiOiIifSx7ImZhbWlseSI6IkRhbmFsYXRvcyIsImdpdmVuIjoiR2VyYXNpbW9zIEouTi4iLCJwYXJzZS1uYW1lcyI6ZmFsc2UsImRyb3BwaW5nLXBhcnRpY2xlIjoiIiwibm9uLWRyb3BwaW5nLXBhcnRpY2xlIjoiIn0seyJmYW1pbHkiOiJFbGxpIiwiZ2l2ZW4iOiJFbHZpcyBGLiIsInBhcnNlLW5hbWVzIjpmYWxzZSwiZHJvcHBpbmctcGFydGljbGUiOiIiLCJub24tZHJvcHBpbmctcGFydGljbGUiOiIifSx7ImZhbWlseSI6IkthbG9nZXJvcG91bG9zIiwiZ2l2ZW4iOiJHZW9yZ2lvcyIsInBhcnNlLW5hbWVzIjpmYWxzZSwiZHJvcHBpbmctcGFydGljbGUiOiIiLCJub24tZHJvcHBpbmctcGFydGljbGUiOiIifSx7ImZhbWlseSI6IktpbmciLCJnaXZlbiI6Ikt5bGUiLCJwYXJzZS1uYW1lcyI6ZmFsc2UsImRyb3BwaW5nLXBhcnRpY2xlIjoiIiwibm9uLWRyb3BwaW5nLXBhcnRpY2xlIjoiIn0seyJmYW1pbHkiOiJTYW50b3MiLCJnaXZlbiI6IkNhaW8iLCJwYXJzZS1uYW1lcyI6ZmFsc2UsImRyb3BwaW5nLXBhcnRpY2xlIjoiIiwibm9uLWRyb3BwaW5nLXBhcnRpY2xlIjoiZG9zIn0seyJmYW1pbHkiOiJUaGllcyIsImdpdmVuIjoiQXVndXN0IiwicGFyc2UtbmFtZXMiOmZhbHNlLCJkcm9wcGluZy1wYXJ0aWNsZSI6IiIsIm5vbi1kcm9wcGluZy1wYXJ0aWNsZSI6IiJ9LHsiZmFtaWx5IjoiUGljbyIsImdpdmVuIjoiTGlhIE9sbWVkbyIsInBhcnNlLW5hbWVzIjpmYWxzZSwiZHJvcHBpbmctcGFydGljbGUiOiIiLCJub24tZHJvcHBpbmctcGFydGljbGUiOiIifSx7ImZhbWlseSI6IkNhc3RlbGxhbm8iLCJnaXZlbiI6Ik1pY2hhZWwgSi4iLCJwYXJzZS1uYW1lcyI6ZmFsc2UsImRyb3BwaW5nLXBhcnRpY2xlIjoiIiwibm9uLWRyb3BwaW5nLXBhcnRpY2xlIjoiIn0seyJmYW1pbHkiOiJTY2huYWJsZSIsImdpdmVuIjoiUGF0cmljayBTLiIsInBhcnNlLW5hbWVzIjpmYWxzZSwiZHJvcHBpbmctcGFydGljbGUiOiIiLCJub24tZHJvcHBpbmctcGFydGljbGUiOiIifSx7ImZhbWlseSI6IlRvcHAiLCJnaXZlbiI6IkNocmlzdG9waGVyIiwicGFyc2UtbmFtZXMiOmZhbHNlLCJkcm9wcGluZy1wYXJ0aWNsZSI6IiIsIm5vbi1kcm9wcGluZy1wYXJ0aWNsZSI6IiJ9LHsiZmFtaWx5IjoiR3JhaGFtIiwiZ2l2ZW4iOiJNaWNoYWVsIiwicGFyc2UtbmFtZXMiOmZhbHNlLCJkcm9wcGluZy1wYXJ0aWNsZSI6IiIsIm5vbi1kcm9wcGluZy1wYXJ0aWNsZSI6IiJ9LHsiZmFtaWx5IjoiTGFta2V5IiwiZ2l2ZW4iOiJLZW5kYWxsIFIuIiwicGFyc2UtbmFtZXMiOmZhbHNlLCJkcm9wcGluZy1wYXJ0aWNsZSI6IiIsIm5vbi1kcm9wcGluZy1wYXJ0aWNsZSI6IiJ9LHsiZmFtaWx5IjoiVnluIiwiZ2l2ZW4iOiJUb255IEou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mllbGQgQ3JvcHMgUmVzZWFyY2giLCJhY2Nlc3NlZCI6eyJkYXRlLXBhcnRzIjpbWzIwMjMsNiwyNF1dfSwiRE9JIjoiMTAuMTAxNi9KLkZDUi4yMDIzLjEwODk5MSIsIklTU04iOiIwMzc4LTQyOTAiLCJpc3N1ZWQiOnsiZGF0ZS1wYXJ0cyI6W1syMDIzLDksMV1dfSwicGFnZSI6IjEwODk5MSIsImFic3RyYWN0IjoiQ29udGV4dDogUXVhbnRpZnlpbmcgaGlzdG9yaWNhbCBjaGFuZ2VzIGluIG1haXplIGhhcnZlc3QgaW5kZXggKEhJKSwgdGhlIGZyYWN0aW9uIG9mIGFib3ZlLWdyb3VuZCBiaW9tYXNzIGFsbG9jYXRlZCB0byBncmFpbiB5aWVsZCwgY2FuIGVuaGFuY2Ugb3VyIGFiaWxpdHkgdG8gZXhwbGFpbiBncmFpbiB5aWVsZCB0cmVuZHMgYW5kIGVzdGltYXRlIHN0b3ZlciBjYXJib24gaW5wdXRzIGZvciBzdXN0YWluYWJpbGl0eSBhc3Nlc3NtZW50cy4gSG93ZXZlciwgdGhlIEhJIGdlbmV0aWMgZ2FpbiBoYXMgbm90IGJlZW4gdGhlIHByaW1hcnkgZm9jdXMgb2YgcHJldmlvdXMgZXJhIHN0dWRpZXMuIE9iamVjdGl2ZTogVGhlIGFpbSBvZiB0aGlzIHN0dWR5IGlzIHRvIGVuaGFuY2Ugb3VyIGtub3dsZWRnZSBvZiBtYWl6ZSBISSBnZW5ldGljIGdhaW4uIE91ciBmaXJzdCBvYmplY3RpdmUgaXMgdG8gcXVhbnRpZnkgSEkgZ2VuZXRpYyBnYWluIGluIEJheWVyIENyb3AgU2NpZW5jZSBMZWdhY3kgaHlicmlkcyBhbmQgaW52ZXN0aWdhdGUgdGhlIGNvbnRyaWJ1dGlvbiBvZiBicmVlZGluZyBhbmQgYWdyb25vbWljIG1hbmFnZW1lbnQuIE91ciBzZWNvbmQgb2JqZWN0aXZlIGlzIHRvIGRldmVsb3AgYSBnZW5lcmFsLXVzZSBtb2RlbCB0byBkZXNjcmliZSB0aGUgdGVtcG9yYWwgZXZvbHV0aW9uIG9mIG1haXplIEhJLiBNZXRob2RzOiBXZSBzdHVkaWVkIDU0IGNvbW1lcmNpYWwgaHlicmlkcyAoMTAzLWRheSBhbmQgMTExLWRheSByZWxhdGl2ZSBtYXR1cml0aWVzKSByZWxlYXNlZCBmcm9tIDE5ODMgdG8gMjAyMCBhY3Jvc3MgMTMgZW52aXJvbm1lbnRzLCBpbmNsdWRpbmcgcGxhbnQgZGVuc2l0eSAoY3VycmVudCBhbmQgaGlzdG9yaWNhbCBpbmNyZWFzaW5nIHJhdGUpIGFuZCBOLWZlcnRpbGl6ZXIgKGxvdyBhbmQgc3VmZmljaWVudCBOIHJhdGVzKSB0cmVhdG1lbnRzLiBUaGUgSEkgd2FzIGVzdGltYXRlZCBhdCBwaHlzaW9sb2dpY2FsIG1hdHVyaXR5IGJ5IGRlc3RydWN0aXZlbHkgc2FtcGxpbmcgcGxhbnRzLiBUaGVuIHdlIHN5bnRoZXNpemUgbmV3IGV4cGVyaW1lbnRhbCBkYXRhIHdpdGggbGl0ZXJhdHVyZSBmaW5kaW5ncyAobiA9IDE2KSB0byBwcm92aWRlIGEgcm9idXN0IEhJIGdlbmV0aWMgZ2FpbiBlc3RpbWF0ZS4gUmVzdWx0czogUmVzdWx0cyBzaG93ZWQgdGhhdCBISSBoYXMgaW5jcmVhc2VkIG92ZXIgdGhlIHllYXJzIGZyb20gMC41MTYgdG8gMC41NzEgaW4gMTAzLWRheSBoeWJyaWRzIGFuZCBmcm9tIDAuNTM3IHRvIDAuNTg0IGluIDExMS1kYXkgaHlicmlkcy4gVGhlIGdlbmV0aWMgZ2FpbnMgd2VyZSBzaW1pbGFyIGFjcm9zcyBlbnZpcm9ubWVudHMgYW5kIG1hbmFnZW1lbnQgdHJlYXRtZW50cyB3aXRoaW4gdGhlIHN0dWRpZWQgcmFuZ2UsIGluZGljYXRpbmcgdGhhdCB0aGlzIGluY3JlYXNlIGlzIGF0dHJpYnV0ZWQgdG8gbWFpemUgYnJlZWRpbmcuIFRoZSBOLWZlcnRpbGl6ZXIgdHJlYXRtZW50cyBhZmZlY3RlZCB0aGUgbWFnbml0dWRlIG9mIHRoZSBISSwgYnV0IHBsYW50IGRlbnNpdHkgZGlkIG5vdC4gT3VyIHJlc3VsdHMsIGNvbWJpbmVkIHdpdGggMTYgbGl0ZXJhdHVyZSBkYXRhc2V0cywgcmV2ZWFsZWQgYSAwLjI2JSB5ZWFy4oiSMSByZWxhdGl2ZSBpbmNyZWFzZSBpbiBISSBzaW5jZSAxOTY0LiBXZSBlc3RpbWF0ZWQgdGhhdCB0aGUgaW5jcmVhc2UgaW4gSEkgYWNjb3VudHMgZm9yIGNhLiAxNSUgb2YgdGhlIGhpc3RvcmljYWwgbWFpemUgeWllbGQgaW5jcmVhc2UgaW4gdGhlIFVTIENvcm4gQmVsdCBvdmVyIHRoZSBwYXN0IDUwIHllYXJzLiBDb25jbHVzaW9uczogVGhlIG1haXplIEhJIGhhcyBpbmNyZWFzZWQgb3ZlciB0aGUgbGFzdCA1MCB5ZWFycywgYW5kIHRoaXMgaW5jcmVhc2Ugd2FzIGF0dHJpYnV0ZWQgdG8gYnJlZWRpbmcsIG5vdCB0byBtYW5hZ2VtZW50LiBTaWduaWZpY2FuY2U6IE91ciBmaW5kaW5ncyBlbmhhbmNlIG91ciBrbm93bGVkZ2Ugb2YgbWFpemUgSEksIHdpbGwgc3VwcG9ydCByb2J1c3QgZXN0aW1hdGlvbnMgb2YgY2FyYm9uIGlucHV0cyBpbiBzdXN0YWluYWJpbGl0eSBzdHVkaWVzLCBhbmQgaW5mb3JtIGNyb3AgbW9kZWxzIHRvIGJldHRlciBjYXB0dXJlIGhpc3RvcmljYWwgeWllbGQgaW5jcmVhc2VzLiIsInB1Ymxpc2hlciI6IkVsc2V2aWVyIiwidm9sdW1lIjoiMzAwIiwiY29udGFpbmVyLXRpdGxlLXNob3J0IjoiRmllbGQgQ3JvcHMgUmVzIn0sImlzVGVtcG9yYXJ5IjpmYWxzZX1dfQ=="/>
          <w:id w:val="-216748840"/>
          <w:placeholder>
            <w:docPart w:val="3DE605FF746C4A18A0840F00B1DB8322"/>
          </w:placeholder>
        </w:sdtPr>
        <w:sdtContent>
          <w:r w:rsidR="00965CE4" w:rsidRPr="00965CE4">
            <w:rPr>
              <w:rFonts w:cstheme="minorHAnsi"/>
              <w:color w:val="0000FF"/>
            </w:rPr>
            <w:t>(Ruiz et al., 2023)</w:t>
          </w:r>
        </w:sdtContent>
      </w:sdt>
      <w:r w:rsidR="00965CE4" w:rsidRPr="00965CE4">
        <w:rPr>
          <w:rFonts w:cstheme="minorHAnsi"/>
          <w:color w:val="0000FF"/>
        </w:rPr>
        <w:t>.</w:t>
      </w:r>
      <w:r>
        <w:rPr>
          <w:rFonts w:cstheme="minorHAnsi"/>
          <w:color w:val="0000FF"/>
        </w:rPr>
        <w:t>”</w:t>
      </w:r>
      <w:r w:rsidR="00965CE4" w:rsidRPr="00965CE4">
        <w:rPr>
          <w:rFonts w:cstheme="minorHAnsi"/>
          <w:color w:val="0000FF"/>
        </w:rPr>
        <w:t xml:space="preserve"> </w:t>
      </w:r>
    </w:p>
    <w:p w14:paraId="1D535320" w14:textId="77777777" w:rsidR="00DA53BC" w:rsidRDefault="00DA53BC" w:rsidP="00B551C5">
      <w:pPr>
        <w:spacing w:after="0" w:line="240" w:lineRule="auto"/>
        <w:rPr>
          <w:rFonts w:cstheme="minorHAnsi"/>
          <w:color w:val="0000FF"/>
        </w:rPr>
      </w:pPr>
    </w:p>
    <w:p w14:paraId="2FAFB2CB" w14:textId="3BBEAF2E" w:rsidR="00965CE4" w:rsidRPr="00965CE4" w:rsidRDefault="00965CE4" w:rsidP="00B551C5">
      <w:pPr>
        <w:spacing w:after="0" w:line="240" w:lineRule="auto"/>
        <w:rPr>
          <w:rFonts w:cstheme="minorHAnsi"/>
          <w:color w:val="0000FF"/>
        </w:rPr>
      </w:pPr>
      <w:r w:rsidRPr="00965CE4">
        <w:rPr>
          <w:rFonts w:cstheme="minorHAnsi"/>
          <w:color w:val="0000FF"/>
        </w:rPr>
        <w:t>Results</w:t>
      </w:r>
    </w:p>
    <w:p w14:paraId="6E2B4F74" w14:textId="7A2EE529" w:rsidR="00965CE4" w:rsidRDefault="00DA53BC" w:rsidP="00B551C5">
      <w:pPr>
        <w:spacing w:after="0" w:line="240" w:lineRule="auto"/>
        <w:rPr>
          <w:rFonts w:cstheme="minorHAnsi"/>
          <w:color w:val="0000FF"/>
        </w:rPr>
      </w:pPr>
      <w:r>
        <w:rPr>
          <w:rFonts w:cstheme="minorHAnsi"/>
          <w:color w:val="0000FF"/>
        </w:rPr>
        <w:t>“</w:t>
      </w:r>
      <w:r w:rsidR="00965CE4" w:rsidRPr="00965CE4">
        <w:rPr>
          <w:rFonts w:cstheme="minorHAnsi"/>
          <w:color w:val="0000FF"/>
        </w:rPr>
        <w:t>The combined analysis revealed that the light extinction coefficient decreased by 0.7% year-1 (p&lt;0.05) over the last 80 years.</w:t>
      </w:r>
      <w:r>
        <w:rPr>
          <w:rFonts w:cstheme="minorHAnsi"/>
          <w:color w:val="0000FF"/>
        </w:rPr>
        <w:t>”</w:t>
      </w:r>
    </w:p>
    <w:p w14:paraId="24AD261F" w14:textId="219C4922" w:rsidR="00005FC6" w:rsidRDefault="00005FC6" w:rsidP="00005FC6">
      <w:pPr>
        <w:spacing w:after="0" w:line="240" w:lineRule="auto"/>
        <w:jc w:val="center"/>
        <w:rPr>
          <w:rFonts w:cstheme="minorHAnsi"/>
          <w:color w:val="0000FF"/>
        </w:rPr>
      </w:pPr>
      <w:r>
        <w:rPr>
          <w:noProof/>
        </w:rPr>
        <w:drawing>
          <wp:inline distT="0" distB="0" distL="0" distR="0" wp14:anchorId="03AE56FA" wp14:editId="5713EEFD">
            <wp:extent cx="3790950" cy="3790950"/>
            <wp:effectExtent l="0" t="0" r="0" b="0"/>
            <wp:docPr id="786015798" name="Picture 6" descr="A diagram of a number of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015798" name="Picture 6" descr="A diagram of a number of years&#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a:ln>
                      <a:noFill/>
                    </a:ln>
                  </pic:spPr>
                </pic:pic>
              </a:graphicData>
            </a:graphic>
          </wp:inline>
        </w:drawing>
      </w:r>
    </w:p>
    <w:p w14:paraId="0203EE16" w14:textId="2A9EE941" w:rsidR="00855BE8" w:rsidRDefault="00855BE8" w:rsidP="00B551C5">
      <w:pPr>
        <w:spacing w:after="0" w:line="240" w:lineRule="auto"/>
        <w:rPr>
          <w:rFonts w:cstheme="minorHAnsi"/>
          <w:color w:val="0000FF"/>
        </w:rPr>
      </w:pPr>
      <w:r w:rsidRPr="00855BE8">
        <w:rPr>
          <w:rFonts w:cstheme="minorHAnsi"/>
          <w:color w:val="0000FF"/>
        </w:rPr>
        <w:t>Figure 4. Changes in the extinction coefficient (k) over the last 80 years due to breeding. Data from Ma et al. (2014) reflect plant densities of ~8.3 plants m-2 (light green squares, lower fitted line) and ~3.8 plants m-2 (light green triangles, upper fitted line), which resulted in slopes of respectively 0.63% year-1 (p &lt;0.05) and 0.73% year-1 (p &lt;0.05). Results from our study (dark green circles) are from hybrids planted under fixed plant density 8.5 plants m−2, which resulted in a slope of -0.5%  year-1 (p = 0.15). The thicker brown line represents the overall model adjusted from all datasets. The shaded area represents the 95% confidence interval. The overall model resulted in a slope of -0.7% (p &lt;0.05).</w:t>
      </w:r>
    </w:p>
    <w:p w14:paraId="792EA509" w14:textId="77777777" w:rsidR="00855BE8" w:rsidRDefault="00855BE8" w:rsidP="00B551C5">
      <w:pPr>
        <w:spacing w:after="0" w:line="240" w:lineRule="auto"/>
        <w:rPr>
          <w:rFonts w:cstheme="minorHAnsi"/>
          <w:color w:val="0000FF"/>
        </w:rPr>
      </w:pPr>
    </w:p>
    <w:p w14:paraId="3CEED367" w14:textId="2A866CAD" w:rsidR="00965CE4" w:rsidRPr="00965CE4" w:rsidRDefault="00965CE4" w:rsidP="00B551C5">
      <w:pPr>
        <w:spacing w:after="0" w:line="240" w:lineRule="auto"/>
        <w:rPr>
          <w:rFonts w:cstheme="minorHAnsi"/>
          <w:color w:val="0000FF"/>
        </w:rPr>
      </w:pPr>
      <w:r w:rsidRPr="00965CE4">
        <w:rPr>
          <w:rFonts w:cstheme="minorHAnsi"/>
          <w:color w:val="0000FF"/>
        </w:rPr>
        <w:t>Discussion</w:t>
      </w:r>
    </w:p>
    <w:p w14:paraId="2235497A" w14:textId="7345F949" w:rsidR="00B551C5" w:rsidRDefault="00DA53BC" w:rsidP="00B551C5">
      <w:pPr>
        <w:spacing w:after="0" w:line="240" w:lineRule="auto"/>
        <w:rPr>
          <w:rFonts w:cstheme="minorHAnsi"/>
          <w:color w:val="0000FF"/>
        </w:rPr>
      </w:pPr>
      <w:r>
        <w:rPr>
          <w:rFonts w:cstheme="minorHAnsi"/>
          <w:color w:val="0000FF"/>
        </w:rPr>
        <w:lastRenderedPageBreak/>
        <w:t>“</w:t>
      </w:r>
      <w:r w:rsidR="00965CE4" w:rsidRPr="00965CE4">
        <w:rPr>
          <w:rFonts w:cstheme="minorHAnsi"/>
          <w:color w:val="0000FF"/>
        </w:rPr>
        <w:t>Our findings, combined with the literature data, demonstrate that k has decreased with breeding by 0.7% year</w:t>
      </w:r>
      <w:r w:rsidR="00965CE4" w:rsidRPr="006C286C">
        <w:rPr>
          <w:rFonts w:cstheme="minorHAnsi"/>
          <w:color w:val="0000FF"/>
          <w:vertAlign w:val="superscript"/>
        </w:rPr>
        <w:t xml:space="preserve">-1 </w:t>
      </w:r>
      <w:r w:rsidR="00965CE4" w:rsidRPr="00965CE4">
        <w:rPr>
          <w:rFonts w:cstheme="minorHAnsi"/>
          <w:color w:val="0000FF"/>
        </w:rPr>
        <w:t>over the last 80 years, but the rate of decrease has slowed down over the last 40 years.</w:t>
      </w:r>
      <w:r>
        <w:rPr>
          <w:rFonts w:cstheme="minorHAnsi"/>
          <w:color w:val="0000FF"/>
        </w:rPr>
        <w:t>”</w:t>
      </w:r>
    </w:p>
    <w:p w14:paraId="441E46B9" w14:textId="77777777" w:rsidR="002768DC" w:rsidRDefault="002768DC" w:rsidP="00B551C5">
      <w:pPr>
        <w:spacing w:after="0" w:line="240" w:lineRule="auto"/>
        <w:rPr>
          <w:rFonts w:cstheme="minorHAnsi"/>
          <w:color w:val="0000FF"/>
        </w:rPr>
      </w:pPr>
    </w:p>
    <w:p w14:paraId="1D9CD32D" w14:textId="77777777" w:rsidR="00C93915" w:rsidRDefault="00C93915" w:rsidP="00220D4E">
      <w:pPr>
        <w:spacing w:after="0" w:line="240" w:lineRule="auto"/>
        <w:rPr>
          <w:rFonts w:cstheme="minorHAnsi"/>
          <w:color w:val="0000FF"/>
        </w:rPr>
      </w:pPr>
    </w:p>
    <w:p w14:paraId="30534EC5" w14:textId="1AADEE54" w:rsidR="00220D4E" w:rsidRPr="00A30A5D" w:rsidRDefault="00220D4E" w:rsidP="00220D4E">
      <w:pPr>
        <w:spacing w:after="0" w:line="240" w:lineRule="auto"/>
        <w:rPr>
          <w:rFonts w:cstheme="minorHAnsi"/>
        </w:rPr>
      </w:pPr>
      <w:r w:rsidRPr="00AF5040">
        <w:rPr>
          <w:rFonts w:cstheme="minorHAnsi"/>
          <w:b/>
          <w:bCs/>
          <w:u w:val="single"/>
        </w:rPr>
        <w:t>Comment #</w:t>
      </w:r>
      <w:r>
        <w:rPr>
          <w:rFonts w:cstheme="minorHAnsi"/>
          <w:b/>
          <w:bCs/>
          <w:u w:val="single"/>
        </w:rPr>
        <w:t>5</w:t>
      </w:r>
    </w:p>
    <w:p w14:paraId="40E0F45C" w14:textId="2FC50C54" w:rsidR="00A30A5D" w:rsidRDefault="00A30A5D" w:rsidP="00A30A5D">
      <w:pPr>
        <w:spacing w:line="259" w:lineRule="auto"/>
        <w:rPr>
          <w:rFonts w:cstheme="minorHAnsi"/>
        </w:rPr>
      </w:pPr>
      <w:r w:rsidRPr="00A30A5D">
        <w:rPr>
          <w:rFonts w:cstheme="minorHAnsi"/>
        </w:rPr>
        <w:t>Lack of direct LAI × fPAR interaction analysis. Cumulative interception depends on both LAI and k. Add a mediation or path analysis showing relative contributions of LAI vs. k to total fPAR changes.</w:t>
      </w:r>
    </w:p>
    <w:p w14:paraId="2388DF27" w14:textId="639A3703" w:rsidR="00E01F49" w:rsidRDefault="00B5774E" w:rsidP="00B5774E">
      <w:pPr>
        <w:spacing w:after="0" w:line="240" w:lineRule="auto"/>
        <w:rPr>
          <w:rFonts w:cstheme="minorHAnsi"/>
          <w:color w:val="0000FF"/>
        </w:rPr>
      </w:pPr>
      <w:r w:rsidRPr="00AF5040">
        <w:rPr>
          <w:rFonts w:cstheme="minorHAnsi"/>
          <w:color w:val="0000FF"/>
        </w:rPr>
        <w:t xml:space="preserve">Response: </w:t>
      </w:r>
      <w:r>
        <w:rPr>
          <w:rFonts w:cstheme="minorHAnsi"/>
          <w:color w:val="0000FF"/>
        </w:rPr>
        <w:t xml:space="preserve">Thank you </w:t>
      </w:r>
      <w:r w:rsidR="00C93915">
        <w:rPr>
          <w:rFonts w:cstheme="minorHAnsi"/>
          <w:color w:val="0000FF"/>
        </w:rPr>
        <w:t xml:space="preserve">for </w:t>
      </w:r>
      <w:r>
        <w:rPr>
          <w:rFonts w:cstheme="minorHAnsi"/>
          <w:color w:val="0000FF"/>
        </w:rPr>
        <w:t xml:space="preserve">this </w:t>
      </w:r>
      <w:r w:rsidR="00F072D0">
        <w:rPr>
          <w:rFonts w:cstheme="minorHAnsi"/>
          <w:color w:val="0000FF"/>
        </w:rPr>
        <w:t>suggestion</w:t>
      </w:r>
      <w:r>
        <w:rPr>
          <w:rFonts w:cstheme="minorHAnsi"/>
          <w:color w:val="0000FF"/>
        </w:rPr>
        <w:t>. We r</w:t>
      </w:r>
      <w:r w:rsidR="00F072D0">
        <w:rPr>
          <w:rFonts w:cstheme="minorHAnsi"/>
          <w:color w:val="0000FF"/>
        </w:rPr>
        <w:t>a</w:t>
      </w:r>
      <w:r>
        <w:rPr>
          <w:rFonts w:cstheme="minorHAnsi"/>
          <w:color w:val="0000FF"/>
        </w:rPr>
        <w:t>n an additional</w:t>
      </w:r>
      <w:r w:rsidRPr="00B5774E">
        <w:rPr>
          <w:rFonts w:cstheme="minorHAnsi"/>
          <w:color w:val="0000FF"/>
        </w:rPr>
        <w:t xml:space="preserve"> confirmatory factor analysis</w:t>
      </w:r>
      <w:r>
        <w:rPr>
          <w:rFonts w:cstheme="minorHAnsi"/>
          <w:color w:val="0000FF"/>
        </w:rPr>
        <w:t xml:space="preserve">, which </w:t>
      </w:r>
      <w:r w:rsidR="00A51A28">
        <w:rPr>
          <w:rFonts w:cstheme="minorHAnsi"/>
          <w:color w:val="0000FF"/>
        </w:rPr>
        <w:t>has a similar role</w:t>
      </w:r>
      <w:r>
        <w:rPr>
          <w:rFonts w:cstheme="minorHAnsi"/>
          <w:color w:val="0000FF"/>
        </w:rPr>
        <w:t xml:space="preserve"> to </w:t>
      </w:r>
      <w:r w:rsidR="00A51A28">
        <w:rPr>
          <w:rFonts w:cstheme="minorHAnsi"/>
          <w:color w:val="0000FF"/>
        </w:rPr>
        <w:t>a</w:t>
      </w:r>
      <w:r>
        <w:rPr>
          <w:rFonts w:cstheme="minorHAnsi"/>
          <w:color w:val="0000FF"/>
        </w:rPr>
        <w:t xml:space="preserve"> path analysis,</w:t>
      </w:r>
      <w:r w:rsidRPr="00B5774E">
        <w:rPr>
          <w:rFonts w:cstheme="minorHAnsi"/>
          <w:color w:val="0000FF"/>
        </w:rPr>
        <w:t xml:space="preserve"> to quantify the importance of k and LAI (independent variables) on changes in light interception (dependent or latent variable)</w:t>
      </w:r>
      <w:r>
        <w:rPr>
          <w:rFonts w:cstheme="minorHAnsi"/>
          <w:color w:val="0000FF"/>
        </w:rPr>
        <w:t xml:space="preserve">. A supplementary figure with key findings was created and added to the supplementary material </w:t>
      </w:r>
      <w:r w:rsidRPr="00B5774E">
        <w:rPr>
          <w:rFonts w:cstheme="minorHAnsi"/>
          <w:color w:val="0000FF"/>
        </w:rPr>
        <w:t>(Figure S3</w:t>
      </w:r>
      <w:r w:rsidR="00F072D0">
        <w:rPr>
          <w:rFonts w:cstheme="minorHAnsi"/>
          <w:color w:val="0000FF"/>
        </w:rPr>
        <w:t>, also pasted below</w:t>
      </w:r>
      <w:r>
        <w:rPr>
          <w:rFonts w:cstheme="minorHAnsi"/>
          <w:color w:val="0000FF"/>
        </w:rPr>
        <w:t>). This analysis showed</w:t>
      </w:r>
      <w:r w:rsidRPr="00B5774E">
        <w:rPr>
          <w:rFonts w:cstheme="minorHAnsi"/>
          <w:color w:val="0000FF"/>
        </w:rPr>
        <w:t xml:space="preserve"> that both k and LAI were comparatively important in explaining variation in light interception, with standardized regression coefficients of 1.01 and 0.93, respectively. </w:t>
      </w:r>
      <w:r>
        <w:rPr>
          <w:rFonts w:cstheme="minorHAnsi"/>
          <w:color w:val="0000FF"/>
        </w:rPr>
        <w:t xml:space="preserve">This result is aligned with our </w:t>
      </w:r>
      <w:r w:rsidR="0036584C">
        <w:rPr>
          <w:rFonts w:cstheme="minorHAnsi"/>
          <w:color w:val="0000FF"/>
        </w:rPr>
        <w:t>empirical</w:t>
      </w:r>
      <w:r>
        <w:rPr>
          <w:rFonts w:cstheme="minorHAnsi"/>
          <w:color w:val="0000FF"/>
        </w:rPr>
        <w:t xml:space="preserve"> hypothesis</w:t>
      </w:r>
      <w:r w:rsidR="001373C3">
        <w:rPr>
          <w:rFonts w:cstheme="minorHAnsi"/>
          <w:color w:val="0000FF"/>
        </w:rPr>
        <w:t xml:space="preserve">, given that </w:t>
      </w:r>
      <w:r w:rsidR="00A51A28" w:rsidRPr="00A51A28">
        <w:rPr>
          <w:rFonts w:cstheme="minorHAnsi"/>
          <w:color w:val="0000FF"/>
        </w:rPr>
        <w:t xml:space="preserve">both </w:t>
      </w:r>
      <w:r w:rsidR="00A51A28" w:rsidRPr="00A51A28">
        <w:rPr>
          <w:rFonts w:cstheme="minorHAnsi"/>
          <w:i/>
          <w:iCs/>
          <w:color w:val="0000FF"/>
        </w:rPr>
        <w:t>k</w:t>
      </w:r>
      <w:r w:rsidR="00A51A28" w:rsidRPr="00A51A28">
        <w:rPr>
          <w:rFonts w:cstheme="minorHAnsi"/>
          <w:color w:val="0000FF"/>
        </w:rPr>
        <w:t xml:space="preserve"> and LAI appear in the exponent of the equation for fractional PAR interception (fPAR = 1 – e^</w:t>
      </w:r>
      <w:r w:rsidR="00A51A28" w:rsidRPr="00C64FD5">
        <w:rPr>
          <w:rFonts w:cstheme="minorHAnsi"/>
          <w:color w:val="0000FF"/>
          <w:vertAlign w:val="superscript"/>
        </w:rPr>
        <w:t>(–</w:t>
      </w:r>
      <w:proofErr w:type="spellStart"/>
      <w:r w:rsidR="00A51A28" w:rsidRPr="00C64FD5">
        <w:rPr>
          <w:rFonts w:cstheme="minorHAnsi"/>
          <w:color w:val="0000FF"/>
          <w:vertAlign w:val="superscript"/>
        </w:rPr>
        <w:t>k×LAI</w:t>
      </w:r>
      <w:proofErr w:type="spellEnd"/>
      <w:r w:rsidR="00A51A28" w:rsidRPr="00C64FD5">
        <w:rPr>
          <w:rFonts w:cstheme="minorHAnsi"/>
          <w:color w:val="0000FF"/>
          <w:vertAlign w:val="superscript"/>
        </w:rPr>
        <w:t>)</w:t>
      </w:r>
      <w:r w:rsidR="00C64FD5">
        <w:rPr>
          <w:rFonts w:cstheme="minorHAnsi"/>
          <w:color w:val="0000FF"/>
        </w:rPr>
        <w:t>)</w:t>
      </w:r>
      <w:r w:rsidR="00A51A28">
        <w:rPr>
          <w:rFonts w:cstheme="minorHAnsi"/>
          <w:color w:val="0000FF"/>
        </w:rPr>
        <w:t xml:space="preserve"> with a multiplicative, symmetrical weight,</w:t>
      </w:r>
      <w:r w:rsidR="001373C3">
        <w:rPr>
          <w:rFonts w:cstheme="minorHAnsi"/>
          <w:color w:val="0000FF"/>
        </w:rPr>
        <w:t xml:space="preserve"> and that both lai and k have historically changed in comparable proportions as result of breeding and plant density changes.</w:t>
      </w:r>
      <w:r w:rsidR="00A51A28">
        <w:rPr>
          <w:rFonts w:cstheme="minorHAnsi"/>
          <w:color w:val="0000FF"/>
        </w:rPr>
        <w:t xml:space="preserve"> We have added key findings to the discussion and updated our methodology. The new text </w:t>
      </w:r>
      <w:r w:rsidR="00AD4CCF">
        <w:rPr>
          <w:rFonts w:cstheme="minorHAnsi"/>
          <w:color w:val="0000FF"/>
        </w:rPr>
        <w:t>is highlighted below</w:t>
      </w:r>
      <w:r w:rsidR="00A86BB9">
        <w:rPr>
          <w:rFonts w:cstheme="minorHAnsi"/>
          <w:color w:val="0000FF"/>
        </w:rPr>
        <w:t>.</w:t>
      </w:r>
    </w:p>
    <w:p w14:paraId="1AE307F0" w14:textId="77777777" w:rsidR="00A86BB9" w:rsidRDefault="00A86BB9" w:rsidP="00B5774E">
      <w:pPr>
        <w:spacing w:after="0" w:line="240" w:lineRule="auto"/>
        <w:rPr>
          <w:rFonts w:cstheme="minorHAnsi"/>
          <w:color w:val="0000FF"/>
        </w:rPr>
      </w:pPr>
    </w:p>
    <w:p w14:paraId="453710A0" w14:textId="4D032D96" w:rsidR="00AD4CCF" w:rsidRDefault="00A86BB9" w:rsidP="00B5774E">
      <w:pPr>
        <w:spacing w:after="0" w:line="240" w:lineRule="auto"/>
        <w:rPr>
          <w:rFonts w:cstheme="minorHAnsi"/>
          <w:color w:val="0000FF"/>
        </w:rPr>
      </w:pPr>
      <w:r>
        <w:rPr>
          <w:rFonts w:cstheme="minorHAnsi"/>
          <w:color w:val="0000FF"/>
        </w:rPr>
        <w:t>Material and Methods:</w:t>
      </w:r>
    </w:p>
    <w:p w14:paraId="5E96C4E6" w14:textId="339B3CA1" w:rsidR="00AD4CCF" w:rsidRDefault="00402292" w:rsidP="00B5774E">
      <w:pPr>
        <w:spacing w:after="0" w:line="240" w:lineRule="auto"/>
        <w:rPr>
          <w:rFonts w:cstheme="minorHAnsi"/>
          <w:color w:val="0000FF"/>
        </w:rPr>
      </w:pPr>
      <w:r>
        <w:rPr>
          <w:rFonts w:cstheme="minorHAnsi"/>
          <w:color w:val="0000FF"/>
        </w:rPr>
        <w:t>“</w:t>
      </w:r>
      <w:r w:rsidR="00AD4CCF" w:rsidRPr="00AD4CCF">
        <w:rPr>
          <w:rFonts w:cstheme="minorHAnsi"/>
          <w:color w:val="0000FF"/>
        </w:rPr>
        <w:t xml:space="preserve">A confirmatory factor analysis was performed to quantify the relative importance of k and LAI (independent variables) on changes in light interception (dependent or latent variable) using the </w:t>
      </w:r>
      <w:proofErr w:type="spellStart"/>
      <w:r w:rsidR="00AD4CCF" w:rsidRPr="00AD4CCF">
        <w:rPr>
          <w:rFonts w:cstheme="minorHAnsi"/>
          <w:color w:val="0000FF"/>
        </w:rPr>
        <w:t>lavaan</w:t>
      </w:r>
      <w:proofErr w:type="spellEnd"/>
      <w:r w:rsidR="00AD4CCF" w:rsidRPr="00AD4CCF">
        <w:rPr>
          <w:rFonts w:cstheme="minorHAnsi"/>
          <w:color w:val="0000FF"/>
        </w:rPr>
        <w:t xml:space="preserve"> package in R (Rosseel, 2012). Standardized regression coefficients and their significance were reported.</w:t>
      </w:r>
      <w:r>
        <w:rPr>
          <w:rFonts w:cstheme="minorHAnsi"/>
          <w:color w:val="0000FF"/>
        </w:rPr>
        <w:t>”</w:t>
      </w:r>
    </w:p>
    <w:p w14:paraId="4A2BBE11" w14:textId="77777777" w:rsidR="00AD4CCF" w:rsidRDefault="00AD4CCF" w:rsidP="00B5774E">
      <w:pPr>
        <w:spacing w:after="0" w:line="240" w:lineRule="auto"/>
        <w:rPr>
          <w:rFonts w:cstheme="minorHAnsi"/>
          <w:color w:val="0000FF"/>
        </w:rPr>
      </w:pPr>
    </w:p>
    <w:p w14:paraId="1B5A424F" w14:textId="2B1F67AD" w:rsidR="00A86BB9" w:rsidRDefault="00A86BB9" w:rsidP="00B5774E">
      <w:pPr>
        <w:spacing w:after="0" w:line="240" w:lineRule="auto"/>
        <w:rPr>
          <w:rFonts w:cstheme="minorHAnsi"/>
          <w:color w:val="0000FF"/>
        </w:rPr>
      </w:pPr>
      <w:r>
        <w:rPr>
          <w:rFonts w:cstheme="minorHAnsi"/>
          <w:color w:val="0000FF"/>
        </w:rPr>
        <w:t>Discussion:</w:t>
      </w:r>
    </w:p>
    <w:p w14:paraId="02F480CB" w14:textId="7C2BBAF3" w:rsidR="00AD4CCF" w:rsidRDefault="00402292" w:rsidP="00B5774E">
      <w:pPr>
        <w:spacing w:after="0" w:line="240" w:lineRule="auto"/>
        <w:rPr>
          <w:rFonts w:cstheme="minorHAnsi"/>
          <w:color w:val="0000FF"/>
        </w:rPr>
      </w:pPr>
      <w:r>
        <w:rPr>
          <w:rFonts w:cstheme="minorHAnsi"/>
          <w:color w:val="0000FF"/>
        </w:rPr>
        <w:t>“</w:t>
      </w:r>
      <w:r w:rsidR="00AD4CCF" w:rsidRPr="00AD4CCF">
        <w:rPr>
          <w:rFonts w:cstheme="minorHAnsi"/>
          <w:color w:val="0000FF"/>
        </w:rPr>
        <w:t>Our confirmatory factor analysis indicated that both k and LAI were comparatively important in explaining variation in light interception, with standardized regression coefficients of 1.01 and 0.93, respectively (Figure S3)</w:t>
      </w:r>
      <w:r>
        <w:rPr>
          <w:rFonts w:cstheme="minorHAnsi"/>
          <w:color w:val="0000FF"/>
        </w:rPr>
        <w:t>”</w:t>
      </w:r>
    </w:p>
    <w:p w14:paraId="036CDF90" w14:textId="77777777" w:rsidR="00F51CBB" w:rsidRDefault="00F51CBB" w:rsidP="00B5774E">
      <w:pPr>
        <w:spacing w:after="0" w:line="240" w:lineRule="auto"/>
        <w:rPr>
          <w:rFonts w:cstheme="minorHAnsi"/>
          <w:color w:val="0000FF"/>
        </w:rPr>
      </w:pPr>
    </w:p>
    <w:p w14:paraId="394E38EB" w14:textId="77777777" w:rsidR="00F51CBB" w:rsidRDefault="00F51CBB" w:rsidP="00B835EB">
      <w:pPr>
        <w:spacing w:before="240" w:line="480" w:lineRule="auto"/>
        <w:jc w:val="center"/>
        <w:rPr>
          <w:rFonts w:ascii="Times New Roman" w:hAnsi="Times New Roman" w:cs="Times New Roman"/>
          <w:sz w:val="24"/>
          <w:szCs w:val="24"/>
        </w:rPr>
      </w:pPr>
      <w:r>
        <w:rPr>
          <w:noProof/>
        </w:rPr>
        <w:drawing>
          <wp:inline distT="0" distB="0" distL="0" distR="0" wp14:anchorId="2326960D" wp14:editId="4D350CEC">
            <wp:extent cx="4006850" cy="2671233"/>
            <wp:effectExtent l="0" t="0" r="0" b="0"/>
            <wp:docPr id="904210930" name="Picture 5" descr="A green line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210930" name="Picture 5" descr="A green lines with black text&#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011691" cy="2674461"/>
                    </a:xfrm>
                    <a:prstGeom prst="rect">
                      <a:avLst/>
                    </a:prstGeom>
                    <a:noFill/>
                    <a:ln>
                      <a:noFill/>
                    </a:ln>
                  </pic:spPr>
                </pic:pic>
              </a:graphicData>
            </a:graphic>
          </wp:inline>
        </w:drawing>
      </w:r>
    </w:p>
    <w:p w14:paraId="08EA64B8" w14:textId="77777777" w:rsidR="00F51CBB" w:rsidRPr="00F51CBB" w:rsidRDefault="00F51CBB" w:rsidP="00F51CBB">
      <w:pPr>
        <w:spacing w:before="240" w:line="240" w:lineRule="auto"/>
        <w:rPr>
          <w:rFonts w:cstheme="minorHAnsi"/>
          <w:color w:val="0000FF"/>
        </w:rPr>
      </w:pPr>
      <w:r w:rsidRPr="00F51CBB">
        <w:rPr>
          <w:rFonts w:cstheme="minorHAnsi"/>
          <w:color w:val="0000FF"/>
        </w:rPr>
        <w:lastRenderedPageBreak/>
        <w:t>Figure S3. Standardized regression coefficients of the confirmatory factor analysis for the association between the fraction of intercepted PAR (fPAR, dependent or latent variable) and extinction coefficient (k) and leaf area index (LAI), both considered as independent variables.</w:t>
      </w:r>
    </w:p>
    <w:p w14:paraId="7FF3714B" w14:textId="77777777" w:rsidR="00F51CBB" w:rsidRDefault="00F51CBB" w:rsidP="00B5774E">
      <w:pPr>
        <w:spacing w:after="0" w:line="240" w:lineRule="auto"/>
        <w:rPr>
          <w:rFonts w:cstheme="minorHAnsi"/>
          <w:color w:val="0000FF"/>
        </w:rPr>
      </w:pPr>
    </w:p>
    <w:p w14:paraId="3794024F" w14:textId="2FAE79F1" w:rsidR="00220D4E" w:rsidRDefault="00220D4E" w:rsidP="00220D4E">
      <w:pPr>
        <w:spacing w:after="0" w:line="240" w:lineRule="auto"/>
        <w:rPr>
          <w:rFonts w:cstheme="minorHAnsi"/>
        </w:rPr>
      </w:pPr>
      <w:r w:rsidRPr="00AF5040">
        <w:rPr>
          <w:rFonts w:cstheme="minorHAnsi"/>
          <w:b/>
          <w:bCs/>
          <w:u w:val="single"/>
        </w:rPr>
        <w:t>Comment #</w:t>
      </w:r>
      <w:r>
        <w:rPr>
          <w:rFonts w:cstheme="minorHAnsi"/>
          <w:b/>
          <w:bCs/>
          <w:u w:val="single"/>
        </w:rPr>
        <w:t>6</w:t>
      </w:r>
    </w:p>
    <w:p w14:paraId="110B3894" w14:textId="19178D4A" w:rsidR="00A30A5D" w:rsidRDefault="00A30A5D" w:rsidP="00A30A5D">
      <w:pPr>
        <w:spacing w:line="259" w:lineRule="auto"/>
        <w:rPr>
          <w:rFonts w:cstheme="minorHAnsi"/>
        </w:rPr>
      </w:pPr>
      <w:r w:rsidRPr="00A30A5D">
        <w:rPr>
          <w:rFonts w:cstheme="minorHAnsi"/>
        </w:rPr>
        <w:t>Clarity around canopy position labels. +2 appears twice in text; confusing. Correct labels: use +2 (above ear), −2 (below ear), ground. Fix figure legends.</w:t>
      </w:r>
    </w:p>
    <w:p w14:paraId="6DD74AB8" w14:textId="60B31375" w:rsidR="009862C4" w:rsidRDefault="009862C4" w:rsidP="00A30A5D">
      <w:pPr>
        <w:spacing w:line="259" w:lineRule="auto"/>
        <w:rPr>
          <w:rFonts w:cstheme="minorHAnsi"/>
          <w:color w:val="0000FF"/>
        </w:rPr>
      </w:pPr>
      <w:r w:rsidRPr="00AF5040">
        <w:rPr>
          <w:rFonts w:cstheme="minorHAnsi"/>
          <w:color w:val="0000FF"/>
        </w:rPr>
        <w:t xml:space="preserve">Response: </w:t>
      </w:r>
      <w:r>
        <w:rPr>
          <w:rFonts w:cstheme="minorHAnsi"/>
          <w:color w:val="0000FF"/>
        </w:rPr>
        <w:t>Addressed and thank you.</w:t>
      </w:r>
    </w:p>
    <w:p w14:paraId="6E3A214F" w14:textId="77777777" w:rsidR="00220D4E" w:rsidRDefault="00220D4E" w:rsidP="00220D4E">
      <w:pPr>
        <w:spacing w:after="0" w:line="240" w:lineRule="auto"/>
        <w:rPr>
          <w:rFonts w:cstheme="minorHAnsi"/>
          <w:b/>
          <w:bCs/>
          <w:u w:val="single"/>
        </w:rPr>
      </w:pPr>
      <w:r w:rsidRPr="00AF5040">
        <w:rPr>
          <w:rFonts w:cstheme="minorHAnsi"/>
          <w:b/>
          <w:bCs/>
          <w:u w:val="single"/>
        </w:rPr>
        <w:t>Comment #</w:t>
      </w:r>
      <w:r>
        <w:rPr>
          <w:rFonts w:cstheme="minorHAnsi"/>
          <w:b/>
          <w:bCs/>
          <w:u w:val="single"/>
        </w:rPr>
        <w:t xml:space="preserve">7 </w:t>
      </w:r>
    </w:p>
    <w:p w14:paraId="7686405B" w14:textId="025ABE10" w:rsidR="00A30A5D" w:rsidRDefault="00220D4E" w:rsidP="00220D4E">
      <w:pPr>
        <w:spacing w:after="0" w:line="240" w:lineRule="auto"/>
        <w:rPr>
          <w:rFonts w:cstheme="minorHAnsi"/>
        </w:rPr>
      </w:pPr>
      <w:r>
        <w:rPr>
          <w:rFonts w:cstheme="minorHAnsi"/>
        </w:rPr>
        <w:t>L</w:t>
      </w:r>
      <w:r w:rsidR="00A30A5D" w:rsidRPr="00A30A5D">
        <w:rPr>
          <w:rFonts w:cstheme="minorHAnsi"/>
        </w:rPr>
        <w:t xml:space="preserve">imited discussion of environmental context. 2022 was drier than average; water stress can reduce k. Acknowledge potential </w:t>
      </w:r>
      <w:r w:rsidR="009862C4">
        <w:rPr>
          <w:rFonts w:cstheme="minorHAnsi"/>
        </w:rPr>
        <w:t>drought-induced</w:t>
      </w:r>
      <w:r w:rsidR="00A30A5D" w:rsidRPr="00A30A5D">
        <w:rPr>
          <w:rFonts w:cstheme="minorHAnsi"/>
        </w:rPr>
        <w:t xml:space="preserve"> bias on k and fPAR, discuss implications for generalizability.</w:t>
      </w:r>
    </w:p>
    <w:p w14:paraId="2BF80244" w14:textId="2975F846" w:rsidR="008E6965" w:rsidRPr="00A30A5D" w:rsidRDefault="008E6965" w:rsidP="008E6965">
      <w:pPr>
        <w:spacing w:line="259" w:lineRule="auto"/>
        <w:rPr>
          <w:rFonts w:cstheme="minorHAnsi"/>
        </w:rPr>
      </w:pPr>
      <w:r w:rsidRPr="00AF5040">
        <w:rPr>
          <w:rFonts w:cstheme="minorHAnsi"/>
          <w:color w:val="0000FF"/>
        </w:rPr>
        <w:t xml:space="preserve">Response: </w:t>
      </w:r>
      <w:r>
        <w:rPr>
          <w:rFonts w:cstheme="minorHAnsi"/>
          <w:color w:val="0000FF"/>
        </w:rPr>
        <w:t>Thank you for the valuable comment. We have clarified this aspect in the discussion. The text reads: “</w:t>
      </w:r>
      <w:r w:rsidRPr="008E6965">
        <w:rPr>
          <w:rFonts w:cstheme="minorHAnsi"/>
          <w:color w:val="0000FF"/>
        </w:rPr>
        <w:t xml:space="preserve">Our observations were taken from environments where rainfall was below the historical average (Figure S1). We acknowledge this may have influenced the magnitude of observed k and fPAR values, but not the obtained trends and treatment comparisons. Hence, caution should be exercised to generalize present results and directly use these k values in crop modeling. Future studies could investigate soil water availability x breeding interactions on light capture dynamics. </w:t>
      </w:r>
      <w:r>
        <w:rPr>
          <w:rFonts w:cstheme="minorHAnsi"/>
          <w:color w:val="0000FF"/>
        </w:rPr>
        <w:t>”</w:t>
      </w:r>
    </w:p>
    <w:p w14:paraId="18BC7C0A" w14:textId="3D78132B" w:rsidR="00220D4E" w:rsidRDefault="00220D4E" w:rsidP="00220D4E">
      <w:pPr>
        <w:spacing w:after="0" w:line="240" w:lineRule="auto"/>
        <w:rPr>
          <w:rFonts w:cstheme="minorHAnsi"/>
        </w:rPr>
      </w:pPr>
      <w:r w:rsidRPr="00AF5040">
        <w:rPr>
          <w:rFonts w:cstheme="minorHAnsi"/>
          <w:b/>
          <w:bCs/>
          <w:u w:val="single"/>
        </w:rPr>
        <w:t>Comment #</w:t>
      </w:r>
      <w:r>
        <w:rPr>
          <w:rFonts w:cstheme="minorHAnsi"/>
          <w:b/>
          <w:bCs/>
          <w:u w:val="single"/>
        </w:rPr>
        <w:t>8</w:t>
      </w:r>
    </w:p>
    <w:p w14:paraId="54DD903E" w14:textId="4D678DEC" w:rsidR="00A30A5D" w:rsidRDefault="00A30A5D" w:rsidP="00A30A5D">
      <w:pPr>
        <w:spacing w:line="259" w:lineRule="auto"/>
        <w:rPr>
          <w:rFonts w:cstheme="minorHAnsi"/>
        </w:rPr>
      </w:pPr>
      <w:r w:rsidRPr="00A30A5D">
        <w:rPr>
          <w:rFonts w:cstheme="minorHAnsi"/>
        </w:rPr>
        <w:t>Abstract: Replace “did not change light capture at the bottom canopy, in which bottom canopy reflects the total light interception” → clearer wording (e.g., “whole</w:t>
      </w:r>
      <w:r w:rsidRPr="00A30A5D">
        <w:rPr>
          <w:rFonts w:ascii="Cambria Math" w:hAnsi="Cambria Math" w:cs="Cambria Math"/>
        </w:rPr>
        <w:t>‑</w:t>
      </w:r>
      <w:r w:rsidRPr="00A30A5D">
        <w:rPr>
          <w:rFonts w:cstheme="minorHAnsi"/>
        </w:rPr>
        <w:t>canopy interception unchanged</w:t>
      </w:r>
      <w:r w:rsidRPr="00A30A5D">
        <w:rPr>
          <w:rFonts w:ascii="Calibri" w:hAnsi="Calibri" w:cs="Calibri"/>
        </w:rPr>
        <w:t>”</w:t>
      </w:r>
      <w:r w:rsidRPr="00A30A5D">
        <w:rPr>
          <w:rFonts w:cstheme="minorHAnsi"/>
        </w:rPr>
        <w:t>).</w:t>
      </w:r>
    </w:p>
    <w:p w14:paraId="28DFB9B3" w14:textId="7C18363C" w:rsidR="000D1393" w:rsidRDefault="000D1393" w:rsidP="000D1393">
      <w:pPr>
        <w:spacing w:after="0" w:line="240" w:lineRule="auto"/>
        <w:rPr>
          <w:rFonts w:cstheme="minorHAnsi"/>
        </w:rPr>
      </w:pPr>
      <w:r w:rsidRPr="00AF5040">
        <w:rPr>
          <w:rFonts w:cstheme="minorHAnsi"/>
          <w:color w:val="0000FF"/>
        </w:rPr>
        <w:t xml:space="preserve">Response: </w:t>
      </w:r>
      <w:r>
        <w:rPr>
          <w:rFonts w:cstheme="minorHAnsi"/>
          <w:color w:val="0000FF"/>
        </w:rPr>
        <w:t>Addressed, thank you. The new sentence reads:</w:t>
      </w:r>
      <w:r w:rsidR="008E6965">
        <w:rPr>
          <w:rFonts w:cstheme="minorHAnsi"/>
        </w:rPr>
        <w:t xml:space="preserve"> </w:t>
      </w:r>
      <w:r w:rsidRPr="00224673">
        <w:rPr>
          <w:rFonts w:cstheme="minorHAnsi"/>
          <w:color w:val="0000FF"/>
        </w:rPr>
        <w:t>“</w:t>
      </w:r>
      <w:r>
        <w:rPr>
          <w:rFonts w:cstheme="minorHAnsi"/>
          <w:color w:val="0000FF"/>
        </w:rPr>
        <w:t>Breeding</w:t>
      </w:r>
      <w:r w:rsidRPr="000D1393">
        <w:rPr>
          <w:rFonts w:cstheme="minorHAnsi"/>
          <w:color w:val="0000FF"/>
        </w:rPr>
        <w:t xml:space="preserve"> has decreased light interception at the top canopy by 0.51% year</w:t>
      </w:r>
      <w:r w:rsidRPr="000D1393">
        <w:rPr>
          <w:rFonts w:cstheme="minorHAnsi"/>
          <w:color w:val="0000FF"/>
          <w:vertAlign w:val="superscript"/>
        </w:rPr>
        <w:t>-1</w:t>
      </w:r>
      <w:r w:rsidRPr="000D1393">
        <w:rPr>
          <w:rFonts w:cstheme="minorHAnsi"/>
          <w:color w:val="0000FF"/>
        </w:rPr>
        <w:t>, enhanced light capture in the middle canopy, but did not change whole-canopy light interception</w:t>
      </w:r>
      <w:r w:rsidRPr="00224673">
        <w:rPr>
          <w:rFonts w:cstheme="minorHAnsi"/>
          <w:color w:val="0000FF"/>
        </w:rPr>
        <w:t>”</w:t>
      </w:r>
      <w:r>
        <w:rPr>
          <w:rFonts w:cstheme="minorHAnsi"/>
          <w:color w:val="0000FF"/>
        </w:rPr>
        <w:t>.</w:t>
      </w:r>
    </w:p>
    <w:p w14:paraId="17D09BF4" w14:textId="77777777" w:rsidR="000D1393" w:rsidRDefault="000D1393" w:rsidP="00A30A5D">
      <w:pPr>
        <w:spacing w:line="259" w:lineRule="auto"/>
        <w:rPr>
          <w:rFonts w:cstheme="minorHAnsi"/>
        </w:rPr>
      </w:pPr>
    </w:p>
    <w:p w14:paraId="3AC13225" w14:textId="4DDB6C73" w:rsidR="00220D4E" w:rsidRPr="00A30A5D" w:rsidRDefault="00220D4E" w:rsidP="00220D4E">
      <w:pPr>
        <w:spacing w:after="0" w:line="240" w:lineRule="auto"/>
        <w:rPr>
          <w:rFonts w:cstheme="minorHAnsi"/>
        </w:rPr>
      </w:pPr>
      <w:r w:rsidRPr="00AF5040">
        <w:rPr>
          <w:rFonts w:cstheme="minorHAnsi"/>
          <w:b/>
          <w:bCs/>
          <w:u w:val="single"/>
        </w:rPr>
        <w:t>Comment #</w:t>
      </w:r>
      <w:r>
        <w:rPr>
          <w:rFonts w:cstheme="minorHAnsi"/>
          <w:b/>
          <w:bCs/>
          <w:u w:val="single"/>
        </w:rPr>
        <w:t>9</w:t>
      </w:r>
    </w:p>
    <w:p w14:paraId="52F36CF2" w14:textId="7B29EFF0" w:rsidR="00A30A5D" w:rsidRDefault="00A30A5D" w:rsidP="00A30A5D">
      <w:pPr>
        <w:spacing w:line="259" w:lineRule="auto"/>
        <w:rPr>
          <w:rFonts w:cstheme="minorHAnsi"/>
        </w:rPr>
      </w:pPr>
      <w:r w:rsidRPr="00A30A5D">
        <w:rPr>
          <w:rFonts w:cstheme="minorHAnsi"/>
        </w:rPr>
        <w:t>Methods: Specify calibration status of ACCUPAR LP</w:t>
      </w:r>
      <w:r w:rsidRPr="00A30A5D">
        <w:rPr>
          <w:rFonts w:ascii="Cambria Math" w:hAnsi="Cambria Math" w:cs="Cambria Math"/>
        </w:rPr>
        <w:t>‑</w:t>
      </w:r>
      <w:r w:rsidRPr="00A30A5D">
        <w:rPr>
          <w:rFonts w:cstheme="minorHAnsi"/>
        </w:rPr>
        <w:t>80 sensor.</w:t>
      </w:r>
    </w:p>
    <w:p w14:paraId="43621AB1" w14:textId="77777777" w:rsidR="000D1393" w:rsidRDefault="000D1393" w:rsidP="000D1393">
      <w:pPr>
        <w:spacing w:after="0" w:line="240" w:lineRule="auto"/>
        <w:rPr>
          <w:rFonts w:cstheme="minorHAnsi"/>
        </w:rPr>
      </w:pPr>
      <w:r w:rsidRPr="00AF5040">
        <w:rPr>
          <w:rFonts w:cstheme="minorHAnsi"/>
          <w:color w:val="0000FF"/>
        </w:rPr>
        <w:t xml:space="preserve">Response: </w:t>
      </w:r>
      <w:r>
        <w:rPr>
          <w:rFonts w:cstheme="minorHAnsi"/>
          <w:color w:val="0000FF"/>
        </w:rPr>
        <w:t>Addressed, thank you. The new sentence reads:</w:t>
      </w:r>
    </w:p>
    <w:p w14:paraId="25A6C973" w14:textId="1E4BD726" w:rsidR="000D1393" w:rsidRDefault="000D1393" w:rsidP="000D1393">
      <w:pPr>
        <w:spacing w:after="0" w:line="240" w:lineRule="auto"/>
        <w:rPr>
          <w:rFonts w:cstheme="minorHAnsi"/>
        </w:rPr>
      </w:pPr>
      <w:r w:rsidRPr="00224673">
        <w:rPr>
          <w:rFonts w:cstheme="minorHAnsi"/>
          <w:color w:val="0000FF"/>
        </w:rPr>
        <w:t>“</w:t>
      </w:r>
      <w:r w:rsidRPr="000D1393">
        <w:rPr>
          <w:rFonts w:cstheme="minorHAnsi"/>
          <w:color w:val="0000FF"/>
        </w:rPr>
        <w:t>The PAR interception by the maize canopy was determined using a well-calibrated linear quantum sensor ACCUPAR LP-80 at the blister (R2) phenological stage</w:t>
      </w:r>
      <w:r w:rsidRPr="00224673">
        <w:rPr>
          <w:rFonts w:cstheme="minorHAnsi"/>
          <w:color w:val="0000FF"/>
        </w:rPr>
        <w:t>”</w:t>
      </w:r>
      <w:r>
        <w:rPr>
          <w:rFonts w:cstheme="minorHAnsi"/>
          <w:color w:val="0000FF"/>
        </w:rPr>
        <w:t>.</w:t>
      </w:r>
    </w:p>
    <w:p w14:paraId="2A13B6B4" w14:textId="77777777" w:rsidR="000D1393" w:rsidRPr="00A30A5D" w:rsidRDefault="000D1393" w:rsidP="00A30A5D">
      <w:pPr>
        <w:spacing w:line="259" w:lineRule="auto"/>
        <w:rPr>
          <w:rFonts w:cstheme="minorHAnsi"/>
        </w:rPr>
      </w:pPr>
    </w:p>
    <w:p w14:paraId="5D63D3EF" w14:textId="18DC2F5A" w:rsidR="00220D4E" w:rsidRDefault="00220D4E" w:rsidP="00220D4E">
      <w:pPr>
        <w:spacing w:after="0" w:line="240" w:lineRule="auto"/>
        <w:rPr>
          <w:rFonts w:cstheme="minorHAnsi"/>
        </w:rPr>
      </w:pPr>
      <w:r w:rsidRPr="00AF5040">
        <w:rPr>
          <w:rFonts w:cstheme="minorHAnsi"/>
          <w:b/>
          <w:bCs/>
          <w:u w:val="single"/>
        </w:rPr>
        <w:t>Comment #</w:t>
      </w:r>
      <w:r>
        <w:rPr>
          <w:rFonts w:cstheme="minorHAnsi"/>
          <w:b/>
          <w:bCs/>
          <w:u w:val="single"/>
        </w:rPr>
        <w:t>9</w:t>
      </w:r>
    </w:p>
    <w:p w14:paraId="5FA75242" w14:textId="75B5E01E" w:rsidR="00A30A5D" w:rsidRDefault="00A30A5D" w:rsidP="00A30A5D">
      <w:pPr>
        <w:spacing w:line="259" w:lineRule="auto"/>
        <w:rPr>
          <w:rFonts w:cstheme="minorHAnsi"/>
        </w:rPr>
      </w:pPr>
      <w:r w:rsidRPr="00A30A5D">
        <w:rPr>
          <w:rFonts w:cstheme="minorHAnsi"/>
        </w:rPr>
        <w:t>Eq. 3: Define symbols inline (fPARi, LAI).</w:t>
      </w:r>
    </w:p>
    <w:p w14:paraId="7BB7E861" w14:textId="52D1BA50" w:rsidR="00492F79" w:rsidRDefault="00492F79" w:rsidP="00492F79">
      <w:pPr>
        <w:spacing w:after="0" w:line="240" w:lineRule="auto"/>
        <w:rPr>
          <w:rFonts w:cstheme="minorHAnsi"/>
          <w:color w:val="0000FF"/>
        </w:rPr>
      </w:pPr>
      <w:r w:rsidRPr="00AF5040">
        <w:rPr>
          <w:rFonts w:cstheme="minorHAnsi"/>
          <w:color w:val="0000FF"/>
        </w:rPr>
        <w:t xml:space="preserve">Response: </w:t>
      </w:r>
      <w:r>
        <w:rPr>
          <w:rFonts w:cstheme="minorHAnsi"/>
          <w:color w:val="0000FF"/>
        </w:rPr>
        <w:t>Addressed.</w:t>
      </w:r>
    </w:p>
    <w:p w14:paraId="45AE5AD3" w14:textId="77777777" w:rsidR="00492F79" w:rsidRPr="00A30A5D" w:rsidRDefault="00492F79" w:rsidP="00492F79">
      <w:pPr>
        <w:spacing w:after="0" w:line="240" w:lineRule="auto"/>
        <w:rPr>
          <w:rFonts w:cstheme="minorHAnsi"/>
        </w:rPr>
      </w:pPr>
    </w:p>
    <w:p w14:paraId="69EAAF6D" w14:textId="71AEEC38" w:rsidR="00220D4E" w:rsidRDefault="00220D4E" w:rsidP="00220D4E">
      <w:pPr>
        <w:spacing w:after="0" w:line="240" w:lineRule="auto"/>
        <w:rPr>
          <w:rFonts w:cstheme="minorHAnsi"/>
        </w:rPr>
      </w:pPr>
      <w:r w:rsidRPr="00AF5040">
        <w:rPr>
          <w:rFonts w:cstheme="minorHAnsi"/>
          <w:b/>
          <w:bCs/>
          <w:u w:val="single"/>
        </w:rPr>
        <w:t>Comment #</w:t>
      </w:r>
      <w:r>
        <w:rPr>
          <w:rFonts w:cstheme="minorHAnsi"/>
          <w:b/>
          <w:bCs/>
          <w:u w:val="single"/>
        </w:rPr>
        <w:t>10</w:t>
      </w:r>
    </w:p>
    <w:p w14:paraId="310B9FB8" w14:textId="19C65D01" w:rsidR="00A30A5D" w:rsidRDefault="00A30A5D" w:rsidP="00A30A5D">
      <w:pPr>
        <w:spacing w:line="259" w:lineRule="auto"/>
        <w:rPr>
          <w:rFonts w:cstheme="minorHAnsi"/>
        </w:rPr>
      </w:pPr>
      <w:r w:rsidRPr="00A30A5D">
        <w:rPr>
          <w:rFonts w:cstheme="minorHAnsi"/>
        </w:rPr>
        <w:t>In Fig. 3, ensure consistent color/shape legend (even if default colors).</w:t>
      </w:r>
    </w:p>
    <w:p w14:paraId="74462265" w14:textId="77777777" w:rsidR="005D6471" w:rsidRDefault="005D6471" w:rsidP="005D6471">
      <w:pPr>
        <w:spacing w:after="0" w:line="240" w:lineRule="auto"/>
        <w:rPr>
          <w:rFonts w:cstheme="minorHAnsi"/>
          <w:color w:val="0000FF"/>
        </w:rPr>
      </w:pPr>
      <w:r w:rsidRPr="00AF5040">
        <w:rPr>
          <w:rFonts w:cstheme="minorHAnsi"/>
          <w:color w:val="0000FF"/>
        </w:rPr>
        <w:t xml:space="preserve">Response: </w:t>
      </w:r>
      <w:r>
        <w:rPr>
          <w:rFonts w:cstheme="minorHAnsi"/>
          <w:color w:val="0000FF"/>
        </w:rPr>
        <w:t>Addressed.</w:t>
      </w:r>
    </w:p>
    <w:p w14:paraId="4FCB0AA5" w14:textId="77777777" w:rsidR="00005FC6" w:rsidRPr="00A30A5D" w:rsidRDefault="00005FC6" w:rsidP="00A30A5D">
      <w:pPr>
        <w:spacing w:line="259" w:lineRule="auto"/>
        <w:rPr>
          <w:rFonts w:cstheme="minorHAnsi"/>
        </w:rPr>
      </w:pPr>
    </w:p>
    <w:p w14:paraId="08D3B323" w14:textId="0136172D" w:rsidR="00220D4E" w:rsidRDefault="00220D4E" w:rsidP="00220D4E">
      <w:pPr>
        <w:spacing w:after="0" w:line="240" w:lineRule="auto"/>
        <w:rPr>
          <w:rFonts w:cstheme="minorHAnsi"/>
        </w:rPr>
      </w:pPr>
      <w:r w:rsidRPr="00AF5040">
        <w:rPr>
          <w:rFonts w:cstheme="minorHAnsi"/>
          <w:b/>
          <w:bCs/>
          <w:u w:val="single"/>
        </w:rPr>
        <w:t>Comment #</w:t>
      </w:r>
      <w:r>
        <w:rPr>
          <w:rFonts w:cstheme="minorHAnsi"/>
          <w:b/>
          <w:bCs/>
          <w:u w:val="single"/>
        </w:rPr>
        <w:t>1</w:t>
      </w:r>
      <w:r w:rsidR="006C286C">
        <w:rPr>
          <w:rFonts w:cstheme="minorHAnsi"/>
          <w:b/>
          <w:bCs/>
          <w:u w:val="single"/>
        </w:rPr>
        <w:t>1</w:t>
      </w:r>
    </w:p>
    <w:p w14:paraId="25FB2558" w14:textId="7274E074" w:rsidR="00A30A5D" w:rsidRDefault="00A30A5D" w:rsidP="00A30A5D">
      <w:pPr>
        <w:spacing w:line="259" w:lineRule="auto"/>
        <w:rPr>
          <w:rFonts w:cstheme="minorHAnsi"/>
        </w:rPr>
      </w:pPr>
      <w:r w:rsidRPr="00A30A5D">
        <w:rPr>
          <w:rFonts w:cstheme="minorHAnsi"/>
        </w:rPr>
        <w:t>Fig. 6 axes unreadable; enlarge labels.</w:t>
      </w:r>
    </w:p>
    <w:p w14:paraId="5AA65D01" w14:textId="0888746A" w:rsidR="00F81809" w:rsidRDefault="00F81809" w:rsidP="00F81809">
      <w:pPr>
        <w:spacing w:after="0" w:line="240" w:lineRule="auto"/>
        <w:rPr>
          <w:rFonts w:cstheme="minorHAnsi"/>
          <w:color w:val="0000FF"/>
        </w:rPr>
      </w:pPr>
      <w:r w:rsidRPr="00AF5040">
        <w:rPr>
          <w:rFonts w:cstheme="minorHAnsi"/>
          <w:color w:val="0000FF"/>
        </w:rPr>
        <w:lastRenderedPageBreak/>
        <w:t xml:space="preserve">Response: </w:t>
      </w:r>
      <w:r>
        <w:rPr>
          <w:rFonts w:cstheme="minorHAnsi"/>
          <w:color w:val="0000FF"/>
        </w:rPr>
        <w:t>Thank you for the suggestion. We assume that you are referring to text annotations within the figure. We have increased font size and spaced the text to enhance readability.</w:t>
      </w:r>
    </w:p>
    <w:p w14:paraId="0D59E016" w14:textId="77777777" w:rsidR="005D6471" w:rsidRPr="00A30A5D" w:rsidRDefault="005D6471" w:rsidP="00A30A5D">
      <w:pPr>
        <w:spacing w:line="259" w:lineRule="auto"/>
        <w:rPr>
          <w:rFonts w:cstheme="minorHAnsi"/>
        </w:rPr>
      </w:pPr>
    </w:p>
    <w:p w14:paraId="1740F993" w14:textId="5CCC4AF9" w:rsidR="00220D4E" w:rsidRDefault="00220D4E" w:rsidP="00220D4E">
      <w:pPr>
        <w:spacing w:after="0" w:line="240" w:lineRule="auto"/>
        <w:rPr>
          <w:rFonts w:cstheme="minorHAnsi"/>
        </w:rPr>
      </w:pPr>
      <w:r w:rsidRPr="00AF5040">
        <w:rPr>
          <w:rFonts w:cstheme="minorHAnsi"/>
          <w:b/>
          <w:bCs/>
          <w:u w:val="single"/>
        </w:rPr>
        <w:t>Comment #</w:t>
      </w:r>
      <w:r>
        <w:rPr>
          <w:rFonts w:cstheme="minorHAnsi"/>
          <w:b/>
          <w:bCs/>
          <w:u w:val="single"/>
        </w:rPr>
        <w:t>1</w:t>
      </w:r>
      <w:r w:rsidR="006C286C">
        <w:rPr>
          <w:rFonts w:cstheme="minorHAnsi"/>
          <w:b/>
          <w:bCs/>
          <w:u w:val="single"/>
        </w:rPr>
        <w:t>2</w:t>
      </w:r>
    </w:p>
    <w:p w14:paraId="2ED47018" w14:textId="3A20CC0E" w:rsidR="00A30A5D" w:rsidRDefault="00A30A5D" w:rsidP="00A30A5D">
      <w:pPr>
        <w:spacing w:line="259" w:lineRule="auto"/>
        <w:rPr>
          <w:rFonts w:cstheme="minorHAnsi"/>
        </w:rPr>
      </w:pPr>
      <w:r w:rsidRPr="00A30A5D">
        <w:rPr>
          <w:rFonts w:cstheme="minorHAnsi"/>
        </w:rPr>
        <w:t>References: Pendleton et al. (2022) and Messina et al. (2022) are duplicated; remove redundancy.</w:t>
      </w:r>
    </w:p>
    <w:p w14:paraId="011782FB" w14:textId="181473BC" w:rsidR="00A25536" w:rsidRDefault="00A25536" w:rsidP="00A25536">
      <w:pPr>
        <w:spacing w:after="0" w:line="240" w:lineRule="auto"/>
        <w:rPr>
          <w:rFonts w:cstheme="minorHAnsi"/>
          <w:color w:val="0000FF"/>
        </w:rPr>
      </w:pPr>
      <w:r w:rsidRPr="00AF5040">
        <w:rPr>
          <w:rFonts w:cstheme="minorHAnsi"/>
          <w:color w:val="0000FF"/>
        </w:rPr>
        <w:t xml:space="preserve">Response: </w:t>
      </w:r>
      <w:r>
        <w:rPr>
          <w:rFonts w:cstheme="minorHAnsi"/>
          <w:color w:val="0000FF"/>
        </w:rPr>
        <w:t xml:space="preserve">Thank you for </w:t>
      </w:r>
      <w:r w:rsidR="00B5774E">
        <w:rPr>
          <w:rFonts w:cstheme="minorHAnsi"/>
          <w:color w:val="0000FF"/>
        </w:rPr>
        <w:t>catching</w:t>
      </w:r>
      <w:r>
        <w:rPr>
          <w:rFonts w:cstheme="minorHAnsi"/>
          <w:color w:val="0000FF"/>
        </w:rPr>
        <w:t xml:space="preserve"> this! Addressed.</w:t>
      </w:r>
    </w:p>
    <w:p w14:paraId="2AB07091" w14:textId="77777777" w:rsidR="00A25536" w:rsidRDefault="00A25536" w:rsidP="00A30A5D">
      <w:pPr>
        <w:spacing w:line="259" w:lineRule="auto"/>
        <w:rPr>
          <w:rFonts w:cstheme="minorHAnsi"/>
        </w:rPr>
      </w:pPr>
    </w:p>
    <w:p w14:paraId="405A9E23" w14:textId="57E10FC7" w:rsidR="00220D4E" w:rsidRDefault="00220D4E" w:rsidP="00220D4E">
      <w:pPr>
        <w:spacing w:after="0" w:line="240" w:lineRule="auto"/>
        <w:rPr>
          <w:rFonts w:cstheme="minorHAnsi"/>
        </w:rPr>
      </w:pPr>
      <w:r w:rsidRPr="00AF5040">
        <w:rPr>
          <w:rFonts w:cstheme="minorHAnsi"/>
          <w:b/>
          <w:bCs/>
          <w:u w:val="single"/>
        </w:rPr>
        <w:t>Comment #</w:t>
      </w:r>
      <w:r>
        <w:rPr>
          <w:rFonts w:cstheme="minorHAnsi"/>
          <w:b/>
          <w:bCs/>
          <w:u w:val="single"/>
        </w:rPr>
        <w:t>1</w:t>
      </w:r>
      <w:r w:rsidR="006C286C">
        <w:rPr>
          <w:rFonts w:cstheme="minorHAnsi"/>
          <w:b/>
          <w:bCs/>
          <w:u w:val="single"/>
        </w:rPr>
        <w:t>3</w:t>
      </w:r>
    </w:p>
    <w:p w14:paraId="26DD1B5E" w14:textId="0008A5EB" w:rsidR="00A30A5D" w:rsidRPr="00A30A5D" w:rsidRDefault="00A30A5D" w:rsidP="00A30A5D">
      <w:pPr>
        <w:spacing w:line="259" w:lineRule="auto"/>
        <w:rPr>
          <w:rFonts w:cstheme="minorHAnsi"/>
        </w:rPr>
      </w:pPr>
      <w:r w:rsidRPr="00A30A5D">
        <w:rPr>
          <w:rFonts w:cstheme="minorHAnsi"/>
        </w:rPr>
        <w:t>Plain language summary: Add one sentence on practical implications (e.g., optimal density recommendations).</w:t>
      </w:r>
    </w:p>
    <w:p w14:paraId="4E88EA81" w14:textId="5DF1E013" w:rsidR="00005FC6" w:rsidRDefault="00005FC6" w:rsidP="00005FC6">
      <w:pPr>
        <w:spacing w:after="0" w:line="240" w:lineRule="auto"/>
        <w:rPr>
          <w:rFonts w:cstheme="minorHAnsi"/>
          <w:color w:val="0000FF"/>
        </w:rPr>
      </w:pPr>
      <w:r w:rsidRPr="00AF5040">
        <w:rPr>
          <w:rFonts w:cstheme="minorHAnsi"/>
          <w:color w:val="0000FF"/>
        </w:rPr>
        <w:t xml:space="preserve">Response: </w:t>
      </w:r>
      <w:r>
        <w:rPr>
          <w:rFonts w:cstheme="minorHAnsi"/>
          <w:color w:val="0000FF"/>
        </w:rPr>
        <w:t>Thank you and addressed. The plain language summary reads:</w:t>
      </w:r>
    </w:p>
    <w:p w14:paraId="3B580043" w14:textId="1E8AC85B" w:rsidR="00005FC6" w:rsidRDefault="00005FC6" w:rsidP="00005FC6">
      <w:pPr>
        <w:spacing w:after="0" w:line="240" w:lineRule="auto"/>
        <w:rPr>
          <w:rFonts w:cstheme="minorHAnsi"/>
          <w:color w:val="0000FF"/>
        </w:rPr>
      </w:pPr>
      <w:r>
        <w:rPr>
          <w:rFonts w:cstheme="minorHAnsi"/>
          <w:color w:val="0000FF"/>
        </w:rPr>
        <w:t>“</w:t>
      </w:r>
      <w:r w:rsidRPr="00005FC6">
        <w:rPr>
          <w:rFonts w:cstheme="minorHAnsi"/>
          <w:color w:val="0000FF"/>
        </w:rPr>
        <w:t xml:space="preserve">Identifying optimum corn plant density to maximize light capture over the crop season is crucial to increase grain yields. Plant architecture has historically changed due to breeding, where newer hybrids have presented more vertical leaves. This has contributed to higher yields at increased plant densities in recent years. Understanding the association between plant architecture and plant density is key to maximizing farm yields and profitability, but limited research is available on this topic. Our objective was to identify </w:t>
      </w:r>
      <w:r w:rsidR="00E14765">
        <w:rPr>
          <w:rFonts w:cstheme="minorHAnsi"/>
          <w:color w:val="0000FF"/>
        </w:rPr>
        <w:t xml:space="preserve">changes in </w:t>
      </w:r>
      <w:r w:rsidRPr="00005FC6">
        <w:rPr>
          <w:rFonts w:cstheme="minorHAnsi"/>
          <w:color w:val="0000FF"/>
        </w:rPr>
        <w:t xml:space="preserve">light </w:t>
      </w:r>
      <w:r w:rsidR="00E14765">
        <w:rPr>
          <w:rFonts w:cstheme="minorHAnsi"/>
          <w:color w:val="0000FF"/>
        </w:rPr>
        <w:t xml:space="preserve">distribution and interception by corn plants </w:t>
      </w:r>
      <w:r w:rsidRPr="00005FC6">
        <w:rPr>
          <w:rFonts w:cstheme="minorHAnsi"/>
          <w:color w:val="0000FF"/>
        </w:rPr>
        <w:t xml:space="preserve">over the last 40 years </w:t>
      </w:r>
      <w:r w:rsidR="00E14765">
        <w:rPr>
          <w:rFonts w:cstheme="minorHAnsi"/>
          <w:color w:val="0000FF"/>
        </w:rPr>
        <w:t>due to</w:t>
      </w:r>
      <w:r w:rsidR="00B835EB">
        <w:rPr>
          <w:rFonts w:cstheme="minorHAnsi"/>
          <w:color w:val="0000FF"/>
        </w:rPr>
        <w:t xml:space="preserve"> </w:t>
      </w:r>
      <w:r w:rsidR="00E14765">
        <w:rPr>
          <w:rFonts w:cstheme="minorHAnsi"/>
          <w:color w:val="0000FF"/>
        </w:rPr>
        <w:t xml:space="preserve">maize breeding and increases </w:t>
      </w:r>
      <w:r w:rsidRPr="00005FC6">
        <w:rPr>
          <w:rFonts w:cstheme="minorHAnsi"/>
          <w:color w:val="0000FF"/>
        </w:rPr>
        <w:t xml:space="preserve">in plant density. </w:t>
      </w:r>
      <w:r w:rsidR="00E14765">
        <w:rPr>
          <w:rFonts w:cstheme="minorHAnsi"/>
          <w:color w:val="0000FF"/>
        </w:rPr>
        <w:t>We found that both b</w:t>
      </w:r>
      <w:r w:rsidRPr="00005FC6">
        <w:rPr>
          <w:rFonts w:cstheme="minorHAnsi"/>
          <w:color w:val="0000FF"/>
        </w:rPr>
        <w:t>reeding and planting density were comparatively important in explaining historical variations in maize light capture</w:t>
      </w:r>
      <w:r w:rsidR="00E14765">
        <w:rPr>
          <w:rFonts w:cstheme="minorHAnsi"/>
          <w:color w:val="0000FF"/>
        </w:rPr>
        <w:t xml:space="preserve">. </w:t>
      </w:r>
      <w:r w:rsidRPr="00005FC6">
        <w:rPr>
          <w:rFonts w:cstheme="minorHAnsi"/>
          <w:color w:val="0000FF"/>
        </w:rPr>
        <w:t>Newer hybrids at 85,000 plants ha</w:t>
      </w:r>
      <w:r w:rsidRPr="00B835EB">
        <w:rPr>
          <w:rFonts w:cstheme="minorHAnsi"/>
          <w:color w:val="0000FF"/>
          <w:vertAlign w:val="superscript"/>
        </w:rPr>
        <w:t xml:space="preserve">-1 </w:t>
      </w:r>
      <w:r w:rsidRPr="00005FC6">
        <w:rPr>
          <w:rFonts w:cstheme="minorHAnsi"/>
          <w:color w:val="0000FF"/>
        </w:rPr>
        <w:t>maximized light capture</w:t>
      </w:r>
      <w:r w:rsidR="00783AA6">
        <w:rPr>
          <w:rFonts w:cstheme="minorHAnsi"/>
          <w:color w:val="0000FF"/>
        </w:rPr>
        <w:t xml:space="preserve"> compared to old hybrids at historical plant densities</w:t>
      </w:r>
      <w:r w:rsidRPr="00005FC6">
        <w:rPr>
          <w:rFonts w:cstheme="minorHAnsi"/>
          <w:color w:val="0000FF"/>
        </w:rPr>
        <w:t xml:space="preserve">. </w:t>
      </w:r>
      <w:r w:rsidR="00783AA6">
        <w:rPr>
          <w:rFonts w:cstheme="minorHAnsi"/>
          <w:color w:val="0000FF"/>
        </w:rPr>
        <w:t xml:space="preserve">Newer hybrids </w:t>
      </w:r>
      <w:r w:rsidRPr="00005FC6">
        <w:rPr>
          <w:rFonts w:cstheme="minorHAnsi"/>
          <w:color w:val="0000FF"/>
        </w:rPr>
        <w:t>with more vertical leaves require higher plant density to sustain light capture at full canopy closure.</w:t>
      </w:r>
      <w:r>
        <w:rPr>
          <w:rFonts w:cstheme="minorHAnsi"/>
          <w:color w:val="0000FF"/>
        </w:rPr>
        <w:t>”</w:t>
      </w:r>
    </w:p>
    <w:p w14:paraId="6D22F415" w14:textId="77777777" w:rsidR="00005FC6" w:rsidRDefault="00005FC6" w:rsidP="00005FC6">
      <w:pPr>
        <w:spacing w:after="0" w:line="240" w:lineRule="auto"/>
        <w:rPr>
          <w:rFonts w:cstheme="minorHAnsi"/>
          <w:color w:val="0000FF"/>
        </w:rPr>
      </w:pPr>
    </w:p>
    <w:p w14:paraId="5E6BB594" w14:textId="77777777" w:rsidR="00005FC6" w:rsidRDefault="00005FC6" w:rsidP="00005FC6">
      <w:pPr>
        <w:spacing w:after="0" w:line="240" w:lineRule="auto"/>
        <w:rPr>
          <w:rFonts w:cstheme="minorHAnsi"/>
          <w:color w:val="0000FF"/>
        </w:rPr>
      </w:pPr>
    </w:p>
    <w:p w14:paraId="0CF094AB" w14:textId="3286A142" w:rsidR="0014245C" w:rsidRDefault="0014245C" w:rsidP="0014245C">
      <w:pPr>
        <w:spacing w:after="0" w:line="240" w:lineRule="auto"/>
        <w:rPr>
          <w:b/>
          <w:bCs/>
          <w:sz w:val="28"/>
          <w:szCs w:val="28"/>
          <w:u w:val="single"/>
        </w:rPr>
      </w:pPr>
      <w:r w:rsidRPr="00A30A5D">
        <w:rPr>
          <w:b/>
          <w:bCs/>
          <w:sz w:val="28"/>
          <w:szCs w:val="28"/>
          <w:u w:val="single"/>
        </w:rPr>
        <w:t xml:space="preserve">Reviewer: </w:t>
      </w:r>
      <w:r>
        <w:rPr>
          <w:b/>
          <w:bCs/>
          <w:sz w:val="28"/>
          <w:szCs w:val="28"/>
          <w:u w:val="single"/>
        </w:rPr>
        <w:t>3</w:t>
      </w:r>
    </w:p>
    <w:p w14:paraId="0008CCE1" w14:textId="77777777" w:rsidR="0014245C" w:rsidRDefault="0014245C" w:rsidP="0014245C">
      <w:pPr>
        <w:spacing w:after="0" w:line="240" w:lineRule="auto"/>
        <w:rPr>
          <w:b/>
          <w:bCs/>
          <w:sz w:val="28"/>
          <w:szCs w:val="28"/>
          <w:u w:val="single"/>
        </w:rPr>
      </w:pPr>
    </w:p>
    <w:p w14:paraId="511849DE" w14:textId="26C879B3" w:rsidR="00220D4E" w:rsidRDefault="00220D4E" w:rsidP="00220D4E">
      <w:pPr>
        <w:spacing w:after="0" w:line="240" w:lineRule="auto"/>
        <w:rPr>
          <w:rFonts w:cstheme="minorHAnsi"/>
        </w:rPr>
      </w:pPr>
      <w:r w:rsidRPr="00AF5040">
        <w:rPr>
          <w:rFonts w:cstheme="minorHAnsi"/>
          <w:b/>
          <w:bCs/>
          <w:u w:val="single"/>
        </w:rPr>
        <w:t>Comment #</w:t>
      </w:r>
      <w:r>
        <w:rPr>
          <w:rFonts w:cstheme="minorHAnsi"/>
          <w:b/>
          <w:bCs/>
          <w:u w:val="single"/>
        </w:rPr>
        <w:t>1</w:t>
      </w:r>
      <w:r w:rsidR="006C286C">
        <w:rPr>
          <w:rFonts w:cstheme="minorHAnsi"/>
          <w:b/>
          <w:bCs/>
          <w:u w:val="single"/>
        </w:rPr>
        <w:t>4</w:t>
      </w:r>
    </w:p>
    <w:p w14:paraId="64028961" w14:textId="77777777" w:rsidR="00A30A5D" w:rsidRPr="00A30A5D" w:rsidRDefault="00A30A5D" w:rsidP="00A30A5D">
      <w:pPr>
        <w:spacing w:line="259" w:lineRule="auto"/>
        <w:rPr>
          <w:rFonts w:cstheme="minorHAnsi"/>
        </w:rPr>
      </w:pPr>
      <w:r w:rsidRPr="00A30A5D">
        <w:rPr>
          <w:rFonts w:cstheme="minorHAnsi"/>
        </w:rPr>
        <w:t xml:space="preserve">My review focuses on the statistical aspects of your paper.  Your main analysis is fine and you appropriately describe the model and its components.  </w:t>
      </w:r>
    </w:p>
    <w:p w14:paraId="47B9D9E4" w14:textId="75A33631" w:rsidR="00220D4E" w:rsidRDefault="00220D4E" w:rsidP="00220D4E">
      <w:pPr>
        <w:spacing w:after="0" w:line="240" w:lineRule="auto"/>
        <w:rPr>
          <w:rFonts w:cstheme="minorHAnsi"/>
          <w:color w:val="0000FF"/>
        </w:rPr>
      </w:pPr>
      <w:r w:rsidRPr="00AF5040">
        <w:rPr>
          <w:rFonts w:cstheme="minorHAnsi"/>
          <w:color w:val="0000FF"/>
        </w:rPr>
        <w:t xml:space="preserve">Response: </w:t>
      </w:r>
      <w:r>
        <w:rPr>
          <w:rFonts w:cstheme="minorHAnsi"/>
          <w:color w:val="0000FF"/>
        </w:rPr>
        <w:t>Thank you for the positive feedback.</w:t>
      </w:r>
    </w:p>
    <w:p w14:paraId="505D4B85" w14:textId="77777777" w:rsidR="00A30A5D" w:rsidRPr="00A30A5D" w:rsidRDefault="00A30A5D" w:rsidP="00A30A5D">
      <w:pPr>
        <w:spacing w:line="259" w:lineRule="auto"/>
        <w:rPr>
          <w:rFonts w:cstheme="minorHAnsi"/>
        </w:rPr>
      </w:pPr>
    </w:p>
    <w:p w14:paraId="14B54DEE" w14:textId="1512B365" w:rsidR="00220D4E" w:rsidRDefault="00220D4E" w:rsidP="00220D4E">
      <w:pPr>
        <w:spacing w:after="0" w:line="240" w:lineRule="auto"/>
        <w:rPr>
          <w:rFonts w:cstheme="minorHAnsi"/>
        </w:rPr>
      </w:pPr>
      <w:r w:rsidRPr="00AF5040">
        <w:rPr>
          <w:rFonts w:cstheme="minorHAnsi"/>
          <w:b/>
          <w:bCs/>
          <w:u w:val="single"/>
        </w:rPr>
        <w:t>Comment #</w:t>
      </w:r>
      <w:r>
        <w:rPr>
          <w:rFonts w:cstheme="minorHAnsi"/>
          <w:b/>
          <w:bCs/>
          <w:u w:val="single"/>
        </w:rPr>
        <w:t>1</w:t>
      </w:r>
      <w:r w:rsidR="006C286C">
        <w:rPr>
          <w:rFonts w:cstheme="minorHAnsi"/>
          <w:b/>
          <w:bCs/>
          <w:u w:val="single"/>
        </w:rPr>
        <w:t>5</w:t>
      </w:r>
    </w:p>
    <w:p w14:paraId="40956EDC" w14:textId="505B6D70" w:rsidR="00A30A5D" w:rsidRDefault="00A30A5D" w:rsidP="00A30A5D">
      <w:pPr>
        <w:spacing w:line="259" w:lineRule="auto"/>
        <w:rPr>
          <w:rFonts w:cstheme="minorHAnsi"/>
        </w:rPr>
      </w:pPr>
      <w:r w:rsidRPr="00A30A5D">
        <w:rPr>
          <w:rFonts w:cstheme="minorHAnsi"/>
        </w:rPr>
        <w:t>You say you have 18 hybrids (Line 17, line 100), but I only see 17 dots in Figure 2.  One hybrid might be hidden by overplotting, but I doubt that would happen in all 4 data sets.</w:t>
      </w:r>
    </w:p>
    <w:p w14:paraId="03D6A278" w14:textId="31B2175E" w:rsidR="008A758F" w:rsidRDefault="008A758F" w:rsidP="008A758F">
      <w:pPr>
        <w:spacing w:after="0" w:line="240" w:lineRule="auto"/>
        <w:rPr>
          <w:rFonts w:cstheme="minorHAnsi"/>
          <w:color w:val="0000FF"/>
        </w:rPr>
      </w:pPr>
      <w:r w:rsidRPr="00AF5040">
        <w:rPr>
          <w:rFonts w:cstheme="minorHAnsi"/>
          <w:color w:val="0000FF"/>
        </w:rPr>
        <w:t xml:space="preserve">Response: </w:t>
      </w:r>
      <w:r>
        <w:rPr>
          <w:rFonts w:cstheme="minorHAnsi"/>
          <w:color w:val="0000FF"/>
        </w:rPr>
        <w:t xml:space="preserve">Thanks for this comment. Interestingly, </w:t>
      </w:r>
      <w:r w:rsidR="001C43F7">
        <w:rPr>
          <w:rFonts w:cstheme="minorHAnsi"/>
          <w:color w:val="0000FF"/>
        </w:rPr>
        <w:t xml:space="preserve">two hybrids released in 2006, DKC63-42 and DKC61-21, </w:t>
      </w:r>
      <w:r>
        <w:rPr>
          <w:rFonts w:cstheme="minorHAnsi"/>
          <w:color w:val="0000FF"/>
        </w:rPr>
        <w:t xml:space="preserve">presented virtually the same </w:t>
      </w:r>
      <w:r w:rsidR="007C3F36">
        <w:rPr>
          <w:rFonts w:cstheme="minorHAnsi"/>
          <w:color w:val="0000FF"/>
        </w:rPr>
        <w:t xml:space="preserve">light </w:t>
      </w:r>
      <w:r>
        <w:rPr>
          <w:rFonts w:cstheme="minorHAnsi"/>
          <w:color w:val="0000FF"/>
        </w:rPr>
        <w:t>dynamic</w:t>
      </w:r>
      <w:r w:rsidR="007C3F36">
        <w:rPr>
          <w:rFonts w:cstheme="minorHAnsi"/>
          <w:color w:val="0000FF"/>
        </w:rPr>
        <w:t>s</w:t>
      </w:r>
      <w:r>
        <w:rPr>
          <w:rFonts w:cstheme="minorHAnsi"/>
          <w:color w:val="0000FF"/>
        </w:rPr>
        <w:t xml:space="preserve"> across the canopy (Figure 2A), with differences only </w:t>
      </w:r>
      <w:r w:rsidR="007C3F36" w:rsidRPr="007C3F36">
        <w:rPr>
          <w:rFonts w:cstheme="minorHAnsi"/>
          <w:color w:val="0000FF"/>
        </w:rPr>
        <w:t>beyond the third decimal place</w:t>
      </w:r>
      <w:r>
        <w:rPr>
          <w:rFonts w:cstheme="minorHAnsi"/>
          <w:color w:val="0000FF"/>
        </w:rPr>
        <w:t xml:space="preserve">. In Figure 2B, there is </w:t>
      </w:r>
      <w:r w:rsidR="001C43F7">
        <w:rPr>
          <w:rFonts w:cstheme="minorHAnsi"/>
          <w:color w:val="0000FF"/>
        </w:rPr>
        <w:t>an</w:t>
      </w:r>
      <w:r>
        <w:rPr>
          <w:rFonts w:cstheme="minorHAnsi"/>
          <w:color w:val="0000FF"/>
        </w:rPr>
        <w:t xml:space="preserve"> overlap between hybrids </w:t>
      </w:r>
      <w:r w:rsidRPr="008A758F">
        <w:rPr>
          <w:rFonts w:cstheme="minorHAnsi"/>
          <w:color w:val="0000FF"/>
        </w:rPr>
        <w:t>LH74+LH51</w:t>
      </w:r>
      <w:r>
        <w:rPr>
          <w:rFonts w:cstheme="minorHAnsi"/>
          <w:color w:val="0000FF"/>
        </w:rPr>
        <w:t xml:space="preserve"> and </w:t>
      </w:r>
      <w:r w:rsidRPr="008A758F">
        <w:rPr>
          <w:rFonts w:cstheme="minorHAnsi"/>
          <w:color w:val="0000FF"/>
        </w:rPr>
        <w:t>LH132+LH59</w:t>
      </w:r>
      <w:r>
        <w:rPr>
          <w:rFonts w:cstheme="minorHAnsi"/>
          <w:color w:val="0000FF"/>
        </w:rPr>
        <w:t xml:space="preserve">, both released in 1986, with values of </w:t>
      </w:r>
      <w:r w:rsidRPr="008A758F">
        <w:rPr>
          <w:rFonts w:cstheme="minorHAnsi"/>
          <w:color w:val="0000FF"/>
        </w:rPr>
        <w:t>0.225</w:t>
      </w:r>
      <w:r>
        <w:rPr>
          <w:rFonts w:cstheme="minorHAnsi"/>
          <w:color w:val="0000FF"/>
        </w:rPr>
        <w:t xml:space="preserve"> and 0.221, respectively.</w:t>
      </w:r>
      <w:r w:rsidR="007C3F36">
        <w:rPr>
          <w:rFonts w:cstheme="minorHAnsi"/>
          <w:color w:val="0000FF"/>
        </w:rPr>
        <w:t xml:space="preserve"> In conclusion, </w:t>
      </w:r>
      <w:r>
        <w:rPr>
          <w:rFonts w:cstheme="minorHAnsi"/>
          <w:color w:val="0000FF"/>
        </w:rPr>
        <w:t>we</w:t>
      </w:r>
      <w:r w:rsidR="007C3F36">
        <w:rPr>
          <w:rFonts w:cstheme="minorHAnsi"/>
          <w:color w:val="0000FF"/>
        </w:rPr>
        <w:t xml:space="preserve"> </w:t>
      </w:r>
      <w:r>
        <w:rPr>
          <w:rFonts w:cstheme="minorHAnsi"/>
          <w:color w:val="0000FF"/>
        </w:rPr>
        <w:t>evaluated 18 hybrids, which can be seen in Figure 4.</w:t>
      </w:r>
    </w:p>
    <w:p w14:paraId="581AAC2D" w14:textId="77777777" w:rsidR="00220D4E" w:rsidRDefault="00220D4E" w:rsidP="00220D4E">
      <w:pPr>
        <w:spacing w:after="0" w:line="240" w:lineRule="auto"/>
        <w:rPr>
          <w:rFonts w:cstheme="minorHAnsi"/>
          <w:b/>
          <w:bCs/>
          <w:u w:val="single"/>
        </w:rPr>
      </w:pPr>
    </w:p>
    <w:p w14:paraId="35B0B323" w14:textId="006CE265" w:rsidR="00220D4E" w:rsidRDefault="00220D4E" w:rsidP="00220D4E">
      <w:pPr>
        <w:spacing w:after="0" w:line="240" w:lineRule="auto"/>
        <w:rPr>
          <w:rFonts w:cstheme="minorHAnsi"/>
        </w:rPr>
      </w:pPr>
      <w:r w:rsidRPr="00AF5040">
        <w:rPr>
          <w:rFonts w:cstheme="minorHAnsi"/>
          <w:b/>
          <w:bCs/>
          <w:u w:val="single"/>
        </w:rPr>
        <w:t>Comment #</w:t>
      </w:r>
      <w:r>
        <w:rPr>
          <w:rFonts w:cstheme="minorHAnsi"/>
          <w:b/>
          <w:bCs/>
          <w:u w:val="single"/>
        </w:rPr>
        <w:t>1</w:t>
      </w:r>
      <w:r w:rsidR="006C286C">
        <w:rPr>
          <w:rFonts w:cstheme="minorHAnsi"/>
          <w:b/>
          <w:bCs/>
          <w:u w:val="single"/>
        </w:rPr>
        <w:t>6</w:t>
      </w:r>
    </w:p>
    <w:p w14:paraId="3FCAD3E6" w14:textId="6A19F437" w:rsidR="00A30A5D" w:rsidRPr="00A30A5D" w:rsidRDefault="00A30A5D" w:rsidP="00A30A5D">
      <w:pPr>
        <w:spacing w:line="259" w:lineRule="auto"/>
        <w:rPr>
          <w:rFonts w:cstheme="minorHAnsi"/>
        </w:rPr>
      </w:pPr>
      <w:r w:rsidRPr="00A30A5D">
        <w:rPr>
          <w:rFonts w:cstheme="minorHAnsi"/>
        </w:rPr>
        <w:lastRenderedPageBreak/>
        <w:t xml:space="preserve">You have data from 2 environments, but plots only show one </w:t>
      </w:r>
      <w:proofErr w:type="gramStart"/>
      <w:r w:rsidRPr="00A30A5D">
        <w:rPr>
          <w:rFonts w:cstheme="minorHAnsi"/>
        </w:rPr>
        <w:t>mean</w:t>
      </w:r>
      <w:proofErr w:type="gramEnd"/>
      <w:r w:rsidRPr="00A30A5D">
        <w:rPr>
          <w:rFonts w:cstheme="minorHAnsi"/>
        </w:rPr>
        <w:t xml:space="preserve"> for each hybrid / density and position.  Should say what you are plotting, e.g. hybrid/position </w:t>
      </w:r>
      <w:proofErr w:type="spellStart"/>
      <w:r w:rsidRPr="00A30A5D">
        <w:rPr>
          <w:rFonts w:cstheme="minorHAnsi"/>
        </w:rPr>
        <w:t>emmean</w:t>
      </w:r>
      <w:proofErr w:type="spellEnd"/>
      <w:r w:rsidRPr="00A30A5D">
        <w:rPr>
          <w:rFonts w:cstheme="minorHAnsi"/>
        </w:rPr>
        <w:t xml:space="preserve"> or some other average.  This could be in the methods, e.g. around L 154 or in plot legends. </w:t>
      </w:r>
    </w:p>
    <w:p w14:paraId="72FCE0E9" w14:textId="12584561" w:rsidR="00CE07ED" w:rsidRDefault="00880C3A" w:rsidP="00A30A5D">
      <w:pPr>
        <w:spacing w:line="259" w:lineRule="auto"/>
        <w:rPr>
          <w:rFonts w:cstheme="minorHAnsi"/>
        </w:rPr>
      </w:pPr>
      <w:r w:rsidRPr="00AF5040">
        <w:rPr>
          <w:rFonts w:cstheme="minorHAnsi"/>
          <w:color w:val="0000FF"/>
        </w:rPr>
        <w:t xml:space="preserve">Response: </w:t>
      </w:r>
      <w:r>
        <w:rPr>
          <w:rFonts w:cstheme="minorHAnsi"/>
          <w:color w:val="0000FF"/>
        </w:rPr>
        <w:t xml:space="preserve">Thank you for the great suggestion. Yes, we used emmeans for each </w:t>
      </w:r>
      <w:r w:rsidR="001C43F7">
        <w:rPr>
          <w:rFonts w:cstheme="minorHAnsi"/>
          <w:color w:val="0000FF"/>
        </w:rPr>
        <w:t>hybrid</w:t>
      </w:r>
      <w:r>
        <w:rPr>
          <w:rFonts w:cstheme="minorHAnsi"/>
          <w:color w:val="0000FF"/>
        </w:rPr>
        <w:t xml:space="preserve"> and position. The environment was generalized because there was </w:t>
      </w:r>
      <w:r w:rsidR="00A31180">
        <w:rPr>
          <w:rFonts w:cstheme="minorHAnsi"/>
          <w:color w:val="0000FF"/>
        </w:rPr>
        <w:t>no</w:t>
      </w:r>
      <w:r>
        <w:rPr>
          <w:rFonts w:cstheme="minorHAnsi"/>
          <w:color w:val="0000FF"/>
        </w:rPr>
        <w:t xml:space="preserve"> year of release x environment interaction. </w:t>
      </w:r>
      <w:r w:rsidR="00A31180">
        <w:rPr>
          <w:rFonts w:cstheme="minorHAnsi"/>
          <w:color w:val="0000FF"/>
        </w:rPr>
        <w:t>To clarify</w:t>
      </w:r>
      <w:r w:rsidR="00783AA6">
        <w:rPr>
          <w:rFonts w:cstheme="minorHAnsi"/>
          <w:color w:val="0000FF"/>
        </w:rPr>
        <w:t xml:space="preserve"> this further</w:t>
      </w:r>
      <w:r w:rsidR="00A31180">
        <w:rPr>
          <w:rFonts w:cstheme="minorHAnsi"/>
          <w:color w:val="0000FF"/>
        </w:rPr>
        <w:t xml:space="preserve">, we </w:t>
      </w:r>
      <w:r>
        <w:rPr>
          <w:rFonts w:cstheme="minorHAnsi"/>
          <w:color w:val="0000FF"/>
        </w:rPr>
        <w:t xml:space="preserve">have added the following text </w:t>
      </w:r>
      <w:r w:rsidR="00783AA6">
        <w:rPr>
          <w:rFonts w:cstheme="minorHAnsi"/>
          <w:color w:val="0000FF"/>
        </w:rPr>
        <w:t>in</w:t>
      </w:r>
      <w:r>
        <w:rPr>
          <w:rFonts w:cstheme="minorHAnsi"/>
          <w:color w:val="0000FF"/>
        </w:rPr>
        <w:t>to the Material and methods, “</w:t>
      </w:r>
      <w:r w:rsidRPr="00880C3A">
        <w:rPr>
          <w:rFonts w:cstheme="minorHAnsi"/>
          <w:color w:val="0000FF"/>
        </w:rPr>
        <w:t>Statistical and data analysis</w:t>
      </w:r>
      <w:r>
        <w:rPr>
          <w:rFonts w:cstheme="minorHAnsi"/>
          <w:color w:val="0000FF"/>
        </w:rPr>
        <w:t>” section: “</w:t>
      </w:r>
      <w:r w:rsidRPr="00880C3A">
        <w:rPr>
          <w:rFonts w:cstheme="minorHAnsi"/>
          <w:color w:val="0000FF"/>
        </w:rPr>
        <w:t>Given the lack of a significant year of release and environment interaction, we plotted a single estimated marginal mean (emmeans) across the two environments for each hybrid, plant density, and canopy position.</w:t>
      </w:r>
      <w:r>
        <w:rPr>
          <w:rFonts w:cstheme="minorHAnsi"/>
          <w:color w:val="0000FF"/>
        </w:rPr>
        <w:t>”</w:t>
      </w:r>
    </w:p>
    <w:p w14:paraId="460DA3A9" w14:textId="77777777" w:rsidR="006C286C" w:rsidRDefault="006C286C" w:rsidP="00220D4E">
      <w:pPr>
        <w:spacing w:after="0" w:line="240" w:lineRule="auto"/>
        <w:rPr>
          <w:rFonts w:cstheme="minorHAnsi"/>
          <w:b/>
          <w:bCs/>
          <w:u w:val="single"/>
        </w:rPr>
      </w:pPr>
    </w:p>
    <w:p w14:paraId="4FA01B22" w14:textId="77777777" w:rsidR="006C286C" w:rsidRDefault="006C286C" w:rsidP="00220D4E">
      <w:pPr>
        <w:spacing w:after="0" w:line="240" w:lineRule="auto"/>
        <w:rPr>
          <w:rFonts w:cstheme="minorHAnsi"/>
          <w:b/>
          <w:bCs/>
          <w:u w:val="single"/>
        </w:rPr>
      </w:pPr>
    </w:p>
    <w:p w14:paraId="7BE0BBAA" w14:textId="77777777" w:rsidR="006C286C" w:rsidRDefault="006C286C" w:rsidP="00220D4E">
      <w:pPr>
        <w:spacing w:after="0" w:line="240" w:lineRule="auto"/>
        <w:rPr>
          <w:rFonts w:cstheme="minorHAnsi"/>
          <w:b/>
          <w:bCs/>
          <w:u w:val="single"/>
        </w:rPr>
      </w:pPr>
    </w:p>
    <w:p w14:paraId="5D5EFCAC" w14:textId="77777777" w:rsidR="006C286C" w:rsidRDefault="006C286C" w:rsidP="00220D4E">
      <w:pPr>
        <w:spacing w:after="0" w:line="240" w:lineRule="auto"/>
        <w:rPr>
          <w:rFonts w:cstheme="minorHAnsi"/>
          <w:b/>
          <w:bCs/>
          <w:u w:val="single"/>
        </w:rPr>
      </w:pPr>
    </w:p>
    <w:p w14:paraId="0A575122" w14:textId="778C5327" w:rsidR="00220D4E" w:rsidRDefault="00220D4E" w:rsidP="00220D4E">
      <w:pPr>
        <w:spacing w:after="0" w:line="240" w:lineRule="auto"/>
        <w:rPr>
          <w:rFonts w:cstheme="minorHAnsi"/>
        </w:rPr>
      </w:pPr>
      <w:r w:rsidRPr="00AF5040">
        <w:rPr>
          <w:rFonts w:cstheme="minorHAnsi"/>
          <w:b/>
          <w:bCs/>
          <w:u w:val="single"/>
        </w:rPr>
        <w:t>Comment #</w:t>
      </w:r>
      <w:r>
        <w:rPr>
          <w:rFonts w:cstheme="minorHAnsi"/>
          <w:b/>
          <w:bCs/>
          <w:u w:val="single"/>
        </w:rPr>
        <w:t>1</w:t>
      </w:r>
      <w:r w:rsidR="006C286C">
        <w:rPr>
          <w:rFonts w:cstheme="minorHAnsi"/>
          <w:b/>
          <w:bCs/>
          <w:u w:val="single"/>
        </w:rPr>
        <w:t>7</w:t>
      </w:r>
    </w:p>
    <w:p w14:paraId="43925E44" w14:textId="77777777" w:rsidR="00A30A5D" w:rsidRPr="00A30A5D" w:rsidRDefault="00A30A5D" w:rsidP="00A30A5D">
      <w:pPr>
        <w:spacing w:line="259" w:lineRule="auto"/>
        <w:rPr>
          <w:rFonts w:cstheme="minorHAnsi"/>
        </w:rPr>
      </w:pPr>
      <w:r w:rsidRPr="00A30A5D">
        <w:rPr>
          <w:rFonts w:cstheme="minorHAnsi"/>
        </w:rPr>
        <w:t>Line 24: "interaction</w:t>
      </w:r>
      <w:proofErr w:type="gramStart"/>
      <w:r w:rsidRPr="00A30A5D">
        <w:rPr>
          <w:rFonts w:cstheme="minorHAnsi"/>
        </w:rPr>
        <w:t xml:space="preserve"> ..</w:t>
      </w:r>
      <w:proofErr w:type="gramEnd"/>
      <w:r w:rsidRPr="00A30A5D">
        <w:rPr>
          <w:rFonts w:cstheme="minorHAnsi"/>
        </w:rPr>
        <w:t xml:space="preserve"> increased"  You can't estimate the interaction because you only have 3 treatments.  </w:t>
      </w:r>
    </w:p>
    <w:p w14:paraId="55ED7BA5" w14:textId="62DE8994" w:rsidR="008A6E74" w:rsidRDefault="008A6E74" w:rsidP="008A6E74">
      <w:pPr>
        <w:spacing w:line="259" w:lineRule="auto"/>
        <w:rPr>
          <w:rFonts w:cstheme="minorHAnsi"/>
          <w:color w:val="0000FF"/>
        </w:rPr>
      </w:pPr>
      <w:r w:rsidRPr="00AF5040">
        <w:rPr>
          <w:rFonts w:cstheme="minorHAnsi"/>
          <w:color w:val="0000FF"/>
        </w:rPr>
        <w:t xml:space="preserve">Response: </w:t>
      </w:r>
      <w:r>
        <w:rPr>
          <w:rFonts w:cstheme="minorHAnsi"/>
          <w:color w:val="0000FF"/>
        </w:rPr>
        <w:t xml:space="preserve">Thank you for the suggestion. We have replaced “interaction” with “combination” to avoid confusion with a statistical interaction. The </w:t>
      </w:r>
      <w:r w:rsidR="00A70746">
        <w:rPr>
          <w:rFonts w:cstheme="minorHAnsi"/>
          <w:color w:val="0000FF"/>
        </w:rPr>
        <w:t>updated</w:t>
      </w:r>
      <w:r>
        <w:rPr>
          <w:rFonts w:cstheme="minorHAnsi"/>
          <w:color w:val="0000FF"/>
        </w:rPr>
        <w:t xml:space="preserve"> text reads: </w:t>
      </w:r>
    </w:p>
    <w:p w14:paraId="2EFE9DE4" w14:textId="42FF4456" w:rsidR="008A6E74" w:rsidRDefault="008A6E74" w:rsidP="008A6E74">
      <w:pPr>
        <w:spacing w:line="259" w:lineRule="auto"/>
        <w:rPr>
          <w:rFonts w:cstheme="minorHAnsi"/>
          <w:color w:val="0000FF"/>
        </w:rPr>
      </w:pPr>
      <w:r>
        <w:rPr>
          <w:rFonts w:cstheme="minorHAnsi"/>
          <w:color w:val="0000FF"/>
        </w:rPr>
        <w:t>“</w:t>
      </w:r>
      <w:r w:rsidRPr="008A6E74">
        <w:rPr>
          <w:rFonts w:cstheme="minorHAnsi"/>
          <w:color w:val="0000FF"/>
        </w:rPr>
        <w:t xml:space="preserve">We revealed a tradeoff between breeding and plant density on light interception, in which the interaction combination of both factors increased the total light interception by approximately 3%. </w:t>
      </w:r>
      <w:r>
        <w:rPr>
          <w:rFonts w:cstheme="minorHAnsi"/>
          <w:color w:val="0000FF"/>
        </w:rPr>
        <w:t>”</w:t>
      </w:r>
    </w:p>
    <w:p w14:paraId="2F684B16" w14:textId="77777777" w:rsidR="008A6E74" w:rsidRDefault="008A6E74" w:rsidP="008A6E74">
      <w:pPr>
        <w:spacing w:line="259" w:lineRule="auto"/>
        <w:rPr>
          <w:rFonts w:cstheme="minorHAnsi"/>
          <w:color w:val="0000FF"/>
        </w:rPr>
      </w:pPr>
    </w:p>
    <w:p w14:paraId="37871E45" w14:textId="28F12D46" w:rsidR="0014245C" w:rsidRDefault="0014245C" w:rsidP="0014245C">
      <w:pPr>
        <w:spacing w:after="0" w:line="240" w:lineRule="auto"/>
        <w:rPr>
          <w:rFonts w:cstheme="minorHAnsi"/>
        </w:rPr>
      </w:pPr>
      <w:r w:rsidRPr="00AF5040">
        <w:rPr>
          <w:rFonts w:cstheme="minorHAnsi"/>
          <w:b/>
          <w:bCs/>
          <w:u w:val="single"/>
        </w:rPr>
        <w:t>Comment #</w:t>
      </w:r>
      <w:r>
        <w:rPr>
          <w:rFonts w:cstheme="minorHAnsi"/>
          <w:b/>
          <w:bCs/>
          <w:u w:val="single"/>
        </w:rPr>
        <w:t>1</w:t>
      </w:r>
      <w:r w:rsidR="006C286C">
        <w:rPr>
          <w:rFonts w:cstheme="minorHAnsi"/>
          <w:b/>
          <w:bCs/>
          <w:u w:val="single"/>
        </w:rPr>
        <w:t>8</w:t>
      </w:r>
    </w:p>
    <w:p w14:paraId="1EE923AD" w14:textId="1473BF85" w:rsidR="00A30A5D" w:rsidRPr="00A30A5D" w:rsidRDefault="00A30A5D" w:rsidP="00A30A5D">
      <w:pPr>
        <w:spacing w:line="259" w:lineRule="auto"/>
        <w:rPr>
          <w:rFonts w:cstheme="minorHAnsi"/>
        </w:rPr>
      </w:pPr>
      <w:r w:rsidRPr="00A30A5D">
        <w:rPr>
          <w:rFonts w:cstheme="minorHAnsi"/>
        </w:rPr>
        <w:t>Line 157: should say here or in the results what random effects were included in the final model.</w:t>
      </w:r>
    </w:p>
    <w:p w14:paraId="05089E73" w14:textId="77777777" w:rsidR="002E5542" w:rsidRDefault="002E5542" w:rsidP="00A30A5D">
      <w:pPr>
        <w:spacing w:line="259" w:lineRule="auto"/>
        <w:rPr>
          <w:rFonts w:cstheme="minorHAnsi"/>
          <w:color w:val="0000FF"/>
        </w:rPr>
      </w:pPr>
      <w:r w:rsidRPr="00AF5040">
        <w:rPr>
          <w:rFonts w:cstheme="minorHAnsi"/>
          <w:color w:val="0000FF"/>
        </w:rPr>
        <w:t xml:space="preserve">Response: </w:t>
      </w:r>
      <w:r>
        <w:rPr>
          <w:rFonts w:cstheme="minorHAnsi"/>
          <w:color w:val="0000FF"/>
        </w:rPr>
        <w:t xml:space="preserve">Addressed. The new text reads: </w:t>
      </w:r>
    </w:p>
    <w:p w14:paraId="710A6F5F" w14:textId="2B3AACEC" w:rsidR="00A30A5D" w:rsidRDefault="002E5542" w:rsidP="00A30A5D">
      <w:pPr>
        <w:spacing w:line="259" w:lineRule="auto"/>
        <w:rPr>
          <w:rFonts w:cstheme="minorHAnsi"/>
          <w:color w:val="0000FF"/>
        </w:rPr>
      </w:pPr>
      <w:r>
        <w:rPr>
          <w:rFonts w:cstheme="minorHAnsi"/>
          <w:color w:val="0000FF"/>
        </w:rPr>
        <w:t>“</w:t>
      </w:r>
      <w:r w:rsidRPr="002E5542">
        <w:rPr>
          <w:rFonts w:cstheme="minorHAnsi"/>
          <w:color w:val="0000FF"/>
        </w:rPr>
        <w:t xml:space="preserve">Akaike’s information criteria (Aho et al., 2014) was used to identify what random components were retained in the model. We considered replication within the environment, hybrid, and environment × hybrid interaction as random effects. </w:t>
      </w:r>
      <w:r>
        <w:rPr>
          <w:rFonts w:cstheme="minorHAnsi"/>
          <w:color w:val="0000FF"/>
        </w:rPr>
        <w:t>”</w:t>
      </w:r>
    </w:p>
    <w:p w14:paraId="53FBD75D" w14:textId="2BB00B2D" w:rsidR="002E5542" w:rsidRPr="00A30A5D" w:rsidRDefault="0014245C" w:rsidP="0014245C">
      <w:pPr>
        <w:spacing w:after="0" w:line="240" w:lineRule="auto"/>
        <w:rPr>
          <w:rFonts w:cstheme="minorHAnsi"/>
        </w:rPr>
      </w:pPr>
      <w:r w:rsidRPr="00AF5040">
        <w:rPr>
          <w:rFonts w:cstheme="minorHAnsi"/>
          <w:b/>
          <w:bCs/>
          <w:u w:val="single"/>
        </w:rPr>
        <w:t>Comment #</w:t>
      </w:r>
      <w:r>
        <w:rPr>
          <w:rFonts w:cstheme="minorHAnsi"/>
          <w:b/>
          <w:bCs/>
          <w:u w:val="single"/>
        </w:rPr>
        <w:t>1</w:t>
      </w:r>
      <w:r w:rsidR="006C286C">
        <w:rPr>
          <w:rFonts w:cstheme="minorHAnsi"/>
          <w:b/>
          <w:bCs/>
          <w:u w:val="single"/>
        </w:rPr>
        <w:t>9</w:t>
      </w:r>
    </w:p>
    <w:p w14:paraId="385F9350" w14:textId="77777777" w:rsidR="00A30A5D" w:rsidRDefault="00A30A5D" w:rsidP="00A30A5D">
      <w:pPr>
        <w:spacing w:line="259" w:lineRule="auto"/>
        <w:rPr>
          <w:rFonts w:cstheme="minorHAnsi"/>
        </w:rPr>
      </w:pPr>
      <w:r w:rsidRPr="00A30A5D">
        <w:rPr>
          <w:rFonts w:cstheme="minorHAnsi"/>
        </w:rPr>
        <w:t>It would have been nice if you had checked assumptions, especially equal variances, even informally by a residual vs predicted value plot.  And then have a statement that you checked and didn't find any concerns.  This is especially relevant when you analyze both fPAR and k, since k is a non-linear transformation of fPAR.</w:t>
      </w:r>
    </w:p>
    <w:p w14:paraId="56BF4795" w14:textId="7547E35E" w:rsidR="001C43F7" w:rsidRDefault="004D6E07" w:rsidP="006C286C">
      <w:pPr>
        <w:spacing w:line="259" w:lineRule="auto"/>
        <w:rPr>
          <w:rFonts w:cstheme="minorHAnsi"/>
          <w:b/>
          <w:bCs/>
          <w:u w:val="single"/>
        </w:rPr>
      </w:pPr>
      <w:r w:rsidRPr="00AF5040">
        <w:rPr>
          <w:rFonts w:cstheme="minorHAnsi"/>
          <w:color w:val="0000FF"/>
        </w:rPr>
        <w:t xml:space="preserve">Response: </w:t>
      </w:r>
      <w:r>
        <w:rPr>
          <w:rFonts w:cstheme="minorHAnsi"/>
          <w:color w:val="0000FF"/>
        </w:rPr>
        <w:t xml:space="preserve">Thank you for this important comment. Yes, we have checked assumptions and now we have added </w:t>
      </w:r>
      <w:r w:rsidR="00576BDF">
        <w:rPr>
          <w:rFonts w:cstheme="minorHAnsi"/>
          <w:color w:val="0000FF"/>
        </w:rPr>
        <w:t xml:space="preserve">a statement </w:t>
      </w:r>
      <w:r w:rsidR="00783AA6">
        <w:rPr>
          <w:rFonts w:cstheme="minorHAnsi"/>
          <w:color w:val="0000FF"/>
        </w:rPr>
        <w:t>in</w:t>
      </w:r>
      <w:r w:rsidR="00576BDF">
        <w:rPr>
          <w:rFonts w:cstheme="minorHAnsi"/>
          <w:color w:val="0000FF"/>
        </w:rPr>
        <w:t>to the section “2.3. Statistical and data analysis” in the Materials and Methods</w:t>
      </w:r>
      <w:r w:rsidR="001C43F7">
        <w:rPr>
          <w:rFonts w:cstheme="minorHAnsi"/>
          <w:color w:val="0000FF"/>
        </w:rPr>
        <w:t xml:space="preserve"> to clarify this</w:t>
      </w:r>
      <w:r>
        <w:rPr>
          <w:rFonts w:cstheme="minorHAnsi"/>
          <w:color w:val="0000FF"/>
        </w:rPr>
        <w:t>. The new text reads “</w:t>
      </w:r>
      <w:r w:rsidR="00576BDF" w:rsidRPr="00576BDF">
        <w:rPr>
          <w:rFonts w:cstheme="minorHAnsi"/>
          <w:color w:val="0000FF"/>
        </w:rPr>
        <w:t>We checked model assumptions using residuals versus predicted value plots and Q-Q plots, which indicated no violations of homoscedasticity or normality</w:t>
      </w:r>
      <w:r>
        <w:rPr>
          <w:rFonts w:cstheme="minorHAnsi"/>
          <w:color w:val="0000FF"/>
        </w:rPr>
        <w:t>”</w:t>
      </w:r>
      <w:r w:rsidR="00576BDF">
        <w:rPr>
          <w:rFonts w:cstheme="minorHAnsi"/>
          <w:color w:val="0000FF"/>
        </w:rPr>
        <w:t>.</w:t>
      </w:r>
    </w:p>
    <w:p w14:paraId="7B835C4C" w14:textId="77777777" w:rsidR="001C43F7" w:rsidRDefault="001C43F7" w:rsidP="0014245C">
      <w:pPr>
        <w:spacing w:after="0" w:line="240" w:lineRule="auto"/>
        <w:rPr>
          <w:rFonts w:cstheme="minorHAnsi"/>
          <w:b/>
          <w:bCs/>
          <w:u w:val="single"/>
        </w:rPr>
      </w:pPr>
    </w:p>
    <w:p w14:paraId="4EFC2B1D" w14:textId="0329F407" w:rsidR="0014245C" w:rsidRDefault="0014245C" w:rsidP="0014245C">
      <w:pPr>
        <w:spacing w:after="0" w:line="240" w:lineRule="auto"/>
        <w:rPr>
          <w:rFonts w:cstheme="minorHAnsi"/>
        </w:rPr>
      </w:pPr>
      <w:r w:rsidRPr="00AF5040">
        <w:rPr>
          <w:rFonts w:cstheme="minorHAnsi"/>
          <w:b/>
          <w:bCs/>
          <w:u w:val="single"/>
        </w:rPr>
        <w:t>Comment #</w:t>
      </w:r>
      <w:r>
        <w:rPr>
          <w:rFonts w:cstheme="minorHAnsi"/>
          <w:b/>
          <w:bCs/>
          <w:u w:val="single"/>
        </w:rPr>
        <w:t>20</w:t>
      </w:r>
    </w:p>
    <w:p w14:paraId="45A32B05" w14:textId="0C73BBE6" w:rsidR="00A30A5D" w:rsidRDefault="00A30A5D" w:rsidP="00A30A5D">
      <w:pPr>
        <w:spacing w:line="259" w:lineRule="auto"/>
        <w:rPr>
          <w:rFonts w:cstheme="minorHAnsi"/>
        </w:rPr>
      </w:pPr>
      <w:r w:rsidRPr="00A30A5D">
        <w:rPr>
          <w:rFonts w:cstheme="minorHAnsi"/>
        </w:rPr>
        <w:t>Figure 5.  Is this figure needed? - Figure 6 repeats the estimates.  The %'s and p-values can go in the text.</w:t>
      </w:r>
    </w:p>
    <w:p w14:paraId="5CB6A219" w14:textId="6DB0628A" w:rsidR="00A25536" w:rsidRDefault="00A25536" w:rsidP="00A25536">
      <w:pPr>
        <w:spacing w:after="0" w:line="240" w:lineRule="auto"/>
        <w:rPr>
          <w:rFonts w:cstheme="minorHAnsi"/>
          <w:color w:val="0000FF"/>
        </w:rPr>
      </w:pPr>
      <w:r w:rsidRPr="00AF5040">
        <w:rPr>
          <w:rFonts w:cstheme="minorHAnsi"/>
          <w:color w:val="0000FF"/>
        </w:rPr>
        <w:lastRenderedPageBreak/>
        <w:t xml:space="preserve">Response: </w:t>
      </w:r>
      <w:r w:rsidR="00783AA6">
        <w:rPr>
          <w:rFonts w:cstheme="minorHAnsi"/>
          <w:color w:val="0000FF"/>
        </w:rPr>
        <w:t>W</w:t>
      </w:r>
      <w:r>
        <w:rPr>
          <w:rFonts w:cstheme="minorHAnsi"/>
          <w:color w:val="0000FF"/>
        </w:rPr>
        <w:t>hile Figure 5 shows the response in extinction coefficient, Figure 6 synthesizes the main findings from the entire paper</w:t>
      </w:r>
      <w:r w:rsidR="00495C4B">
        <w:rPr>
          <w:rFonts w:cstheme="minorHAnsi"/>
          <w:color w:val="0000FF"/>
        </w:rPr>
        <w:t xml:space="preserve"> </w:t>
      </w:r>
      <w:r w:rsidR="001C43F7">
        <w:rPr>
          <w:rFonts w:cstheme="minorHAnsi"/>
          <w:color w:val="0000FF"/>
        </w:rPr>
        <w:t>and</w:t>
      </w:r>
      <w:r w:rsidR="00495C4B">
        <w:rPr>
          <w:rFonts w:cstheme="minorHAnsi"/>
          <w:color w:val="0000FF"/>
        </w:rPr>
        <w:t xml:space="preserve"> literature</w:t>
      </w:r>
      <w:r>
        <w:rPr>
          <w:rFonts w:cstheme="minorHAnsi"/>
          <w:color w:val="0000FF"/>
        </w:rPr>
        <w:t xml:space="preserve">. We decided to keep both figures to facilitate the line of thinking in the manuscript. </w:t>
      </w:r>
      <w:r w:rsidR="001C43F7">
        <w:rPr>
          <w:rFonts w:cstheme="minorHAnsi"/>
          <w:color w:val="0000FF"/>
        </w:rPr>
        <w:t>T</w:t>
      </w:r>
      <w:r>
        <w:rPr>
          <w:rFonts w:cstheme="minorHAnsi"/>
          <w:color w:val="0000FF"/>
        </w:rPr>
        <w:t>hank you for your suggestion.</w:t>
      </w:r>
    </w:p>
    <w:p w14:paraId="6E57D44C" w14:textId="77777777" w:rsidR="001C43F7" w:rsidRDefault="001C43F7" w:rsidP="0014245C">
      <w:pPr>
        <w:spacing w:after="0" w:line="240" w:lineRule="auto"/>
        <w:rPr>
          <w:rFonts w:cstheme="minorHAnsi"/>
          <w:b/>
          <w:bCs/>
          <w:u w:val="single"/>
        </w:rPr>
      </w:pPr>
    </w:p>
    <w:p w14:paraId="649F6124" w14:textId="28EEDB17" w:rsidR="0014245C" w:rsidRPr="00A30A5D" w:rsidRDefault="0014245C" w:rsidP="0014245C">
      <w:pPr>
        <w:spacing w:after="0" w:line="240" w:lineRule="auto"/>
        <w:rPr>
          <w:rFonts w:cstheme="minorHAnsi"/>
        </w:rPr>
      </w:pPr>
      <w:r w:rsidRPr="00AF5040">
        <w:rPr>
          <w:rFonts w:cstheme="minorHAnsi"/>
          <w:b/>
          <w:bCs/>
          <w:u w:val="single"/>
        </w:rPr>
        <w:t>Comment #</w:t>
      </w:r>
      <w:r>
        <w:rPr>
          <w:rFonts w:cstheme="minorHAnsi"/>
          <w:b/>
          <w:bCs/>
          <w:u w:val="single"/>
        </w:rPr>
        <w:t>21</w:t>
      </w:r>
    </w:p>
    <w:p w14:paraId="1FB6392F" w14:textId="77777777" w:rsidR="00A30A5D" w:rsidRPr="00A30A5D" w:rsidRDefault="00A30A5D" w:rsidP="00A30A5D">
      <w:pPr>
        <w:spacing w:line="259" w:lineRule="auto"/>
        <w:rPr>
          <w:rFonts w:cstheme="minorHAnsi"/>
        </w:rPr>
      </w:pPr>
      <w:r w:rsidRPr="00A30A5D">
        <w:rPr>
          <w:rFonts w:cstheme="minorHAnsi"/>
        </w:rPr>
        <w:t>Figure 6.  What is TLAI?  I didn't see it in the legend.</w:t>
      </w:r>
    </w:p>
    <w:p w14:paraId="2CBC75CD" w14:textId="57C2FD2E" w:rsidR="00A30A5D" w:rsidRDefault="00A25536" w:rsidP="00A30A5D">
      <w:pPr>
        <w:spacing w:line="259" w:lineRule="auto"/>
        <w:rPr>
          <w:rFonts w:cstheme="minorHAnsi"/>
          <w:color w:val="0000FF"/>
        </w:rPr>
      </w:pPr>
      <w:r w:rsidRPr="00AF5040">
        <w:rPr>
          <w:rFonts w:cstheme="minorHAnsi"/>
          <w:color w:val="0000FF"/>
        </w:rPr>
        <w:t xml:space="preserve">Response: </w:t>
      </w:r>
      <w:r>
        <w:rPr>
          <w:rFonts w:cstheme="minorHAnsi"/>
          <w:color w:val="0000FF"/>
        </w:rPr>
        <w:t>TLAI is the total, whole-canopy leaf area index. We have added a description in the legend. Thank you.</w:t>
      </w:r>
    </w:p>
    <w:p w14:paraId="7F0C7E21" w14:textId="77777777" w:rsidR="006C286C" w:rsidRDefault="006C286C" w:rsidP="00A30A5D">
      <w:pPr>
        <w:spacing w:line="259" w:lineRule="auto"/>
        <w:rPr>
          <w:rFonts w:cstheme="minorHAnsi"/>
          <w:color w:val="0000FF"/>
        </w:rPr>
      </w:pPr>
    </w:p>
    <w:p w14:paraId="131B4700" w14:textId="77777777" w:rsidR="006C286C" w:rsidRDefault="006C286C" w:rsidP="00A30A5D">
      <w:pPr>
        <w:spacing w:line="259" w:lineRule="auto"/>
        <w:rPr>
          <w:rFonts w:cstheme="minorHAnsi"/>
          <w:color w:val="0000FF"/>
        </w:rPr>
      </w:pPr>
    </w:p>
    <w:p w14:paraId="706B65BD" w14:textId="77777777" w:rsidR="006C286C" w:rsidRPr="00A30A5D" w:rsidRDefault="006C286C" w:rsidP="00A30A5D">
      <w:pPr>
        <w:spacing w:line="259" w:lineRule="auto"/>
        <w:rPr>
          <w:rFonts w:cstheme="minorHAnsi"/>
        </w:rPr>
      </w:pPr>
    </w:p>
    <w:p w14:paraId="4D05EA50" w14:textId="77777777" w:rsidR="0014245C" w:rsidRDefault="0014245C" w:rsidP="00A30A5D">
      <w:pPr>
        <w:spacing w:line="259" w:lineRule="auto"/>
        <w:rPr>
          <w:b/>
          <w:bCs/>
          <w:sz w:val="28"/>
          <w:szCs w:val="28"/>
          <w:u w:val="single"/>
        </w:rPr>
      </w:pPr>
      <w:r w:rsidRPr="0014245C">
        <w:rPr>
          <w:b/>
          <w:bCs/>
          <w:sz w:val="28"/>
          <w:szCs w:val="28"/>
          <w:u w:val="single"/>
        </w:rPr>
        <w:t>Associate Editor</w:t>
      </w:r>
    </w:p>
    <w:p w14:paraId="7650A1F3" w14:textId="7B5F3F70" w:rsidR="0014245C" w:rsidRPr="00A30A5D" w:rsidRDefault="0014245C" w:rsidP="0014245C">
      <w:pPr>
        <w:spacing w:after="0" w:line="240" w:lineRule="auto"/>
        <w:rPr>
          <w:rFonts w:cstheme="minorHAnsi"/>
        </w:rPr>
      </w:pPr>
      <w:r w:rsidRPr="00AF5040">
        <w:rPr>
          <w:rFonts w:cstheme="minorHAnsi"/>
          <w:b/>
          <w:bCs/>
          <w:u w:val="single"/>
        </w:rPr>
        <w:t>Comment #</w:t>
      </w:r>
      <w:r>
        <w:rPr>
          <w:rFonts w:cstheme="minorHAnsi"/>
          <w:b/>
          <w:bCs/>
          <w:u w:val="single"/>
        </w:rPr>
        <w:t>22</w:t>
      </w:r>
    </w:p>
    <w:p w14:paraId="6EA3FD62" w14:textId="7A7FC1B7" w:rsidR="00A30A5D" w:rsidRDefault="00A30A5D" w:rsidP="00A30A5D">
      <w:pPr>
        <w:spacing w:line="259" w:lineRule="auto"/>
        <w:rPr>
          <w:rFonts w:cstheme="minorHAnsi"/>
        </w:rPr>
      </w:pPr>
      <w:r w:rsidRPr="00A30A5D">
        <w:rPr>
          <w:rFonts w:cstheme="minorHAnsi"/>
        </w:rPr>
        <w:t>The reviewers request revisions before the paper can be resubmitted.</w:t>
      </w:r>
    </w:p>
    <w:p w14:paraId="192A360E" w14:textId="3AEF4DF3" w:rsidR="0014245C" w:rsidRDefault="0014245C" w:rsidP="00A30A5D">
      <w:pPr>
        <w:spacing w:line="259" w:lineRule="auto"/>
        <w:rPr>
          <w:rFonts w:cstheme="minorHAnsi"/>
          <w:color w:val="0000FF"/>
        </w:rPr>
      </w:pPr>
      <w:r w:rsidRPr="00AF5040">
        <w:rPr>
          <w:rFonts w:cstheme="minorHAnsi"/>
          <w:color w:val="0000FF"/>
        </w:rPr>
        <w:t xml:space="preserve">Response: </w:t>
      </w:r>
      <w:r>
        <w:rPr>
          <w:rFonts w:cstheme="minorHAnsi"/>
          <w:color w:val="0000FF"/>
        </w:rPr>
        <w:t>Thank you for the feedback.</w:t>
      </w:r>
    </w:p>
    <w:p w14:paraId="6E718B32" w14:textId="77777777" w:rsidR="000778FF" w:rsidRDefault="000778FF" w:rsidP="00A30A5D">
      <w:pPr>
        <w:spacing w:line="259" w:lineRule="auto"/>
        <w:rPr>
          <w:rFonts w:cstheme="minorHAnsi"/>
          <w:color w:val="0000FF"/>
        </w:rPr>
      </w:pPr>
    </w:p>
    <w:p w14:paraId="5BD23CE4" w14:textId="738CF84D" w:rsidR="000778FF" w:rsidRDefault="000778FF" w:rsidP="000778FF">
      <w:pPr>
        <w:spacing w:line="259" w:lineRule="auto"/>
        <w:rPr>
          <w:b/>
          <w:bCs/>
          <w:sz w:val="28"/>
          <w:szCs w:val="28"/>
          <w:u w:val="single"/>
        </w:rPr>
      </w:pPr>
      <w:r w:rsidRPr="0014245C">
        <w:rPr>
          <w:b/>
          <w:bCs/>
          <w:sz w:val="28"/>
          <w:szCs w:val="28"/>
          <w:u w:val="single"/>
        </w:rPr>
        <w:t>Editor</w:t>
      </w:r>
    </w:p>
    <w:p w14:paraId="18A97A7D" w14:textId="792F3614" w:rsidR="005871FC" w:rsidRDefault="005871FC" w:rsidP="005871FC">
      <w:pPr>
        <w:spacing w:after="0" w:line="240" w:lineRule="auto"/>
        <w:rPr>
          <w:rFonts w:cstheme="minorHAnsi"/>
        </w:rPr>
      </w:pPr>
      <w:r w:rsidRPr="00AF5040">
        <w:rPr>
          <w:rFonts w:cstheme="minorHAnsi"/>
          <w:b/>
          <w:bCs/>
          <w:u w:val="single"/>
        </w:rPr>
        <w:t>Comment #</w:t>
      </w:r>
      <w:r>
        <w:rPr>
          <w:rFonts w:cstheme="minorHAnsi"/>
          <w:b/>
          <w:bCs/>
          <w:u w:val="single"/>
        </w:rPr>
        <w:t>23</w:t>
      </w:r>
    </w:p>
    <w:p w14:paraId="3C17101F" w14:textId="39C2DFAE" w:rsidR="000778FF" w:rsidRDefault="005871FC" w:rsidP="00A30A5D">
      <w:pPr>
        <w:spacing w:line="259" w:lineRule="auto"/>
        <w:rPr>
          <w:rFonts w:cstheme="minorHAnsi"/>
        </w:rPr>
      </w:pPr>
      <w:r>
        <w:rPr>
          <w:rFonts w:cstheme="minorHAnsi"/>
        </w:rPr>
        <w:t>P</w:t>
      </w:r>
      <w:r w:rsidRPr="005871FC">
        <w:rPr>
          <w:rFonts w:cstheme="minorHAnsi"/>
        </w:rPr>
        <w:t>lease shorten the title to follow our guidelines</w:t>
      </w:r>
      <w:r>
        <w:rPr>
          <w:rFonts w:cstheme="minorHAnsi"/>
        </w:rPr>
        <w:t xml:space="preserve"> (sent in a separate email).</w:t>
      </w:r>
    </w:p>
    <w:p w14:paraId="55675E09" w14:textId="034C5901" w:rsidR="005871FC" w:rsidRPr="005871FC" w:rsidRDefault="005871FC" w:rsidP="00A30A5D">
      <w:pPr>
        <w:spacing w:line="259" w:lineRule="auto"/>
        <w:rPr>
          <w:rFonts w:cstheme="minorHAnsi"/>
          <w:color w:val="0000FF"/>
        </w:rPr>
      </w:pPr>
      <w:r w:rsidRPr="00AF5040">
        <w:rPr>
          <w:rFonts w:cstheme="minorHAnsi"/>
          <w:color w:val="0000FF"/>
        </w:rPr>
        <w:t xml:space="preserve">Response: </w:t>
      </w:r>
      <w:r>
        <w:rPr>
          <w:rFonts w:cstheme="minorHAnsi"/>
          <w:color w:val="0000FF"/>
        </w:rPr>
        <w:t>Thank you for the suggestion.</w:t>
      </w:r>
      <w:r w:rsidR="008972B6">
        <w:rPr>
          <w:rFonts w:cstheme="minorHAnsi"/>
          <w:color w:val="0000FF"/>
        </w:rPr>
        <w:t xml:space="preserve"> We have slightly altered the title to follow AJ guidelines (</w:t>
      </w:r>
      <w:r w:rsidR="008972B6" w:rsidRPr="008972B6">
        <w:rPr>
          <w:rFonts w:cstheme="minorHAnsi"/>
          <w:color w:val="0000FF"/>
        </w:rPr>
        <w:t>12 words or fewer</w:t>
      </w:r>
      <w:r w:rsidR="008972B6">
        <w:rPr>
          <w:rFonts w:cstheme="minorHAnsi"/>
          <w:color w:val="0000FF"/>
        </w:rPr>
        <w:t xml:space="preserve">, </w:t>
      </w:r>
      <w:r w:rsidR="008972B6" w:rsidRPr="008972B6">
        <w:rPr>
          <w:rFonts w:cstheme="minorHAnsi"/>
          <w:color w:val="0000FF"/>
        </w:rPr>
        <w:t>not counting conjunctions or prepositions)</w:t>
      </w:r>
      <w:r w:rsidR="008972B6">
        <w:rPr>
          <w:rFonts w:cstheme="minorHAnsi"/>
          <w:color w:val="0000FF"/>
        </w:rPr>
        <w:t xml:space="preserve">, without affecting </w:t>
      </w:r>
      <w:r w:rsidR="006514A9">
        <w:rPr>
          <w:rFonts w:cstheme="minorHAnsi"/>
          <w:color w:val="0000FF"/>
        </w:rPr>
        <w:t>its</w:t>
      </w:r>
      <w:r w:rsidR="008972B6">
        <w:rPr>
          <w:rFonts w:cstheme="minorHAnsi"/>
          <w:color w:val="0000FF"/>
        </w:rPr>
        <w:t xml:space="preserve"> clarity. The new title reads: “H</w:t>
      </w:r>
      <w:r w:rsidR="008972B6" w:rsidRPr="008972B6">
        <w:rPr>
          <w:rFonts w:cstheme="minorHAnsi"/>
          <w:color w:val="0000FF"/>
        </w:rPr>
        <w:t>istorical changes in maize light extinction coefficient and light capture due to breeding and plant density</w:t>
      </w:r>
      <w:r w:rsidR="008972B6">
        <w:rPr>
          <w:rFonts w:cstheme="minorHAnsi"/>
          <w:color w:val="0000FF"/>
        </w:rPr>
        <w:t>”.</w:t>
      </w:r>
    </w:p>
    <w:sectPr w:rsidR="005871FC" w:rsidRPr="005871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992133"/>
    <w:multiLevelType w:val="hybridMultilevel"/>
    <w:tmpl w:val="76900E12"/>
    <w:lvl w:ilvl="0" w:tplc="6CD0EB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F46724"/>
    <w:multiLevelType w:val="hybridMultilevel"/>
    <w:tmpl w:val="2FE27FFA"/>
    <w:lvl w:ilvl="0" w:tplc="37AAD2C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FCF2D4C"/>
    <w:multiLevelType w:val="hybridMultilevel"/>
    <w:tmpl w:val="B50E583A"/>
    <w:lvl w:ilvl="0" w:tplc="A4C81A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2967839">
    <w:abstractNumId w:val="0"/>
  </w:num>
  <w:num w:numId="2" w16cid:durableId="1321080771">
    <w:abstractNumId w:val="2"/>
  </w:num>
  <w:num w:numId="3" w16cid:durableId="2010922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742"/>
    <w:rsid w:val="00001845"/>
    <w:rsid w:val="00002D7E"/>
    <w:rsid w:val="00005FC6"/>
    <w:rsid w:val="00007266"/>
    <w:rsid w:val="00010C60"/>
    <w:rsid w:val="00023039"/>
    <w:rsid w:val="00023E43"/>
    <w:rsid w:val="0003331A"/>
    <w:rsid w:val="000778FF"/>
    <w:rsid w:val="00080ADE"/>
    <w:rsid w:val="00082CA0"/>
    <w:rsid w:val="00095DB4"/>
    <w:rsid w:val="000B08BB"/>
    <w:rsid w:val="000B592C"/>
    <w:rsid w:val="000C1C37"/>
    <w:rsid w:val="000D1393"/>
    <w:rsid w:val="000D2A82"/>
    <w:rsid w:val="001103BC"/>
    <w:rsid w:val="001116FF"/>
    <w:rsid w:val="00113B30"/>
    <w:rsid w:val="001373C3"/>
    <w:rsid w:val="0014245C"/>
    <w:rsid w:val="001515AC"/>
    <w:rsid w:val="0015418E"/>
    <w:rsid w:val="00154397"/>
    <w:rsid w:val="00156B69"/>
    <w:rsid w:val="001668F9"/>
    <w:rsid w:val="001768B3"/>
    <w:rsid w:val="0017728B"/>
    <w:rsid w:val="00185E72"/>
    <w:rsid w:val="00186C84"/>
    <w:rsid w:val="001A34E6"/>
    <w:rsid w:val="001B323C"/>
    <w:rsid w:val="001C43F7"/>
    <w:rsid w:val="001C5FDF"/>
    <w:rsid w:val="001E2D6D"/>
    <w:rsid w:val="001E402F"/>
    <w:rsid w:val="00215BE6"/>
    <w:rsid w:val="00220D4E"/>
    <w:rsid w:val="00224673"/>
    <w:rsid w:val="00235997"/>
    <w:rsid w:val="0023607B"/>
    <w:rsid w:val="002422A3"/>
    <w:rsid w:val="00246C72"/>
    <w:rsid w:val="00250C53"/>
    <w:rsid w:val="002768DC"/>
    <w:rsid w:val="00283584"/>
    <w:rsid w:val="0029179D"/>
    <w:rsid w:val="002A6D1A"/>
    <w:rsid w:val="002D3472"/>
    <w:rsid w:val="002D769D"/>
    <w:rsid w:val="002E5542"/>
    <w:rsid w:val="002E7469"/>
    <w:rsid w:val="002F4A70"/>
    <w:rsid w:val="002F4A9C"/>
    <w:rsid w:val="00320D4B"/>
    <w:rsid w:val="0032204A"/>
    <w:rsid w:val="00331793"/>
    <w:rsid w:val="00331A91"/>
    <w:rsid w:val="003322AE"/>
    <w:rsid w:val="0036584C"/>
    <w:rsid w:val="00377A0B"/>
    <w:rsid w:val="0038600C"/>
    <w:rsid w:val="00391283"/>
    <w:rsid w:val="003B3260"/>
    <w:rsid w:val="003C6387"/>
    <w:rsid w:val="003D5D9C"/>
    <w:rsid w:val="003F2A34"/>
    <w:rsid w:val="003F3643"/>
    <w:rsid w:val="004001E3"/>
    <w:rsid w:val="00402292"/>
    <w:rsid w:val="00405B97"/>
    <w:rsid w:val="004605EE"/>
    <w:rsid w:val="00466856"/>
    <w:rsid w:val="004670DB"/>
    <w:rsid w:val="00472711"/>
    <w:rsid w:val="00492F79"/>
    <w:rsid w:val="00495C4B"/>
    <w:rsid w:val="004A4E04"/>
    <w:rsid w:val="004A7741"/>
    <w:rsid w:val="004D6E07"/>
    <w:rsid w:val="004E1292"/>
    <w:rsid w:val="004F3E5D"/>
    <w:rsid w:val="004F5D6B"/>
    <w:rsid w:val="0052178B"/>
    <w:rsid w:val="005379A6"/>
    <w:rsid w:val="00555CFE"/>
    <w:rsid w:val="00556DAC"/>
    <w:rsid w:val="00571EB1"/>
    <w:rsid w:val="00576BDF"/>
    <w:rsid w:val="00577251"/>
    <w:rsid w:val="005871FC"/>
    <w:rsid w:val="00590EE0"/>
    <w:rsid w:val="005A18F9"/>
    <w:rsid w:val="005B4734"/>
    <w:rsid w:val="005C5553"/>
    <w:rsid w:val="005C7DA3"/>
    <w:rsid w:val="005D6471"/>
    <w:rsid w:val="005D7005"/>
    <w:rsid w:val="00615822"/>
    <w:rsid w:val="006167D7"/>
    <w:rsid w:val="006514A9"/>
    <w:rsid w:val="00654EA6"/>
    <w:rsid w:val="00656CA9"/>
    <w:rsid w:val="006619CF"/>
    <w:rsid w:val="00661C86"/>
    <w:rsid w:val="00664596"/>
    <w:rsid w:val="00674CF1"/>
    <w:rsid w:val="00687CE8"/>
    <w:rsid w:val="006A39A9"/>
    <w:rsid w:val="006B53FE"/>
    <w:rsid w:val="006C286C"/>
    <w:rsid w:val="006C494C"/>
    <w:rsid w:val="006F709A"/>
    <w:rsid w:val="007013C3"/>
    <w:rsid w:val="007063DC"/>
    <w:rsid w:val="00712C7F"/>
    <w:rsid w:val="00721C0A"/>
    <w:rsid w:val="00742BDF"/>
    <w:rsid w:val="007611AA"/>
    <w:rsid w:val="007664EA"/>
    <w:rsid w:val="00783AA6"/>
    <w:rsid w:val="0078540B"/>
    <w:rsid w:val="00791CA6"/>
    <w:rsid w:val="007A3C5D"/>
    <w:rsid w:val="007B0A5A"/>
    <w:rsid w:val="007C1E55"/>
    <w:rsid w:val="007C3F36"/>
    <w:rsid w:val="00803C52"/>
    <w:rsid w:val="008265BE"/>
    <w:rsid w:val="00830805"/>
    <w:rsid w:val="008506A6"/>
    <w:rsid w:val="00855BE8"/>
    <w:rsid w:val="0087772E"/>
    <w:rsid w:val="00880C3A"/>
    <w:rsid w:val="00885AEE"/>
    <w:rsid w:val="0089092A"/>
    <w:rsid w:val="008972B6"/>
    <w:rsid w:val="008A1E93"/>
    <w:rsid w:val="008A6E74"/>
    <w:rsid w:val="008A758F"/>
    <w:rsid w:val="008B711F"/>
    <w:rsid w:val="008C1C1D"/>
    <w:rsid w:val="008D38C9"/>
    <w:rsid w:val="008D5DDC"/>
    <w:rsid w:val="008E352A"/>
    <w:rsid w:val="008E6965"/>
    <w:rsid w:val="008F2534"/>
    <w:rsid w:val="008F5414"/>
    <w:rsid w:val="009036BA"/>
    <w:rsid w:val="00903AF9"/>
    <w:rsid w:val="00920EC8"/>
    <w:rsid w:val="00965CE4"/>
    <w:rsid w:val="00966BA3"/>
    <w:rsid w:val="00967FE0"/>
    <w:rsid w:val="009853E1"/>
    <w:rsid w:val="009856B4"/>
    <w:rsid w:val="009862C4"/>
    <w:rsid w:val="00995184"/>
    <w:rsid w:val="009A6AA4"/>
    <w:rsid w:val="009D32CF"/>
    <w:rsid w:val="009E006D"/>
    <w:rsid w:val="009E09CE"/>
    <w:rsid w:val="00A0408F"/>
    <w:rsid w:val="00A160B1"/>
    <w:rsid w:val="00A25536"/>
    <w:rsid w:val="00A265D4"/>
    <w:rsid w:val="00A26B08"/>
    <w:rsid w:val="00A30A5D"/>
    <w:rsid w:val="00A31180"/>
    <w:rsid w:val="00A51A28"/>
    <w:rsid w:val="00A56F97"/>
    <w:rsid w:val="00A607D1"/>
    <w:rsid w:val="00A66B69"/>
    <w:rsid w:val="00A70746"/>
    <w:rsid w:val="00A7273D"/>
    <w:rsid w:val="00A7625A"/>
    <w:rsid w:val="00A8228F"/>
    <w:rsid w:val="00A84373"/>
    <w:rsid w:val="00A86BB9"/>
    <w:rsid w:val="00A965F1"/>
    <w:rsid w:val="00AB766C"/>
    <w:rsid w:val="00AD4CCF"/>
    <w:rsid w:val="00AD4E85"/>
    <w:rsid w:val="00AF3A58"/>
    <w:rsid w:val="00AF5040"/>
    <w:rsid w:val="00B127CF"/>
    <w:rsid w:val="00B202A5"/>
    <w:rsid w:val="00B202D3"/>
    <w:rsid w:val="00B24D15"/>
    <w:rsid w:val="00B551C5"/>
    <w:rsid w:val="00B5774E"/>
    <w:rsid w:val="00B835EB"/>
    <w:rsid w:val="00B948AE"/>
    <w:rsid w:val="00BC7DD2"/>
    <w:rsid w:val="00C31815"/>
    <w:rsid w:val="00C32090"/>
    <w:rsid w:val="00C3330D"/>
    <w:rsid w:val="00C418B8"/>
    <w:rsid w:val="00C50281"/>
    <w:rsid w:val="00C62CCD"/>
    <w:rsid w:val="00C64FD5"/>
    <w:rsid w:val="00C81337"/>
    <w:rsid w:val="00C910C7"/>
    <w:rsid w:val="00C93915"/>
    <w:rsid w:val="00CB185D"/>
    <w:rsid w:val="00CB3E1F"/>
    <w:rsid w:val="00CC785B"/>
    <w:rsid w:val="00CE07ED"/>
    <w:rsid w:val="00CF1266"/>
    <w:rsid w:val="00CF416B"/>
    <w:rsid w:val="00CF4CB1"/>
    <w:rsid w:val="00D00B3B"/>
    <w:rsid w:val="00D435EC"/>
    <w:rsid w:val="00D461A6"/>
    <w:rsid w:val="00D851D2"/>
    <w:rsid w:val="00DA53BC"/>
    <w:rsid w:val="00DC242A"/>
    <w:rsid w:val="00DC6C4D"/>
    <w:rsid w:val="00DD5D31"/>
    <w:rsid w:val="00DD5DED"/>
    <w:rsid w:val="00DE4639"/>
    <w:rsid w:val="00DF21DF"/>
    <w:rsid w:val="00DF2302"/>
    <w:rsid w:val="00E01F49"/>
    <w:rsid w:val="00E023FF"/>
    <w:rsid w:val="00E02DA8"/>
    <w:rsid w:val="00E14765"/>
    <w:rsid w:val="00E429CF"/>
    <w:rsid w:val="00E44F20"/>
    <w:rsid w:val="00E45A4C"/>
    <w:rsid w:val="00E46D82"/>
    <w:rsid w:val="00E72D67"/>
    <w:rsid w:val="00E975C1"/>
    <w:rsid w:val="00EA1E7C"/>
    <w:rsid w:val="00EA758E"/>
    <w:rsid w:val="00EB2C38"/>
    <w:rsid w:val="00EB552A"/>
    <w:rsid w:val="00EC677C"/>
    <w:rsid w:val="00ED3876"/>
    <w:rsid w:val="00F072D0"/>
    <w:rsid w:val="00F10E78"/>
    <w:rsid w:val="00F20C8C"/>
    <w:rsid w:val="00F2539B"/>
    <w:rsid w:val="00F40323"/>
    <w:rsid w:val="00F4303C"/>
    <w:rsid w:val="00F51719"/>
    <w:rsid w:val="00F51CBB"/>
    <w:rsid w:val="00F57E61"/>
    <w:rsid w:val="00F77E7F"/>
    <w:rsid w:val="00F81809"/>
    <w:rsid w:val="00F96742"/>
    <w:rsid w:val="00F974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1FF799"/>
  <w15:chartTrackingRefBased/>
  <w15:docId w15:val="{809D7F26-F5CA-45F2-B544-0E07C03F7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5FC6"/>
    <w:pPr>
      <w:spacing w:line="256" w:lineRule="auto"/>
    </w:pPr>
    <w:rPr>
      <w:kern w:val="0"/>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506A6"/>
    <w:rPr>
      <w:color w:val="0563C1" w:themeColor="hyperlink"/>
      <w:u w:val="single"/>
    </w:rPr>
  </w:style>
  <w:style w:type="character" w:styleId="UnresolvedMention">
    <w:name w:val="Unresolved Mention"/>
    <w:basedOn w:val="DefaultParagraphFont"/>
    <w:uiPriority w:val="99"/>
    <w:semiHidden/>
    <w:unhideWhenUsed/>
    <w:rsid w:val="008506A6"/>
    <w:rPr>
      <w:color w:val="605E5C"/>
      <w:shd w:val="clear" w:color="auto" w:fill="E1DFDD"/>
    </w:rPr>
  </w:style>
  <w:style w:type="paragraph" w:styleId="PlainText">
    <w:name w:val="Plain Text"/>
    <w:basedOn w:val="Normal"/>
    <w:link w:val="PlainTextChar"/>
    <w:uiPriority w:val="99"/>
    <w:semiHidden/>
    <w:unhideWhenUsed/>
    <w:rsid w:val="00712C7F"/>
    <w:pPr>
      <w:spacing w:after="0" w:line="240" w:lineRule="auto"/>
    </w:pPr>
    <w:rPr>
      <w:rFonts w:ascii="Calibri" w:eastAsia="Times New Roman" w:hAnsi="Calibri"/>
      <w:kern w:val="2"/>
      <w:szCs w:val="21"/>
      <w14:ligatures w14:val="standardContextual"/>
    </w:rPr>
  </w:style>
  <w:style w:type="character" w:customStyle="1" w:styleId="PlainTextChar">
    <w:name w:val="Plain Text Char"/>
    <w:basedOn w:val="DefaultParagraphFont"/>
    <w:link w:val="PlainText"/>
    <w:uiPriority w:val="99"/>
    <w:semiHidden/>
    <w:rsid w:val="00712C7F"/>
    <w:rPr>
      <w:rFonts w:ascii="Calibri" w:eastAsia="Times New Roman" w:hAnsi="Calibri"/>
      <w:szCs w:val="21"/>
    </w:rPr>
  </w:style>
  <w:style w:type="paragraph" w:styleId="Revision">
    <w:name w:val="Revision"/>
    <w:hidden/>
    <w:uiPriority w:val="99"/>
    <w:semiHidden/>
    <w:rsid w:val="002422A3"/>
    <w:pPr>
      <w:spacing w:after="0" w:line="240" w:lineRule="auto"/>
    </w:pPr>
    <w:rPr>
      <w:kern w:val="0"/>
      <w14:ligatures w14:val="none"/>
    </w:rPr>
  </w:style>
  <w:style w:type="character" w:styleId="CommentReference">
    <w:name w:val="annotation reference"/>
    <w:basedOn w:val="DefaultParagraphFont"/>
    <w:uiPriority w:val="99"/>
    <w:semiHidden/>
    <w:unhideWhenUsed/>
    <w:rsid w:val="00082CA0"/>
    <w:rPr>
      <w:sz w:val="16"/>
      <w:szCs w:val="16"/>
    </w:rPr>
  </w:style>
  <w:style w:type="paragraph" w:styleId="CommentText">
    <w:name w:val="annotation text"/>
    <w:basedOn w:val="Normal"/>
    <w:link w:val="CommentTextChar"/>
    <w:uiPriority w:val="99"/>
    <w:unhideWhenUsed/>
    <w:rsid w:val="00082CA0"/>
    <w:pPr>
      <w:spacing w:line="240" w:lineRule="auto"/>
    </w:pPr>
    <w:rPr>
      <w:sz w:val="20"/>
      <w:szCs w:val="20"/>
    </w:rPr>
  </w:style>
  <w:style w:type="character" w:customStyle="1" w:styleId="CommentTextChar">
    <w:name w:val="Comment Text Char"/>
    <w:basedOn w:val="DefaultParagraphFont"/>
    <w:link w:val="CommentText"/>
    <w:uiPriority w:val="99"/>
    <w:rsid w:val="00082CA0"/>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82CA0"/>
    <w:rPr>
      <w:b/>
      <w:bCs/>
    </w:rPr>
  </w:style>
  <w:style w:type="character" w:customStyle="1" w:styleId="CommentSubjectChar">
    <w:name w:val="Comment Subject Char"/>
    <w:basedOn w:val="CommentTextChar"/>
    <w:link w:val="CommentSubject"/>
    <w:uiPriority w:val="99"/>
    <w:semiHidden/>
    <w:rsid w:val="00082CA0"/>
    <w:rPr>
      <w:b/>
      <w:bCs/>
      <w:kern w:val="0"/>
      <w:sz w:val="20"/>
      <w:szCs w:val="20"/>
      <w14:ligatures w14:val="none"/>
    </w:rPr>
  </w:style>
  <w:style w:type="paragraph" w:styleId="ListParagraph">
    <w:name w:val="List Paragraph"/>
    <w:basedOn w:val="Normal"/>
    <w:uiPriority w:val="34"/>
    <w:qFormat/>
    <w:rsid w:val="00023E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5659123">
      <w:bodyDiv w:val="1"/>
      <w:marLeft w:val="0"/>
      <w:marRight w:val="0"/>
      <w:marTop w:val="0"/>
      <w:marBottom w:val="0"/>
      <w:divBdr>
        <w:top w:val="none" w:sz="0" w:space="0" w:color="auto"/>
        <w:left w:val="none" w:sz="0" w:space="0" w:color="auto"/>
        <w:bottom w:val="none" w:sz="0" w:space="0" w:color="auto"/>
        <w:right w:val="none" w:sz="0" w:space="0" w:color="auto"/>
      </w:divBdr>
    </w:div>
    <w:div w:id="770206270">
      <w:bodyDiv w:val="1"/>
      <w:marLeft w:val="0"/>
      <w:marRight w:val="0"/>
      <w:marTop w:val="0"/>
      <w:marBottom w:val="0"/>
      <w:divBdr>
        <w:top w:val="none" w:sz="0" w:space="0" w:color="auto"/>
        <w:left w:val="none" w:sz="0" w:space="0" w:color="auto"/>
        <w:bottom w:val="none" w:sz="0" w:space="0" w:color="auto"/>
        <w:right w:val="none" w:sz="0" w:space="0" w:color="auto"/>
      </w:divBdr>
    </w:div>
    <w:div w:id="1571764943">
      <w:bodyDiv w:val="1"/>
      <w:marLeft w:val="0"/>
      <w:marRight w:val="0"/>
      <w:marTop w:val="0"/>
      <w:marBottom w:val="0"/>
      <w:divBdr>
        <w:top w:val="none" w:sz="0" w:space="0" w:color="auto"/>
        <w:left w:val="none" w:sz="0" w:space="0" w:color="auto"/>
        <w:bottom w:val="none" w:sz="0" w:space="0" w:color="auto"/>
        <w:right w:val="none" w:sz="0" w:space="0" w:color="auto"/>
      </w:divBdr>
    </w:div>
    <w:div w:id="1718041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tif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tiff"/><Relationship Id="rId5" Type="http://schemas.openxmlformats.org/officeDocument/2006/relationships/image" Target="media/image1.tiff"/><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47ED28A74EE46FE9422F2060386FABC"/>
        <w:category>
          <w:name w:val="General"/>
          <w:gallery w:val="placeholder"/>
        </w:category>
        <w:types>
          <w:type w:val="bbPlcHdr"/>
        </w:types>
        <w:behaviors>
          <w:behavior w:val="content"/>
        </w:behaviors>
        <w:guid w:val="{50A7A2D8-BDB3-4D54-8DC5-08C6E86AABB4}"/>
      </w:docPartPr>
      <w:docPartBody>
        <w:p w:rsidR="0053713D" w:rsidRDefault="00C66B9D" w:rsidP="00C66B9D">
          <w:pPr>
            <w:pStyle w:val="D47ED28A74EE46FE9422F2060386FABC"/>
          </w:pPr>
          <w:r w:rsidRPr="00044A26">
            <w:rPr>
              <w:rStyle w:val="PlaceholderText"/>
            </w:rPr>
            <w:t>Click or tap here to enter text.</w:t>
          </w:r>
        </w:p>
      </w:docPartBody>
    </w:docPart>
    <w:docPart>
      <w:docPartPr>
        <w:name w:val="3DE605FF746C4A18A0840F00B1DB8322"/>
        <w:category>
          <w:name w:val="General"/>
          <w:gallery w:val="placeholder"/>
        </w:category>
        <w:types>
          <w:type w:val="bbPlcHdr"/>
        </w:types>
        <w:behaviors>
          <w:behavior w:val="content"/>
        </w:behaviors>
        <w:guid w:val="{D2273E4A-0D97-4A0E-831C-F63B89DCD063}"/>
      </w:docPartPr>
      <w:docPartBody>
        <w:p w:rsidR="0053713D" w:rsidRDefault="00C66B9D" w:rsidP="00C66B9D">
          <w:pPr>
            <w:pStyle w:val="3DE605FF746C4A18A0840F00B1DB8322"/>
          </w:pPr>
          <w:r w:rsidRPr="00044A2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B9D"/>
    <w:rsid w:val="000B2C04"/>
    <w:rsid w:val="00113B8A"/>
    <w:rsid w:val="00157F84"/>
    <w:rsid w:val="002524B1"/>
    <w:rsid w:val="00391283"/>
    <w:rsid w:val="004A4E04"/>
    <w:rsid w:val="0053713D"/>
    <w:rsid w:val="006619CF"/>
    <w:rsid w:val="00721DDA"/>
    <w:rsid w:val="0078540B"/>
    <w:rsid w:val="00880F22"/>
    <w:rsid w:val="00A607D1"/>
    <w:rsid w:val="00B05B33"/>
    <w:rsid w:val="00B127CF"/>
    <w:rsid w:val="00BA2150"/>
    <w:rsid w:val="00C66B9D"/>
    <w:rsid w:val="00CB3E1F"/>
    <w:rsid w:val="00EA1E7C"/>
    <w:rsid w:val="00EF0412"/>
    <w:rsid w:val="00F77E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66B9D"/>
    <w:rPr>
      <w:color w:val="666666"/>
    </w:rPr>
  </w:style>
  <w:style w:type="paragraph" w:customStyle="1" w:styleId="D47ED28A74EE46FE9422F2060386FABC">
    <w:name w:val="D47ED28A74EE46FE9422F2060386FABC"/>
    <w:rsid w:val="00C66B9D"/>
  </w:style>
  <w:style w:type="paragraph" w:customStyle="1" w:styleId="3DE605FF746C4A18A0840F00B1DB8322">
    <w:name w:val="3DE605FF746C4A18A0840F00B1DB8322"/>
    <w:rsid w:val="00C66B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14</Pages>
  <Words>4129</Words>
  <Characters>23536</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Felipe Elli</dc:creator>
  <cp:keywords/>
  <dc:description/>
  <cp:lastModifiedBy>Elvis F. Elli</cp:lastModifiedBy>
  <cp:revision>19</cp:revision>
  <dcterms:created xsi:type="dcterms:W3CDTF">2025-05-29T20:19:00Z</dcterms:created>
  <dcterms:modified xsi:type="dcterms:W3CDTF">2026-06-26T17:52:00Z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52c5aa8c512e726dc71ff2a4f6fe35d184c1523d2753fe5c63647a88ce92108a</vt:lpwstr>
  </property>
</Properties>
</file>