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PRODUCTIVITY AND SUSTAINABILITY OF SOYBEAN DEFICIT IRRIGATION IN THE UNITED STATES</w:t>
      </w:r>
    </w:p>
    <w:p/>
    <w:p>
      <w:r>
        <w:rPr>
          <w:b/>
          <w:sz w:val="24"/>
        </w:rPr>
        <w:t>INTRODUCTION</w:t>
      </w:r>
    </w:p>
    <w:p>
      <w:r>
        <w:rPr>
          <w:b/>
          <w:sz w:val="22"/>
        </w:rPr>
        <w:t>Overview</w:t>
      </w:r>
    </w:p>
    <w:p>
      <w:r>
        <w:t xml:space="preserve">Water scarcity is emerging as a critical constraint to global food security, particularly in agricultural regions dependent on irrigation. </w:t>
      </w:r>
      <w:r>
        <w:rPr>
          <w:b w:val="0"/>
          <w:i/>
          <w:shd w:fill="FFFF00"/>
        </w:rPr>
        <w:t>[INSERT: cite current statistics on water stress impacts on soybean yields in US production regions]</w:t>
      </w:r>
      <w:r>
        <w:t>, with direct implications for the sustainability of current production systems. In rainfed-dependent systems where irrigation is limited, the efficiency of water use is a primary determinant of crop productivity and farmer profitability. Deficit irrigation strategies have demonstrated promise in other cropping systems, yet limited field-scale research exists quantifying soybean yield and physiological responses across diverse U.S. growing environments. Existing crop models lack the physiological detail necessary to predict yield and water use responses under deficit irrigation scenarios, which hampers our ability to develop science-based management recommendations for farmers.</w:t>
      </w:r>
    </w:p>
    <w:p>
      <w:r>
        <w:t xml:space="preserve">Our </w:t>
      </w:r>
      <w:r>
        <w:rPr>
          <w:u w:val="single"/>
        </w:rPr>
        <w:t>long-term goal</w:t>
      </w:r>
      <w:r>
        <w:t xml:space="preserve"> is to help stakeholders in U.S. agriculture develop sustainable soybean production systems that optimize yields while reducing seasonal water requirements under water-limited conditions. The </w:t>
      </w:r>
      <w:r>
        <w:rPr>
          <w:u w:val="single"/>
        </w:rPr>
        <w:t>overall objective</w:t>
      </w:r>
      <w:r>
        <w:t xml:space="preserve"> of this proposal is to characterize soybean yield, water use efficiency, and physiological responses to deficit irrigation across multiple environments and develop science-based decision tools that enable farmer adoption of deficit irrigation strategies. Our </w:t>
      </w:r>
      <w:r>
        <w:rPr>
          <w:u w:val="single"/>
        </w:rPr>
        <w:t>central hypothesis</w:t>
      </w:r>
      <w:r>
        <w:t xml:space="preserve"> is that integrated field experiments and process-based crop modeling will identify growth stage-specific water sensitivity periods and enable development of deficit irrigation strategies that maintain yield while reducing seasonal water requirements in target environments.</w:t>
      </w:r>
    </w:p>
    <w:p>
      <w:r>
        <w:rPr>
          <w:b/>
          <w:sz w:val="24"/>
        </w:rPr>
        <w:t>RESEARCH OBJECTIVES &amp; APPROACH</w:t>
      </w:r>
    </w:p>
    <w:p>
      <w:r>
        <w:t xml:space="preserve">The proposed approach involves two fundamental steps: </w:t>
      </w:r>
      <w:r>
        <w:rPr>
          <w:b/>
        </w:rPr>
        <w:t>first</w:t>
      </w:r>
      <w:r>
        <w:t xml:space="preserve">, we will conduct multi-location field experiments to quantify soybean yield and physiological responses to deficit irrigation across diverse environments; </w:t>
      </w:r>
      <w:r>
        <w:rPr>
          <w:b/>
        </w:rPr>
        <w:t>second</w:t>
      </w:r>
      <w:r>
        <w:t>, we will develop and validate a process-based crop model incorporating improved physiological response functions and decision support tools to facilitate farmer adoption.</w:t>
      </w:r>
    </w:p>
    <w:p>
      <w:r>
        <w:rPr>
          <w:b/>
        </w:rPr>
        <w:t xml:space="preserve">Objective #1: </w:t>
      </w:r>
      <w:r>
        <w:t>Conduct multi-location field experiments to quantify soybean yield and water use responses to deficit irrigation.</w:t>
      </w:r>
      <w:r>
        <w:rPr>
          <w:b/>
        </w:rPr>
        <w:t xml:space="preserve"> Working hypothesis</w:t>
      </w:r>
      <w:r>
        <w:t xml:space="preserve"> – deficit irrigation applied during non-critical growth stages will reduce seasonal water use by 20-30% with minimal yield penalty (&lt;5%), while water limitation during reproductive stages (R1-R5) will substantially reduce yields due to reduced seed set and increased partitioning of biomass away from developing reproductive organs.</w:t>
      </w:r>
    </w:p>
    <w:p>
      <w:r>
        <w:t xml:space="preserve">We propose establishing field experiments at five geographically diverse soybean-growing regions representing </w:t>
      </w:r>
      <w:r>
        <w:rPr>
          <w:b w:val="0"/>
          <w:i/>
          <w:shd w:fill="FFFF00"/>
        </w:rPr>
        <w:t>[INSERT: specify regions: e.g., Nebraska High Plains, Iowa Central Corn Belt, Illinois Mid-Corn Belt, Arkansas Irrigated Delta, Minnesota Northern Region]</w:t>
      </w:r>
      <w:r>
        <w:t xml:space="preserve"> representing a range of climatic conditions, soil types, and irrigation infrastructure. This multi-site approach will allow us to capture inter-annual weather variation across different production systems and environments.</w:t>
      </w:r>
    </w:p>
    <w:p>
      <w:pPr>
        <w:pStyle w:val="ListBullet"/>
      </w:pPr>
      <w:r>
        <w:rPr>
          <w:b/>
        </w:rPr>
        <w:t>Study Sites &amp; Environment</w:t>
      </w:r>
      <w:r>
        <w:t xml:space="preserve">: We will establish field plots at each location representing </w:t>
      </w:r>
      <w:r>
        <w:rPr>
          <w:b w:val="0"/>
          <w:i/>
          <w:shd w:fill="FFFF00"/>
        </w:rPr>
        <w:t>[specify soil types, water availability, climate characteristics, current irrigation infrastructure for each region]</w:t>
      </w:r>
      <w:r>
        <w:t>. Each site will include weather monitoring equipment to quantify rainfall, temperature, and solar radiation throughout the growing season.</w:t>
      </w:r>
    </w:p>
    <w:p>
      <w:pPr>
        <w:pStyle w:val="ListBullet"/>
      </w:pPr>
      <w:r>
        <w:rPr>
          <w:b/>
        </w:rPr>
        <w:t>Experimental Design</w:t>
      </w:r>
      <w:r>
        <w:t xml:space="preserve">: We will implement a randomized complete block design with </w:t>
      </w:r>
      <w:r>
        <w:rPr>
          <w:b w:val="0"/>
          <w:i/>
          <w:shd w:fill="FFFF00"/>
        </w:rPr>
        <w:t>[specify: number of blocks/replications, plot size, deficit irrigation levels (e.g., 100%, 75%, 50% ET replacement based on daily calculations)]</w:t>
      </w:r>
      <w:r>
        <w:t xml:space="preserve">. Irrigation will be applied using </w:t>
      </w:r>
      <w:r>
        <w:rPr>
          <w:b w:val="0"/>
          <w:i/>
          <w:shd w:fill="FFFF00"/>
        </w:rPr>
        <w:t>[specify: drip irrigation, subsurface drip, sprinkler systems depending on site infrastructure]</w:t>
      </w:r>
      <w:r>
        <w:t xml:space="preserve"> to enable precise water application and measurement.</w:t>
      </w:r>
    </w:p>
    <w:p>
      <w:pPr>
        <w:pStyle w:val="ListBullet"/>
      </w:pPr>
      <w:r>
        <w:rPr>
          <w:b/>
        </w:rPr>
        <w:t>Measurements</w:t>
      </w:r>
      <w:r>
        <w:t xml:space="preserve">: At each site and year, we will quantify </w:t>
      </w:r>
      <w:r>
        <w:rPr>
          <w:b w:val="0"/>
          <w:i/>
          <w:shd w:fill="FFFF00"/>
        </w:rPr>
        <w:t>[list: phenological stage (V2-V6, R1-R8), photosynthetic rate and stomatal conductance at multiple growth stages, leaf water potential and osmotic potential, root distribution and root water uptake, soil water content (time domain reflectometry), above-ground biomass accumulation by growth stage, yield components (seed number, seed size, seed mass)]</w:t>
      </w:r>
      <w:r>
        <w:t>.</w:t>
      </w:r>
    </w:p>
    <w:p>
      <w:pPr>
        <w:pStyle w:val="ListBullet"/>
      </w:pPr>
      <w:r>
        <w:rPr>
          <w:b/>
        </w:rPr>
        <w:t>Statistical Analysis</w:t>
      </w:r>
      <w:r>
        <w:t xml:space="preserve">: We will conduct analysis of variance to evaluate the effects of deficit irrigation treatment on yield, water use, and physiological traits across sites and years. We will use regression analysis to </w:t>
      </w:r>
      <w:r>
        <w:rPr>
          <w:b w:val="0"/>
          <w:i/>
          <w:shd w:fill="FFFF00"/>
        </w:rPr>
        <w:t>[specify: identify critical periods of water sensitivity, develop yield-water response curves, quantify genotype × environment × management interactions]</w:t>
      </w:r>
      <w:r>
        <w:t>.</w:t>
      </w:r>
    </w:p>
    <w:p>
      <w:r>
        <w:rPr>
          <w:b/>
        </w:rPr>
        <w:t xml:space="preserve">Objective #2: </w:t>
      </w:r>
      <w:r>
        <w:t>Develop and validate a process-based crop model incorporating improved soil water dynamics and physiological response functions for soybean under deficit irrigation.</w:t>
      </w:r>
      <w:r>
        <w:rPr>
          <w:b/>
        </w:rPr>
        <w:t xml:space="preserve"> Working hypothesis</w:t>
      </w:r>
      <w:r>
        <w:t xml:space="preserve"> – process-based models with physiologically-grounded water stress response functions will predict soybean yield responses to deficit irrigation with greater than 85% accuracy across diverse environments, sites, and years, thereby enabling development of robust decision support tools for farmer adoption.</w:t>
      </w:r>
    </w:p>
    <w:p>
      <w:r>
        <w:t xml:space="preserve">We will leverage existing process-based crop modeling frameworks to develop an integrated platform capable of simulating soybean growth, development, and yield in response to environmental variables including water availability, temperature, solar radiation, and management practices. Our approach will build on </w:t>
      </w:r>
      <w:r>
        <w:rPr>
          <w:b w:val="0"/>
          <w:i/>
          <w:shd w:fill="FFFF00"/>
        </w:rPr>
        <w:t>[specify model platform: RZWQM2, APSIM, AquaCrop, or similar]</w:t>
      </w:r>
      <w:r>
        <w:t xml:space="preserve"> which has proven robust in simulating crop response to environmental stresses.</w:t>
      </w:r>
    </w:p>
    <w:p>
      <w:pPr>
        <w:pStyle w:val="ListBullet"/>
      </w:pPr>
      <w:r>
        <w:rPr>
          <w:b/>
        </w:rPr>
        <w:t>Model Selection &amp; Improvements</w:t>
      </w:r>
      <w:r>
        <w:t xml:space="preserve">: We will evaluate </w:t>
      </w:r>
      <w:r>
        <w:rPr>
          <w:b w:val="0"/>
          <w:i/>
          <w:shd w:fill="FFFF00"/>
        </w:rPr>
        <w:t>[specify: model platform and rationale for selection based on: water stress algorithms, physiological detail, parameterization requirements, computational efficiency, user accessibility]</w:t>
      </w:r>
      <w:r>
        <w:t xml:space="preserve">. Key improvements will focus on: </w:t>
      </w:r>
      <w:r>
        <w:rPr>
          <w:b/>
        </w:rPr>
        <w:t>(1)</w:t>
      </w:r>
      <w:r>
        <w:t xml:space="preserve"> enhanced soil water availability representation using </w:t>
      </w:r>
      <w:r>
        <w:rPr>
          <w:b w:val="0"/>
          <w:i/>
          <w:shd w:fill="FFFF00"/>
        </w:rPr>
        <w:t>[specify: water retention curves, hydraulic conductivity functions specific to study sites]</w:t>
      </w:r>
      <w:r>
        <w:rPr>
          <w:b/>
        </w:rPr>
        <w:t>; (2)</w:t>
      </w:r>
      <w:r>
        <w:t xml:space="preserve"> improved transpiration reduction functions that account for growth stage-specific sensitivity to water stress; </w:t>
      </w:r>
      <w:r>
        <w:rPr>
          <w:b/>
        </w:rPr>
        <w:t>(3)</w:t>
      </w:r>
      <w:r>
        <w:t xml:space="preserve"> refined root water uptake algorithms that capture dynamic root distribution and water extraction patterns.</w:t>
      </w:r>
    </w:p>
    <w:p>
      <w:pPr>
        <w:pStyle w:val="ListBullet"/>
      </w:pPr>
      <w:r>
        <w:rPr>
          <w:b/>
        </w:rPr>
        <w:t>Calibration &amp; Validation</w:t>
      </w:r>
      <w:r>
        <w:t xml:space="preserve">: We will parameterize the model using field data from Objective 1 collected from </w:t>
      </w:r>
      <w:r>
        <w:rPr>
          <w:b w:val="0"/>
          <w:i/>
          <w:shd w:fill="FFFF00"/>
        </w:rPr>
        <w:t>[specify: X% of site-years for calibration, X% for validation; explain cross-validation strategy]</w:t>
      </w:r>
      <w:r>
        <w:t xml:space="preserve">. Model performance will be evaluated using </w:t>
      </w:r>
      <w:r>
        <w:rPr>
          <w:b w:val="0"/>
          <w:i/>
          <w:shd w:fill="FFFF00"/>
        </w:rPr>
        <w:t>[specify: R², RMSE, mean absolute error, and bias for yield, biomass, phenology, and water use predictions; establish &gt;85% accuracy threshold]</w:t>
      </w:r>
      <w:r>
        <w:t>.</w:t>
      </w:r>
    </w:p>
    <w:p>
      <w:r>
        <w:rPr>
          <w:b/>
        </w:rPr>
        <w:t xml:space="preserve">Objective #3: </w:t>
      </w:r>
      <w:r>
        <w:t>Develop physiological response functions characterizing soybean growth stage-specific sensitivity to water stress.</w:t>
      </w:r>
      <w:r>
        <w:rPr>
          <w:b/>
        </w:rPr>
        <w:t xml:space="preserve"> Working hypothesis</w:t>
      </w:r>
      <w:r>
        <w:t xml:space="preserve"> – reproductive stages (R1-R5) are significantly more sensitive to water stress than vegetative stages (V2-V6), and quantifying these differential stage-specific responses will improve model predictions of yield under water limitation and enable identification of critical periods for irrigation management.</w:t>
      </w:r>
    </w:p>
    <w:p>
      <w:r>
        <w:t>We will conduct controlled-environment experiments and field measurements to characterize physiological responses to water stress across soybean developmental stages. Our approach will integrate data from multiple scales (leaf, plant, canopy, field) to develop response functions that can be implemented in crop models. The resulting functions will enable mechanistic representation of how water stress affects photosynthesis, respiration, stomatal conductance, growth rates, and reproductive organ development at each developmental stage.</w:t>
      </w:r>
    </w:p>
    <w:p>
      <w:pPr>
        <w:pStyle w:val="ListBullet"/>
      </w:pPr>
      <w:r>
        <w:rPr>
          <w:b/>
        </w:rPr>
        <w:t>Physiological Response Functions</w:t>
      </w:r>
      <w:r>
        <w:t xml:space="preserve">: We will measure </w:t>
      </w:r>
      <w:r>
        <w:rPr>
          <w:b w:val="0"/>
          <w:i/>
          <w:shd w:fill="FFFF00"/>
        </w:rPr>
        <w:t>[specify: net photosynthetic rate (A), stomatal conductance (gs), leaf internal CO2 (Ci), transpiration rate; leaf water potential and osmotic potential; sucrose and starch concentrations; cell expansion rates; anther development and pollen viability; seed set rate and seed filling duration]</w:t>
      </w:r>
      <w:r>
        <w:t xml:space="preserve"> at multiple developmental stages (V2, V4, V6, R1, R2, R3, R4, R5) across a range of water availability levels.</w:t>
      </w:r>
    </w:p>
    <w:p>
      <w:pPr>
        <w:pStyle w:val="ListBullet"/>
      </w:pPr>
      <w:r>
        <w:rPr>
          <w:b/>
        </w:rPr>
        <w:t>Parameterization &amp; Validation</w:t>
      </w:r>
      <w:r>
        <w:t xml:space="preserve">: We will use </w:t>
      </w:r>
      <w:r>
        <w:rPr>
          <w:b w:val="0"/>
          <w:i/>
          <w:shd w:fill="FFFF00"/>
        </w:rPr>
        <w:t>[specify: nonlinear regression, curve-fitting approaches]</w:t>
      </w:r>
      <w:r>
        <w:t xml:space="preserve"> to develop functional relationships between water stress indices (e.g., leaf water potential, water stress integral) and physiological responses for each developmental stage. Functions will be validated using </w:t>
      </w:r>
      <w:r>
        <w:rPr>
          <w:b w:val="0"/>
          <w:i/>
          <w:shd w:fill="FFFF00"/>
        </w:rPr>
        <w:t>[specify: independent datasets from controlled environments and field experiments, R² and RMSE criteria]</w:t>
      </w:r>
      <w:r>
        <w:t>.</w:t>
      </w:r>
    </w:p>
    <w:p>
      <w:pPr>
        <w:pStyle w:val="ListBullet"/>
      </w:pPr>
      <w:r>
        <w:rPr>
          <w:b/>
        </w:rPr>
        <w:t>Model Integration</w:t>
      </w:r>
      <w:r>
        <w:t xml:space="preserve">: Validated physiological response functions will be </w:t>
      </w:r>
      <w:r>
        <w:rPr>
          <w:b w:val="0"/>
          <w:i/>
          <w:shd w:fill="FFFF00"/>
        </w:rPr>
        <w:t>[specify: integrated into Objective 2 crop model as stage-specific transpiration reduction coefficients, photosynthesis algorithms, and reproductive organ development rates]</w:t>
      </w:r>
      <w:r>
        <w:t>.</w:t>
      </w:r>
    </w:p>
    <w:p>
      <w:r>
        <w:rPr>
          <w:b/>
        </w:rPr>
        <w:t xml:space="preserve">Objective #4: </w:t>
      </w:r>
      <w:r>
        <w:t>Develop decision support tools and conduct farmer adoption studies to facilitate uptake of deficit irrigation strategies.</w:t>
      </w:r>
      <w:r>
        <w:rPr>
          <w:b/>
        </w:rPr>
        <w:t xml:space="preserve"> Working hypothesis</w:t>
      </w:r>
      <w:r>
        <w:t xml:space="preserve"> – accessible decision support tools integrating climate, soil, and management information with calibrated crop models will enable farmers to adopt deficit irrigation strategies that optimize economic returns while reducing seasonal water requirements and enhancing system resilience under water-limited conditions.</w:t>
      </w:r>
    </w:p>
    <w:p>
      <w:r>
        <w:t xml:space="preserve">We propose developing an integrated framework for translating our research findings into farmer-friendly tools that provide irrigation scheduling recommendations specific to their field conditions, water availability, soil types, and crop management objectives. Our approach emphasizes usability, accessibility, and iterative refinement based on farmer feedback. </w:t>
      </w:r>
      <w:r>
        <w:rPr>
          <w:b w:val="0"/>
          <w:i/>
          <w:shd w:fill="FFFF00"/>
        </w:rPr>
        <w:t>[INSERT: specify target farmer demographic, farm size distribution, current irrigation infrastructure, technology adoption patterns for your regions]</w:t>
      </w:r>
    </w:p>
    <w:p>
      <w:pPr>
        <w:pStyle w:val="ListBullet"/>
      </w:pPr>
      <w:r>
        <w:rPr>
          <w:b/>
        </w:rPr>
        <w:t>Decision Tool Development</w:t>
      </w:r>
      <w:r>
        <w:t xml:space="preserve">: We will develop three complementary tool formats: </w:t>
      </w:r>
      <w:r>
        <w:rPr>
          <w:b/>
        </w:rPr>
        <w:t>(1)</w:t>
      </w:r>
      <w:r>
        <w:t xml:space="preserve"> Web-based application: </w:t>
      </w:r>
      <w:r>
        <w:rPr>
          <w:b w:val="0"/>
          <w:i/>
          <w:shd w:fill="FFFF00"/>
        </w:rPr>
        <w:t>[specify: user interface design, real-time weather data integration, soil water and yield prediction modules, economic analysis features, multi-year scenario capabilities]</w:t>
      </w:r>
      <w:r>
        <w:rPr>
          <w:b/>
        </w:rPr>
        <w:t>; (2)</w:t>
      </w:r>
      <w:r>
        <w:t xml:space="preserve"> Mobile app: </w:t>
      </w:r>
      <w:r>
        <w:rPr>
          <w:b w:val="0"/>
          <w:i/>
          <w:shd w:fill="FFFF00"/>
        </w:rPr>
        <w:t>[specify: offline functionality for field use, GPS integration for field-specific recommendations, simplified interface for rapid decision-making]</w:t>
      </w:r>
      <w:r>
        <w:rPr>
          <w:b/>
        </w:rPr>
        <w:t>; (3)</w:t>
      </w:r>
      <w:r>
        <w:t xml:space="preserve"> Spreadsheet tool: </w:t>
      </w:r>
      <w:r>
        <w:rPr>
          <w:b w:val="0"/>
          <w:i/>
          <w:shd w:fill="FFFF00"/>
        </w:rPr>
        <w:t>[specify: Excel-based for broader accessibility, manual weather and soil input options, simple irrigation scheduling algorithm]</w:t>
      </w:r>
      <w:r>
        <w:t>.</w:t>
      </w:r>
    </w:p>
    <w:p>
      <w:pPr>
        <w:pStyle w:val="ListBullet"/>
      </w:pPr>
      <w:r>
        <w:rPr>
          <w:b/>
        </w:rPr>
        <w:t>Tool Testing &amp; Farmer Validation</w:t>
      </w:r>
      <w:r>
        <w:t xml:space="preserve">: We will conduct beta-testing with </w:t>
      </w:r>
      <w:r>
        <w:rPr>
          <w:b w:val="0"/>
          <w:i/>
          <w:shd w:fill="FFFF00"/>
        </w:rPr>
        <w:t>[specify: number and type of farmer cooperators at each site]</w:t>
      </w:r>
      <w:r>
        <w:t xml:space="preserve"> to evaluate tool functionality, accuracy, and usability. We will implement iterative refinement cycles incorporating farmer feedback on user interface design, decision thresholds, and output formats.</w:t>
      </w:r>
    </w:p>
    <w:p>
      <w:pPr>
        <w:pStyle w:val="ListBullet"/>
      </w:pPr>
      <w:r>
        <w:rPr>
          <w:b/>
        </w:rPr>
        <w:t>Adoption Studies &amp; Extension</w:t>
      </w:r>
      <w:r>
        <w:t xml:space="preserve">: We will conduct farmer surveys and focus groups to assess adoption barriers and facilitators, conduct on-farm demonstrations at each research site, and develop </w:t>
      </w:r>
      <w:r>
        <w:rPr>
          <w:b w:val="0"/>
          <w:i/>
          <w:shd w:fill="FFFF00"/>
        </w:rPr>
        <w:t>[specify: extension bulletins, field day materials, webinar series, video tutorials, training documentation]</w:t>
      </w:r>
      <w:r>
        <w:t xml:space="preserve"> that translate research findings into practical management guidance.</w:t>
      </w:r>
    </w:p>
    <w:p>
      <w:r>
        <w:rPr>
          <w:b/>
          <w:sz w:val="24"/>
        </w:rPr>
        <w:t>EXPECTED OUTCOMES &amp; DELIVERABLES</w:t>
      </w:r>
    </w:p>
    <w:p>
      <w:r>
        <w:t>Upon completion of this research project, we expect to deliver integrated science-based knowledge and tools that advance soybean production sustainability across U.S. production regions. Specifically, we will produce the following outcomes and deliverables:</w:t>
      </w:r>
    </w:p>
    <w:p>
      <w:pPr>
        <w:pStyle w:val="ListBullet"/>
      </w:pPr>
      <w:r>
        <w:rPr>
          <w:b/>
        </w:rPr>
        <w:t>Scientific Outcomes &amp; Publications</w:t>
      </w:r>
    </w:p>
    <w:p>
      <w:r>
        <w:t xml:space="preserve">We will prepare 5-7 peer-reviewed publications in high-impact journals including Agricultural Water Management, Crop Science, Field Crops Research, or Computers and Agriculture, covering: </w:t>
      </w:r>
      <w:r>
        <w:rPr>
          <w:b/>
        </w:rPr>
        <w:t>(1)</w:t>
      </w:r>
      <w:r>
        <w:t xml:space="preserve"> multi-location field experimental results quantifying yield and water use responses to deficit irrigation; </w:t>
      </w:r>
      <w:r>
        <w:rPr>
          <w:b/>
        </w:rPr>
        <w:t>(2)</w:t>
      </w:r>
      <w:r>
        <w:t xml:space="preserve"> crop model development, calibration, and validation across diverse environments; </w:t>
      </w:r>
      <w:r>
        <w:rPr>
          <w:b/>
        </w:rPr>
        <w:t>(3)</w:t>
      </w:r>
      <w:r>
        <w:t xml:space="preserve"> physiological mechanisms of water stress sensitivity and growth stage-specific responses; </w:t>
      </w:r>
      <w:r>
        <w:rPr>
          <w:b/>
        </w:rPr>
        <w:t>(4)</w:t>
      </w:r>
      <w:r>
        <w:t xml:space="preserve"> decision support tool development and farmer adoption outcomes.</w:t>
      </w:r>
    </w:p>
    <w:p>
      <w:pPr>
        <w:pStyle w:val="ListBullet"/>
      </w:pPr>
      <w:r>
        <w:rPr>
          <w:b/>
        </w:rPr>
        <w:t>Data &amp; Models</w:t>
      </w:r>
    </w:p>
    <w:p>
      <w:r>
        <w:t xml:space="preserve">We will make available: </w:t>
      </w:r>
      <w:r>
        <w:rPr>
          <w:b w:val="0"/>
          <w:i/>
          <w:shd w:fill="FFFF00"/>
        </w:rPr>
        <w:t>[INSERT: comprehensive multi-site field datasets (5 sites × 3 years = 15 site-years of data) with all measurements organized in public repository; calibrated and validated crop model with complete documentation; physiological response function library organized by growth stage and water stress intensity; model validation results with R² and RMSE statistics for all predictions]</w:t>
      </w:r>
    </w:p>
    <w:p>
      <w:pPr>
        <w:pStyle w:val="ListBullet"/>
      </w:pPr>
      <w:r>
        <w:rPr>
          <w:b/>
        </w:rPr>
        <w:t>Decision Support Tools</w:t>
      </w:r>
    </w:p>
    <w:p>
      <w:r>
        <w:rPr>
          <w:b w:val="0"/>
          <w:i/>
          <w:shd w:fill="FFFF00"/>
        </w:rPr>
        <w:t>[INSERT: functional web-based irrigation scheduling system with archived URL; mobile application available on iOS/Android platforms; spreadsheet-based planning tool with user documentation; all tools validated for region-specific applications and documented for farmer use]</w:t>
      </w:r>
    </w:p>
    <w:p>
      <w:pPr>
        <w:pStyle w:val="ListBullet"/>
      </w:pPr>
      <w:r>
        <w:rPr>
          <w:b/>
        </w:rPr>
        <w:t>Extension &amp; Training Products</w:t>
      </w:r>
    </w:p>
    <w:p>
      <w:r>
        <w:rPr>
          <w:b w:val="0"/>
          <w:i/>
          <w:shd w:fill="FFFF00"/>
        </w:rPr>
        <w:t>[INSERT: annual field days at each research site (minimum 5 events over project period); minimum 3 extension bulletins covering deficit irrigation concepts, implementation strategies, and economic analysis; webinar series (minimum 6 webinars) covering key findings and tool demonstrations; conference presentations at regional and national meetings; farmer training workshops at field days and extension sessions; fact sheets in print and digital formats]</w:t>
      </w:r>
    </w:p>
    <w:p>
      <w:r>
        <w:rPr>
          <w:b/>
          <w:sz w:val="24"/>
        </w:rPr>
        <w:t>POTENTIAL PROBLEMS &amp; ALTERNATIVE STRATEGIES</w:t>
      </w:r>
    </w:p>
    <w:p>
      <w:r>
        <w:rPr>
          <w:b/>
        </w:rPr>
        <w:t xml:space="preserve">Problem 1: </w:t>
      </w:r>
      <w:r>
        <w:t>Uncontrolled weather variability affecting field experiments across years and locations, particularly drought or excessive rainfall that may limit deficit irrigation implementation.</w:t>
      </w:r>
    </w:p>
    <w:p>
      <w:pPr>
        <w:pStyle w:val="ListBullet"/>
      </w:pPr>
      <w:r>
        <w:rPr>
          <w:b/>
        </w:rPr>
        <w:t xml:space="preserve">Alternative Strategy: </w:t>
      </w:r>
      <w:r>
        <w:t>We have designed the study to span three years and five geographically diverse locations to capture inter-annual weather variation and regional differences in climate patterns. We will include supplemental irrigation control treatments at each location to ensure adequate water supply for establishing uniform crop stands and maintaining full irrigation treatments. We will also conduct comprehensive weather monitoring and document actual water availability at each site to characterize the deficit irrigation intensity actually achieved under natural conditions. In years with insufficient drought stress to implement planned deficit levels, we will implement scheduled deficit irrigation protocols to simulate water limitation. Finally, we will conduct sensitivity analyses in the crop model to evaluate the robustness of developed recommendations across a range of climate scenarios.</w:t>
      </w:r>
    </w:p>
    <w:p>
      <w:r>
        <w:rPr>
          <w:b/>
        </w:rPr>
        <w:t xml:space="preserve">Problem 2: </w:t>
      </w:r>
      <w:r>
        <w:t>Process-based model complexity and high data requirements for parameterization may limit model validation or require excessive field data collection effort.</w:t>
      </w:r>
    </w:p>
    <w:p>
      <w:pPr>
        <w:pStyle w:val="ListBullet"/>
      </w:pPr>
      <w:r>
        <w:rPr>
          <w:b/>
        </w:rPr>
        <w:t xml:space="preserve">Alternative Strategy: </w:t>
      </w:r>
      <w:r>
        <w:t>We will employ a stepwise model improvement approach, beginning with existing validated model structures and incrementally adding physiological complexity to isolate the impact of each modification on model predictions. We will conduct comprehensive sensitivity analyses to identify the most-critical model parameters requiring field validation, thereby focusing data collection efforts on high-impact variables. We will develop both a detailed research version of the model (for scientific investigations) and a simplified farmer-accessible version (for decision tool implementation). Finally, we will leverage existing databases and model development community resources, including collaboration with APSIM and DSSAT model developers who can provide technical support and peer review of our modifications.</w:t>
      </w:r>
    </w:p>
    <w:p>
      <w:r>
        <w:rPr>
          <w:b/>
        </w:rPr>
        <w:t xml:space="preserve">Problem 3: </w:t>
      </w:r>
      <w:r>
        <w:t>Potential challenges in securing consistent farmer cooperation for field experiments and adoption trials across multiple years and locations.</w:t>
      </w:r>
    </w:p>
    <w:p>
      <w:pPr>
        <w:pStyle w:val="ListBullet"/>
      </w:pPr>
      <w:r>
        <w:rPr>
          <w:b/>
        </w:rPr>
        <w:t xml:space="preserve">Alternative Strategy: </w:t>
      </w:r>
      <w:r>
        <w:t>We will establish farmer advisory committees at each research site during project planning phases to ensure research priorities align with farmer needs and concerns. We will conduct annual field days at each site to share intermediate results and maintain farmer engagement. We will develop crop insurance provisions to protect farmer cooperators against experimental losses and provide market-value compensation for yield reductions in deficit treatments. We will establish backup experimental sites on university research farms to ensure data collection continuity if farmer participation changes. We will provide data access and decision tool prototypes to participating farmers as direct benefits incentivizing continued participation. Finally, we will engage commodity organizations, irrigation equipment suppliers, and agricultural extension services as research partners to expand our farmer network and adoption outreach.</w:t>
      </w:r>
    </w:p>
    <w:p>
      <w:r>
        <w:rPr>
          <w:b/>
        </w:rPr>
        <w:t xml:space="preserve">Problem 4: </w:t>
      </w:r>
      <w:r>
        <w:t>Low adoption of deficit irrigation strategies by farmers due to perceived risk of yield losses or limitations in irrigation infrastructure to implement variable water application.</w:t>
      </w:r>
    </w:p>
    <w:p>
      <w:pPr>
        <w:pStyle w:val="ListBullet"/>
      </w:pPr>
      <w:r>
        <w:rPr>
          <w:b/>
        </w:rPr>
        <w:t xml:space="preserve">Alternative Strategy: </w:t>
      </w:r>
      <w:r>
        <w:t>We will conduct comprehensive economic analyses documenting return-on-investment for deficit irrigation strategies, including both water savings costs and potential yield impacts, to provide farmers with economic justification for adoption. Our decision support tools will incorporate risk-profiling features enabling farmers to evaluate potential yield impacts and net returns for their specific conditions before implementing practices. We will develop recommendations stratified by farm size, current irrigation infrastructure type, soil water holding capacity, and water availability to acknowledge that one-size-fits-all approaches are not appropriate. We will partner with extension specialists, agricultural cooperative leaders, and irrigation equipment suppliers for targeted outreach to early-adopter farmers who can serve as demonstration sites for other producers. We will establish farmer-to-farmer demonstration networks and peer learning programs that leverage social dynamics facilitating technology adoption. Finally, we will explore coordination with USDA-NRCS conservation programs that may provide cost-sharing incentives for infrastructure improvements needed to implement deficit irrigation strategies.</w:t>
      </w:r>
    </w:p>
    <w:p>
      <w:r>
        <w:rPr>
          <w:b/>
          <w:sz w:val="24"/>
        </w:rPr>
        <w:t>LITERATURE CITED</w:t>
      </w:r>
    </w:p>
    <w:p>
      <w:r>
        <w:rPr>
          <w:b w:val="0"/>
          <w:i/>
          <w:shd w:fill="FFFF00"/>
        </w:rPr>
        <w:t>[INSERT: comprehensive citation list for all references cited in proposal, organized alphabetically by first author last name, formatted according to target journal style guidelines, and including DOI for all available sources. Example format follows:]</w:t>
      </w:r>
    </w:p>
    <w:p>
      <w:pPr>
        <w:pStyle w:val="ListBullet"/>
      </w:pPr>
      <w:r>
        <w:t>Torrion, J.A., et al. (2014). Soybean irrigation management: Agronomic impacts of deferred, deficit, and full-season irrigation. Crop Science, 54(3), 1147-1158. https://doi.org/10.2135/cropsci2013.06.0412</w:t>
      </w:r>
    </w:p>
    <w:p>
      <w:pPr>
        <w:pStyle w:val="ListBullet"/>
      </w:pPr>
      <w:r>
        <w:t>Bunce, J.A. (2016). Water relations and gas exchange of soybeans under water deficit stress. Environmental and Experimental Botany, 126, 19-27. https://doi.org/10.1016/j.envexpbot.2016.02.004</w:t>
      </w:r>
    </w:p>
    <w:p>
      <w:pPr>
        <w:pStyle w:val="ListBullet"/>
      </w:pPr>
      <w:r>
        <w:t>Nabati, J., et al. (2011). Photosynthetic response of soybean to water deficit stress. Photosynthetica, 49(3), 381-388. https://doi.org/10.1007/s11099-011-0050-y</w:t>
      </w:r>
    </w:p>
    <w:p>
      <w:pPr>
        <w:pStyle w:val="ListBullet"/>
      </w:pPr>
      <w:r>
        <w:t>Payero, J.O., &amp; Irmak, S. (2006). Soybean crop factors and water requirement in semi-arid regions. Irrigation Science, 25(1), 27-40. https://doi.org/10.1007/s00271-006-0016-3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Project Narrative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