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1A56DB"/>
          <w:sz w:val="64"/>
          <w:szCs w:val="64"/>
        </w:rPr>
        <w:t xml:space="preserve">Unlimited-Length
AI Document Generation</w:t>
      </w:r>
    </w:p>
    <w:p>
      <w:pPr>
        <w:spacing w:before="100" w:after="100"/>
        <w:jc w:val="center"/>
      </w:pPr>
      <w:r>
        <w:rPr>
          <w:rFonts w:ascii="Arial" w:cs="Arial" w:eastAsia="Arial" w:hAnsi="Arial"/>
          <w:color w:val="4A4A6A"/>
          <w:sz w:val="28"/>
          <w:szCs w:val="28"/>
        </w:rPr>
        <w:t xml:space="preserve">Architectural Plan &amp; Best Practices</w:t>
      </w:r>
    </w:p>
    <w:p>
      <w:pPr>
        <w:spacing w:before="60" w:after="60"/>
      </w:pPr>
      <w:r>
        <w:t xml:space="preserve"/>
      </w:r>
    </w:p>
    <w:p>
      <w:pPr>
        <w:spacing w:before="60" w:after="60"/>
      </w:pPr>
      <w:r>
        <w:t xml:space="preserve"/>
      </w:r>
    </w:p>
    <w:p>
      <w:pPr>
        <w:pBdr>
          <w:bottom w:val="single" w:color="1A56DB" w:sz="6" w:space="4"/>
        </w:pBdr>
        <w:spacing w:before="80" w:after="80"/>
        <w:jc w:val="center"/>
      </w:pPr>
      <w:r>
        <w:rPr>
          <w:rFonts w:ascii="Arial" w:cs="Arial" w:eastAsia="Arial" w:hAnsi="Arial"/>
        </w:rPr>
        <w:t xml:space="preserve"/>
      </w:r>
    </w:p>
    <w:p>
      <w:pPr>
        <w:spacing w:before="60" w:after="60"/>
      </w:pPr>
      <w:r>
        <w:t xml:space="preserve"/>
      </w:r>
    </w:p>
    <w:p>
      <w:pPr>
        <w:spacing w:before="600" w:after="100"/>
        <w:jc w:val="center"/>
      </w:pPr>
      <w:r>
        <w:rPr>
          <w:rFonts w:ascii="Arial" w:cs="Arial" w:eastAsia="Arial" w:hAnsi="Arial"/>
          <w:i/>
          <w:iCs/>
          <w:color w:val="4A4A6A"/>
          <w:sz w:val="22"/>
          <w:szCs w:val="22"/>
        </w:rPr>
        <w:t xml:space="preserve">A complete engineering blueprint for building AI apps that generate
documents of arbitrary length with high coherence and quality.</w:t>
      </w:r>
    </w:p>
    <w:p>
      <w:pPr>
        <w:sectPr>
          <w:pgSz w:w="12240" w:h="15840" w:orient="portrait"/>
          <w:pgMar w:top="1440" w:right="1440" w:bottom="1440" w:left="1440" w:header="708" w:footer="708" w:gutter="0"/>
          <w:pgNumType/>
          <w:docGrid w:linePitch="360"/>
        </w:sectPr>
      </w:pPr>
    </w:p>
    <w:p>
      <w:pPr>
        <w:pStyle w:val="Heading1"/>
        <w:pBdr>
          <w:bottom w:val="single" w:color="D0D8F0" w:sz="4" w:space="6"/>
        </w:pBdr>
        <w:spacing w:before="480" w:after="160"/>
      </w:pPr>
      <w:r>
        <w:rPr>
          <w:rFonts w:ascii="Arial" w:cs="Arial" w:eastAsia="Arial" w:hAnsi="Arial"/>
          <w:b/>
          <w:bCs/>
          <w:color w:val="1A56DB"/>
          <w:sz w:val="36"/>
          <w:szCs w:val="36"/>
        </w:rPr>
        <w:t xml:space="preserve">1. Overview &amp; Core Concept</w:t>
      </w:r>
    </w:p>
    <w:p>
      <w:pPr>
        <w:spacing w:before="80" w:after="120"/>
      </w:pPr>
      <w:r>
        <w:rPr>
          <w:rFonts w:ascii="Arial" w:cs="Arial" w:eastAsia="Arial" w:hAnsi="Arial"/>
          <w:color w:val="1E1E2E"/>
          <w:sz w:val="22"/>
          <w:szCs w:val="22"/>
        </w:rPr>
        <w:t xml:space="preserve">The fundamental constraint of any large language model is its context window — a fixed ceiling on how much text it can read and write in a single inference call. To produce documents of arbitrary length, you must architect around this constraint rather than fight it.</w:t>
      </w:r>
    </w:p>
    <w:p>
      <w:pPr>
        <w:spacing w:before="60" w:after="60"/>
      </w:pPr>
      <w:r>
        <w:t xml:space="preserve"/>
      </w:r>
    </w:p>
    <w:p>
      <w:pPr>
        <w:spacing w:before="80" w:after="120"/>
      </w:pPr>
      <w:r>
        <w:rPr>
          <w:rFonts w:ascii="Arial" w:cs="Arial" w:eastAsia="Arial" w:hAnsi="Arial"/>
          <w:color w:val="1E1E2E"/>
          <w:sz w:val="22"/>
          <w:szCs w:val="22"/>
        </w:rPr>
        <w:t xml:space="preserve">The solution is a looped generation pipeline: each iteration produces one chunk of content, then passes forward only the essential information needed for the next chunk. The full document is assembled chunk by chunk outside the model.</w:t>
      </w:r>
    </w:p>
    <w:p>
      <w:pPr>
        <w:spacing w:before="60" w:after="60"/>
      </w:pPr>
      <w:r>
        <w:t xml:space="preserve"/>
      </w:r>
    </w:p>
    <w:p>
      <w:pPr>
        <w:pBdr>
          <w:left w:val="single" w:color="1A56DB" w:sz="12" w:space="10"/>
        </w:pBdr>
        <w:spacing w:before="120" w:after="120"/>
        <w:ind w:left="440"/>
      </w:pPr>
      <w:r>
        <w:rPr>
          <w:rFonts w:ascii="Arial" w:cs="Arial" w:eastAsia="Arial" w:hAnsi="Arial"/>
          <w:i/>
          <w:iCs/>
          <w:color w:val="4A4A6A"/>
          <w:sz w:val="20"/>
          <w:szCs w:val="20"/>
        </w:rPr>
        <w:t xml:space="preserve">Think of it like writing a novel in chapters. Each time you sit down to write, you review your notes and the last few pages — not the entire manuscript. Your notes are the persistent state.</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1.1 What Makes This Approach Work</w:t>
      </w:r>
    </w:p>
    <w:p>
      <w:pPr>
        <w:pStyle w:val="ListParagraph"/>
        <w:numPr>
          <w:ilvl w:val="0"/>
          <w:numId w:val="2"/>
        </w:numPr>
        <w:spacing w:before="60" w:after="60"/>
      </w:pPr>
      <w:r>
        <w:rPr>
          <w:rFonts w:ascii="Arial" w:cs="Arial" w:eastAsia="Arial" w:hAnsi="Arial"/>
          <w:color w:val="1E1E2E"/>
          <w:sz w:val="22"/>
          <w:szCs w:val="22"/>
        </w:rPr>
        <w:t xml:space="preserve">Context is managed, not ignored — you control exactly what goes into each inference call.</w:t>
      </w:r>
    </w:p>
    <w:p>
      <w:pPr>
        <w:pStyle w:val="ListParagraph"/>
        <w:numPr>
          <w:ilvl w:val="0"/>
          <w:numId w:val="2"/>
        </w:numPr>
        <w:spacing w:before="60" w:after="60"/>
      </w:pPr>
      <w:r>
        <w:rPr>
          <w:rFonts w:ascii="Arial" w:cs="Arial" w:eastAsia="Arial" w:hAnsi="Arial"/>
          <w:color w:val="1E1E2E"/>
          <w:sz w:val="22"/>
          <w:szCs w:val="22"/>
        </w:rPr>
        <w:t xml:space="preserve">The model always has enough context to maintain quality, tone, and factual consistency.</w:t>
      </w:r>
    </w:p>
    <w:p>
      <w:pPr>
        <w:pStyle w:val="ListParagraph"/>
        <w:numPr>
          <w:ilvl w:val="0"/>
          <w:numId w:val="2"/>
        </w:numPr>
        <w:spacing w:before="60" w:after="60"/>
      </w:pPr>
      <w:r>
        <w:rPr>
          <w:rFonts w:ascii="Arial" w:cs="Arial" w:eastAsia="Arial" w:hAnsi="Arial"/>
          <w:color w:val="1E1E2E"/>
          <w:sz w:val="22"/>
          <w:szCs w:val="22"/>
        </w:rPr>
        <w:t xml:space="preserve">Generation is horizontally scalable — chunks can be queued, retried, and parallelised.</w:t>
      </w:r>
    </w:p>
    <w:p>
      <w:pPr>
        <w:pStyle w:val="ListParagraph"/>
        <w:numPr>
          <w:ilvl w:val="0"/>
          <w:numId w:val="2"/>
        </w:numPr>
        <w:spacing w:before="60" w:after="60"/>
      </w:pPr>
      <w:r>
        <w:rPr>
          <w:rFonts w:ascii="Arial" w:cs="Arial" w:eastAsia="Arial" w:hAnsi="Arial"/>
          <w:color w:val="1E1E2E"/>
          <w:sz w:val="22"/>
          <w:szCs w:val="22"/>
        </w:rPr>
        <w:t xml:space="preserve">Documents have no theoretical length ceiling.</w:t>
      </w:r>
    </w:p>
    <w:p>
      <w:pPr>
        <w:spacing w:before="60" w:after="60"/>
      </w:pPr>
      <w:r>
        <w:t xml:space="preserve"/>
      </w:r>
    </w:p>
    <w:p>
      <w:pPr>
        <w:pBdr>
          <w:bottom w:val="single" w:color="D0D8F0" w:sz="2" w:space="1"/>
        </w:pBdr>
        <w:spacing w:before="200" w:after="200"/>
      </w:pPr>
      <w:r>
        <w:t xml:space="preserve"/>
      </w:r>
    </w:p>
    <w:p>
      <w:pPr>
        <w:pStyle w:val="Heading1"/>
        <w:pBdr>
          <w:bottom w:val="single" w:color="D0D8F0" w:sz="4" w:space="6"/>
        </w:pBdr>
        <w:spacing w:before="480" w:after="160"/>
      </w:pPr>
      <w:r>
        <w:rPr>
          <w:rFonts w:ascii="Arial" w:cs="Arial" w:eastAsia="Arial" w:hAnsi="Arial"/>
          <w:b/>
          <w:bCs/>
          <w:color w:val="1A56DB"/>
          <w:sz w:val="36"/>
          <w:szCs w:val="36"/>
        </w:rPr>
        <w:t xml:space="preserve">2. System Architecture</w:t>
      </w:r>
    </w:p>
    <w:p>
      <w:pPr>
        <w:pStyle w:val="Heading2"/>
        <w:spacing w:before="360" w:after="120"/>
      </w:pPr>
      <w:r>
        <w:rPr>
          <w:rFonts w:ascii="Arial" w:cs="Arial" w:eastAsia="Arial" w:hAnsi="Arial"/>
          <w:b/>
          <w:bCs/>
          <w:color w:val="1E1E2E"/>
          <w:sz w:val="26"/>
          <w:szCs w:val="26"/>
        </w:rPr>
        <w:t xml:space="preserve">2.1 High-Level Pipeline</w:t>
      </w:r>
    </w:p>
    <w:p>
      <w:pPr>
        <w:spacing w:before="80" w:after="120"/>
      </w:pPr>
      <w:r>
        <w:rPr>
          <w:rFonts w:ascii="Arial" w:cs="Arial" w:eastAsia="Arial" w:hAnsi="Arial"/>
          <w:color w:val="1E1E2E"/>
          <w:sz w:val="22"/>
          <w:szCs w:val="22"/>
        </w:rPr>
        <w:t xml:space="preserve">The pipeline has four distinct layers that work together in sequence for each generation loop:</w:t>
      </w:r>
    </w:p>
    <w:p>
      <w:pPr>
        <w:spacing w:before="60" w:after="60"/>
      </w:pPr>
      <w:r>
        <w:t xml:space="preserve"/>
      </w:r>
    </w:p>
    <w:p>
      <w:pPr>
        <w:pStyle w:val="ListParagraph"/>
        <w:numPr>
          <w:ilvl w:val="0"/>
          <w:numId w:val="2"/>
        </w:numPr>
        <w:spacing w:before="60" w:after="60"/>
      </w:pPr>
      <w:r>
        <w:rPr>
          <w:rFonts w:ascii="Arial" w:cs="Arial" w:eastAsia="Arial" w:hAnsi="Arial"/>
          <w:b/>
          <w:bCs/>
          <w:color w:val="1E1E2E"/>
          <w:sz w:val="22"/>
          <w:szCs w:val="22"/>
        </w:rPr>
        <w:t xml:space="preserve">① </w:t>
      </w:r>
      <w:r>
        <w:rPr>
          <w:rFonts w:ascii="Arial" w:cs="Arial" w:eastAsia="Arial" w:hAnsi="Arial"/>
          <w:color w:val="1E1E2E"/>
          <w:sz w:val="22"/>
          <w:szCs w:val="22"/>
        </w:rPr>
        <w:t xml:space="preserve">Planning Layer</w:t>
      </w:r>
    </w:p>
    <w:p>
      <w:pPr>
        <w:pStyle w:val="ListParagraph"/>
        <w:numPr>
          <w:ilvl w:val="1"/>
          <w:numId w:val="2"/>
        </w:numPr>
        <w:spacing w:before="40" w:after="40"/>
      </w:pPr>
      <w:r>
        <w:rPr>
          <w:rFonts w:ascii="Arial" w:cs="Arial" w:eastAsia="Arial" w:hAnsi="Arial"/>
          <w:color w:val="4A4A6A"/>
          <w:sz w:val="20"/>
          <w:szCs w:val="20"/>
        </w:rPr>
        <w:t xml:space="preserve">Accepts the user's topic, goals, and constraints.</w:t>
      </w:r>
    </w:p>
    <w:p>
      <w:pPr>
        <w:pStyle w:val="ListParagraph"/>
        <w:numPr>
          <w:ilvl w:val="1"/>
          <w:numId w:val="2"/>
        </w:numPr>
        <w:spacing w:before="40" w:after="40"/>
      </w:pPr>
      <w:r>
        <w:rPr>
          <w:rFonts w:ascii="Arial" w:cs="Arial" w:eastAsia="Arial" w:hAnsi="Arial"/>
          <w:color w:val="4A4A6A"/>
          <w:sz w:val="20"/>
          <w:szCs w:val="20"/>
        </w:rPr>
        <w:t xml:space="preserve">Produces a Master Outline — the immutable skeleton of the entire document.</w:t>
      </w:r>
    </w:p>
    <w:p>
      <w:pPr>
        <w:pStyle w:val="ListParagraph"/>
        <w:numPr>
          <w:ilvl w:val="1"/>
          <w:numId w:val="2"/>
        </w:numPr>
        <w:spacing w:before="40" w:after="40"/>
      </w:pPr>
      <w:r>
        <w:rPr>
          <w:rFonts w:ascii="Arial" w:cs="Arial" w:eastAsia="Arial" w:hAnsi="Arial"/>
          <w:color w:val="4A4A6A"/>
          <w:sz w:val="20"/>
          <w:szCs w:val="20"/>
        </w:rPr>
        <w:t xml:space="preserve">Runs once at the start. Never regenerated mid-loop.</w:t>
      </w:r>
    </w:p>
    <w:p>
      <w:pPr>
        <w:spacing w:before="60" w:after="60"/>
      </w:pPr>
      <w:r>
        <w:t xml:space="preserve"/>
      </w:r>
    </w:p>
    <w:p>
      <w:pPr>
        <w:pStyle w:val="ListParagraph"/>
        <w:numPr>
          <w:ilvl w:val="0"/>
          <w:numId w:val="2"/>
        </w:numPr>
        <w:spacing w:before="60" w:after="60"/>
      </w:pPr>
      <w:r>
        <w:rPr>
          <w:rFonts w:ascii="Arial" w:cs="Arial" w:eastAsia="Arial" w:hAnsi="Arial"/>
          <w:b/>
          <w:bCs/>
          <w:color w:val="1E1E2E"/>
          <w:sz w:val="22"/>
          <w:szCs w:val="22"/>
        </w:rPr>
        <w:t xml:space="preserve">② </w:t>
      </w:r>
      <w:r>
        <w:rPr>
          <w:rFonts w:ascii="Arial" w:cs="Arial" w:eastAsia="Arial" w:hAnsi="Arial"/>
          <w:color w:val="1E1E2E"/>
          <w:sz w:val="22"/>
          <w:szCs w:val="22"/>
        </w:rPr>
        <w:t xml:space="preserve">State Management Layer</w:t>
      </w:r>
    </w:p>
    <w:p>
      <w:pPr>
        <w:pStyle w:val="ListParagraph"/>
        <w:numPr>
          <w:ilvl w:val="1"/>
          <w:numId w:val="2"/>
        </w:numPr>
        <w:spacing w:before="40" w:after="40"/>
      </w:pPr>
      <w:r>
        <w:rPr>
          <w:rFonts w:ascii="Arial" w:cs="Arial" w:eastAsia="Arial" w:hAnsi="Arial"/>
          <w:color w:val="4A4A6A"/>
          <w:sz w:val="20"/>
          <w:szCs w:val="20"/>
        </w:rPr>
        <w:t xml:space="preserve">Maintains the Persistent State Object (PSO) across all loop iterations.</w:t>
      </w:r>
    </w:p>
    <w:p>
      <w:pPr>
        <w:pStyle w:val="ListParagraph"/>
        <w:numPr>
          <w:ilvl w:val="1"/>
          <w:numId w:val="2"/>
        </w:numPr>
        <w:spacing w:before="40" w:after="40"/>
      </w:pPr>
      <w:r>
        <w:rPr>
          <w:rFonts w:ascii="Arial" w:cs="Arial" w:eastAsia="Arial" w:hAnsi="Arial"/>
          <w:color w:val="4A4A6A"/>
          <w:sz w:val="20"/>
          <w:szCs w:val="20"/>
        </w:rPr>
        <w:t xml:space="preserve">Compresses and updates summaries after each chunk is written.</w:t>
      </w:r>
    </w:p>
    <w:p>
      <w:pPr>
        <w:pStyle w:val="ListParagraph"/>
        <w:numPr>
          <w:ilvl w:val="1"/>
          <w:numId w:val="2"/>
        </w:numPr>
        <w:spacing w:before="40" w:after="40"/>
      </w:pPr>
      <w:r>
        <w:rPr>
          <w:rFonts w:ascii="Arial" w:cs="Arial" w:eastAsia="Arial" w:hAnsi="Arial"/>
          <w:color w:val="4A4A6A"/>
          <w:sz w:val="20"/>
          <w:szCs w:val="20"/>
        </w:rPr>
        <w:t xml:space="preserve">Tracks position in the outline, established facts, style signals, and more.</w:t>
      </w:r>
    </w:p>
    <w:p>
      <w:pPr>
        <w:spacing w:before="60" w:after="60"/>
      </w:pPr>
      <w:r>
        <w:t xml:space="preserve"/>
      </w:r>
    </w:p>
    <w:p>
      <w:pPr>
        <w:pStyle w:val="ListParagraph"/>
        <w:numPr>
          <w:ilvl w:val="0"/>
          <w:numId w:val="2"/>
        </w:numPr>
        <w:spacing w:before="60" w:after="60"/>
      </w:pPr>
      <w:r>
        <w:rPr>
          <w:rFonts w:ascii="Arial" w:cs="Arial" w:eastAsia="Arial" w:hAnsi="Arial"/>
          <w:b/>
          <w:bCs/>
          <w:color w:val="1E1E2E"/>
          <w:sz w:val="22"/>
          <w:szCs w:val="22"/>
        </w:rPr>
        <w:t xml:space="preserve">③ </w:t>
      </w:r>
      <w:r>
        <w:rPr>
          <w:rFonts w:ascii="Arial" w:cs="Arial" w:eastAsia="Arial" w:hAnsi="Arial"/>
          <w:color w:val="1E1E2E"/>
          <w:sz w:val="22"/>
          <w:szCs w:val="22"/>
        </w:rPr>
        <w:t xml:space="preserve">Generation Layer</w:t>
      </w:r>
    </w:p>
    <w:p>
      <w:pPr>
        <w:pStyle w:val="ListParagraph"/>
        <w:numPr>
          <w:ilvl w:val="1"/>
          <w:numId w:val="2"/>
        </w:numPr>
        <w:spacing w:before="40" w:after="40"/>
      </w:pPr>
      <w:r>
        <w:rPr>
          <w:rFonts w:ascii="Arial" w:cs="Arial" w:eastAsia="Arial" w:hAnsi="Arial"/>
          <w:color w:val="4A4A6A"/>
          <w:sz w:val="20"/>
          <w:szCs w:val="20"/>
        </w:rPr>
        <w:t xml:space="preserve">Assembles the context payload for each inference call.</w:t>
      </w:r>
    </w:p>
    <w:p>
      <w:pPr>
        <w:pStyle w:val="ListParagraph"/>
        <w:numPr>
          <w:ilvl w:val="1"/>
          <w:numId w:val="2"/>
        </w:numPr>
        <w:spacing w:before="40" w:after="40"/>
      </w:pPr>
      <w:r>
        <w:rPr>
          <w:rFonts w:ascii="Arial" w:cs="Arial" w:eastAsia="Arial" w:hAnsi="Arial"/>
          <w:color w:val="4A4A6A"/>
          <w:sz w:val="20"/>
          <w:szCs w:val="20"/>
        </w:rPr>
        <w:t xml:space="preserve">Calls the AI model and receives a new chunk of content.</w:t>
      </w:r>
    </w:p>
    <w:p>
      <w:pPr>
        <w:pStyle w:val="ListParagraph"/>
        <w:numPr>
          <w:ilvl w:val="1"/>
          <w:numId w:val="2"/>
        </w:numPr>
        <w:spacing w:before="40" w:after="40"/>
      </w:pPr>
      <w:r>
        <w:rPr>
          <w:rFonts w:ascii="Arial" w:cs="Arial" w:eastAsia="Arial" w:hAnsi="Arial"/>
          <w:color w:val="4A4A6A"/>
          <w:sz w:val="20"/>
          <w:szCs w:val="20"/>
        </w:rPr>
        <w:t xml:space="preserve">Validates the output before appending it to the document.</w:t>
      </w:r>
    </w:p>
    <w:p>
      <w:pPr>
        <w:spacing w:before="60" w:after="60"/>
      </w:pPr>
      <w:r>
        <w:t xml:space="preserve"/>
      </w:r>
    </w:p>
    <w:p>
      <w:pPr>
        <w:pStyle w:val="ListParagraph"/>
        <w:numPr>
          <w:ilvl w:val="0"/>
          <w:numId w:val="2"/>
        </w:numPr>
        <w:spacing w:before="60" w:after="60"/>
      </w:pPr>
      <w:r>
        <w:rPr>
          <w:rFonts w:ascii="Arial" w:cs="Arial" w:eastAsia="Arial" w:hAnsi="Arial"/>
          <w:b/>
          <w:bCs/>
          <w:color w:val="1E1E2E"/>
          <w:sz w:val="22"/>
          <w:szCs w:val="22"/>
        </w:rPr>
        <w:t xml:space="preserve">④ </w:t>
      </w:r>
      <w:r>
        <w:rPr>
          <w:rFonts w:ascii="Arial" w:cs="Arial" w:eastAsia="Arial" w:hAnsi="Arial"/>
          <w:color w:val="1E1E2E"/>
          <w:sz w:val="22"/>
          <w:szCs w:val="22"/>
        </w:rPr>
        <w:t xml:space="preserve">Assembly Layer</w:t>
      </w:r>
    </w:p>
    <w:p>
      <w:pPr>
        <w:pStyle w:val="ListParagraph"/>
        <w:numPr>
          <w:ilvl w:val="1"/>
          <w:numId w:val="2"/>
        </w:numPr>
        <w:spacing w:before="40" w:after="40"/>
      </w:pPr>
      <w:r>
        <w:rPr>
          <w:rFonts w:ascii="Arial" w:cs="Arial" w:eastAsia="Arial" w:hAnsi="Arial"/>
          <w:color w:val="4A4A6A"/>
          <w:sz w:val="20"/>
          <w:szCs w:val="20"/>
        </w:rPr>
        <w:t xml:space="preserve">Appends each validated chunk to the final document store.</w:t>
      </w:r>
    </w:p>
    <w:p>
      <w:pPr>
        <w:pStyle w:val="ListParagraph"/>
        <w:numPr>
          <w:ilvl w:val="1"/>
          <w:numId w:val="2"/>
        </w:numPr>
        <w:spacing w:before="40" w:after="40"/>
      </w:pPr>
      <w:r>
        <w:rPr>
          <w:rFonts w:ascii="Arial" w:cs="Arial" w:eastAsia="Arial" w:hAnsi="Arial"/>
          <w:color w:val="4A4A6A"/>
          <w:sz w:val="20"/>
          <w:szCs w:val="20"/>
        </w:rPr>
        <w:t xml:space="preserve">Handles formatting, section breaks, and post-processing.</w:t>
      </w:r>
    </w:p>
    <w:p>
      <w:pPr>
        <w:pStyle w:val="ListParagraph"/>
        <w:numPr>
          <w:ilvl w:val="1"/>
          <w:numId w:val="2"/>
        </w:numPr>
        <w:spacing w:before="40" w:after="40"/>
      </w:pPr>
      <w:r>
        <w:rPr>
          <w:rFonts w:ascii="Arial" w:cs="Arial" w:eastAsia="Arial" w:hAnsi="Arial"/>
          <w:color w:val="4A4A6A"/>
          <w:sz w:val="20"/>
          <w:szCs w:val="20"/>
        </w:rPr>
        <w:t xml:space="preserve">Produces the final output file in the desired format.</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2.2 The Loop Structure</w:t>
      </w:r>
    </w:p>
    <w:p>
      <w:pPr>
        <w:spacing w:before="80" w:after="120"/>
      </w:pPr>
      <w:r>
        <w:rPr>
          <w:rFonts w:ascii="Arial" w:cs="Arial" w:eastAsia="Arial" w:hAnsi="Arial"/>
          <w:color w:val="1E1E2E"/>
          <w:sz w:val="22"/>
          <w:szCs w:val="22"/>
        </w:rPr>
        <w:t xml:space="preserve">Every iteration of the loop follows the same sequence of steps:</w:t>
      </w:r>
    </w:p>
    <w:p>
      <w:pPr>
        <w:spacing w:before="60" w:after="60"/>
      </w:pPr>
      <w:r>
        <w:t xml:space="preserve"/>
      </w:r>
    </w:p>
    <w:p>
      <w:pPr>
        <w:shd w:fill="1E1E2E"/>
        <w:spacing w:before="100" w:after="100"/>
        <w:ind w:left="440" w:right="440"/>
      </w:pPr>
      <w:r>
        <w:rPr>
          <w:rFonts w:ascii="Courier New" w:cs="Courier New" w:eastAsia="Courier New" w:hAnsi="Courier New"/>
          <w:color w:val="A8D8A8"/>
          <w:sz w:val="18"/>
          <w:szCs w:val="18"/>
        </w:rPr>
        <w:t xml:space="preserve">LOOP ITERATION N</w:t>
      </w:r>
    </w:p>
    <w:p>
      <w:pPr>
        <w:shd w:fill="1E1E2E"/>
        <w:spacing w:before="100" w:after="100"/>
        <w:ind w:left="440" w:right="440"/>
      </w:pPr>
      <w:r>
        <w:rPr>
          <w:rFonts w:ascii="Courier New" w:cs="Courier New" w:eastAsia="Courier New" w:hAnsi="Courier New"/>
          <w:color w:val="A8D8A8"/>
          <w:sz w:val="18"/>
          <w:szCs w:val="18"/>
        </w:rPr>
        <w:t xml:space="preserve">  1. Load PSO (Persistent State Object) from store</w:t>
      </w:r>
    </w:p>
    <w:p>
      <w:pPr>
        <w:shd w:fill="1E1E2E"/>
        <w:spacing w:before="100" w:after="100"/>
        <w:ind w:left="440" w:right="440"/>
      </w:pPr>
      <w:r>
        <w:rPr>
          <w:rFonts w:ascii="Courier New" w:cs="Courier New" w:eastAsia="Courier New" w:hAnsi="Courier New"/>
          <w:color w:val="A8D8A8"/>
          <w:sz w:val="18"/>
          <w:szCs w:val="18"/>
        </w:rPr>
        <w:t xml:space="preserve">  2. Assemble context payload:</w:t>
      </w:r>
    </w:p>
    <w:p>
      <w:pPr>
        <w:shd w:fill="1E1E2E"/>
        <w:spacing w:before="100" w:after="100"/>
        <w:ind w:left="440" w:right="440"/>
      </w:pPr>
      <w:r>
        <w:rPr>
          <w:rFonts w:ascii="Courier New" w:cs="Courier New" w:eastAsia="Courier New" w:hAnsi="Courier New"/>
          <w:color w:val="A8D8A8"/>
          <w:sz w:val="18"/>
          <w:szCs w:val="18"/>
        </w:rPr>
        <w:t xml:space="preserve">       [System prompt] + [Master Outline] + [PSO] + [Last N tokens]</w:t>
      </w:r>
    </w:p>
    <w:p>
      <w:pPr>
        <w:shd w:fill="1E1E2E"/>
        <w:spacing w:before="100" w:after="100"/>
        <w:ind w:left="440" w:right="440"/>
      </w:pPr>
      <w:r>
        <w:rPr>
          <w:rFonts w:ascii="Courier New" w:cs="Courier New" w:eastAsia="Courier New" w:hAnsi="Courier New"/>
          <w:color w:val="A8D8A8"/>
          <w:sz w:val="18"/>
          <w:szCs w:val="18"/>
        </w:rPr>
        <w:t xml:space="preserve">  3. Call AI model → receive chunk output</w:t>
      </w:r>
    </w:p>
    <w:p>
      <w:pPr>
        <w:shd w:fill="1E1E2E"/>
        <w:spacing w:before="100" w:after="100"/>
        <w:ind w:left="440" w:right="440"/>
      </w:pPr>
      <w:r>
        <w:rPr>
          <w:rFonts w:ascii="Courier New" w:cs="Courier New" w:eastAsia="Courier New" w:hAnsi="Courier New"/>
          <w:color w:val="A8D8A8"/>
          <w:sz w:val="18"/>
          <w:szCs w:val="18"/>
        </w:rPr>
        <w:t xml:space="preserve">  4. Validate chunk (length, coherence, no contradictions)</w:t>
      </w:r>
    </w:p>
    <w:p>
      <w:pPr>
        <w:shd w:fill="1E1E2E"/>
        <w:spacing w:before="100" w:after="100"/>
        <w:ind w:left="440" w:right="440"/>
      </w:pPr>
      <w:r>
        <w:rPr>
          <w:rFonts w:ascii="Courier New" w:cs="Courier New" w:eastAsia="Courier New" w:hAnsi="Courier New"/>
          <w:color w:val="A8D8A8"/>
          <w:sz w:val="18"/>
          <w:szCs w:val="18"/>
        </w:rPr>
        <w:t xml:space="preserve">  5. Append chunk to document store</w:t>
      </w:r>
    </w:p>
    <w:p>
      <w:pPr>
        <w:shd w:fill="1E1E2E"/>
        <w:spacing w:before="100" w:after="100"/>
        <w:ind w:left="440" w:right="440"/>
      </w:pPr>
      <w:r>
        <w:rPr>
          <w:rFonts w:ascii="Courier New" w:cs="Courier New" w:eastAsia="Courier New" w:hAnsi="Courier New"/>
          <w:color w:val="A8D8A8"/>
          <w:sz w:val="18"/>
          <w:szCs w:val="18"/>
        </w:rPr>
        <w:t xml:space="preserve">  6. Update PSO: compress summary, advance position, log new facts</w:t>
      </w:r>
    </w:p>
    <w:p>
      <w:pPr>
        <w:shd w:fill="1E1E2E"/>
        <w:spacing w:before="100" w:after="100"/>
        <w:ind w:left="440" w:right="440"/>
      </w:pPr>
      <w:r>
        <w:rPr>
          <w:rFonts w:ascii="Courier New" w:cs="Courier New" w:eastAsia="Courier New" w:hAnsi="Courier New"/>
          <w:color w:val="A8D8A8"/>
          <w:sz w:val="18"/>
          <w:szCs w:val="18"/>
        </w:rPr>
        <w:t xml:space="preserve">  7. Check exit condition → if outline complete, stop</w:t>
      </w:r>
    </w:p>
    <w:p>
      <w:pPr>
        <w:shd w:fill="1E1E2E"/>
        <w:spacing w:before="100" w:after="100"/>
        <w:ind w:left="440" w:right="440"/>
      </w:pPr>
      <w:r>
        <w:rPr>
          <w:rFonts w:ascii="Courier New" w:cs="Courier New" w:eastAsia="Courier New" w:hAnsi="Courier New"/>
          <w:color w:val="A8D8A8"/>
          <w:sz w:val="18"/>
          <w:szCs w:val="18"/>
        </w:rPr>
        <w:t xml:space="preserve">  8. Advance to next section in Master Outline → go to step 1</w:t>
      </w:r>
    </w:p>
    <w:p>
      <w:pPr>
        <w:spacing w:before="60" w:after="60"/>
      </w:pPr>
      <w:r>
        <w:t xml:space="preserve"/>
      </w:r>
    </w:p>
    <w:p>
      <w:pPr>
        <w:pBdr>
          <w:bottom w:val="single" w:color="D0D8F0" w:sz="2" w:space="1"/>
        </w:pBdr>
        <w:spacing w:before="200" w:after="200"/>
      </w:pPr>
      <w:r>
        <w:t xml:space="preserve"/>
      </w:r>
    </w:p>
    <w:p>
      <w:pPr>
        <w:pStyle w:val="Heading1"/>
        <w:pBdr>
          <w:bottom w:val="single" w:color="D0D8F0" w:sz="4" w:space="6"/>
        </w:pBdr>
        <w:spacing w:before="480" w:after="160"/>
      </w:pPr>
      <w:r>
        <w:rPr>
          <w:rFonts w:ascii="Arial" w:cs="Arial" w:eastAsia="Arial" w:hAnsi="Arial"/>
          <w:b/>
          <w:bCs/>
          <w:color w:val="1A56DB"/>
          <w:sz w:val="36"/>
          <w:szCs w:val="36"/>
        </w:rPr>
        <w:t xml:space="preserve">3. The Persistent State Object (PSO)</w:t>
      </w:r>
    </w:p>
    <w:p>
      <w:pPr>
        <w:spacing w:before="80" w:after="120"/>
      </w:pPr>
      <w:r>
        <w:rPr>
          <w:rFonts w:ascii="Arial" w:cs="Arial" w:eastAsia="Arial" w:hAnsi="Arial"/>
          <w:color w:val="1E1E2E"/>
          <w:sz w:val="22"/>
          <w:szCs w:val="22"/>
        </w:rPr>
        <w:t xml:space="preserve">The PSO is the most critical component of the entire system. It is what allows coherence to persist across loop iterations without passing the full document into every context window. Getting this right is the difference between a document that reads naturally and one that drifts, repeats, or contradicts itself.</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3.1 PSO Structure</w:t>
      </w:r>
    </w:p>
    <w:p>
      <w:pPr>
        <w:spacing w:before="80" w:after="120"/>
      </w:pPr>
      <w:r>
        <w:rPr>
          <w:rFonts w:ascii="Arial" w:cs="Arial" w:eastAsia="Arial" w:hAnsi="Arial"/>
          <w:color w:val="1E1E2E"/>
          <w:sz w:val="22"/>
          <w:szCs w:val="22"/>
        </w:rPr>
        <w:t xml:space="preserve">The PSO is a structured JSON object with five mandatory fields:</w:t>
      </w:r>
    </w:p>
    <w:p>
      <w:pPr>
        <w:spacing w:before="60" w:after="60"/>
      </w:pPr>
      <w:r>
        <w:t xml:space="preserve"/>
      </w:r>
    </w:p>
    <w:p>
      <w:pPr>
        <w:shd w:fill="1E1E2E"/>
        <w:spacing w:before="100" w:after="100"/>
        <w:ind w:left="440" w:right="440"/>
      </w:pPr>
      <w:r>
        <w:rPr>
          <w:rFonts w:ascii="Courier New" w:cs="Courier New" w:eastAsia="Courier New" w:hAnsi="Courier New"/>
          <w:color w:val="A8D8A8"/>
          <w:sz w:val="18"/>
          <w:szCs w:val="18"/>
        </w:rPr>
        <w:t xml:space="preserve">{</w:t>
      </w:r>
    </w:p>
    <w:p>
      <w:pPr>
        <w:shd w:fill="1E1E2E"/>
        <w:spacing w:before="100" w:after="100"/>
        <w:ind w:left="440" w:right="440"/>
      </w:pPr>
      <w:r>
        <w:rPr>
          <w:rFonts w:ascii="Courier New" w:cs="Courier New" w:eastAsia="Courier New" w:hAnsi="Courier New"/>
          <w:color w:val="A8D8A8"/>
          <w:sz w:val="18"/>
          <w:szCs w:val="18"/>
        </w:rPr>
        <w:t xml:space="preserve">  "position": {</w:t>
      </w:r>
    </w:p>
    <w:p>
      <w:pPr>
        <w:shd w:fill="1E1E2E"/>
        <w:spacing w:before="100" w:after="100"/>
        <w:ind w:left="440" w:right="440"/>
      </w:pPr>
      <w:r>
        <w:rPr>
          <w:rFonts w:ascii="Courier New" w:cs="Courier New" w:eastAsia="Courier New" w:hAnsi="Courier New"/>
          <w:color w:val="A8D8A8"/>
          <w:sz w:val="18"/>
          <w:szCs w:val="18"/>
        </w:rPr>
        <w:t xml:space="preserve">    "section_index": 3,</w:t>
      </w:r>
    </w:p>
    <w:p>
      <w:pPr>
        <w:shd w:fill="1E1E2E"/>
        <w:spacing w:before="100" w:after="100"/>
        <w:ind w:left="440" w:right="440"/>
      </w:pPr>
      <w:r>
        <w:rPr>
          <w:rFonts w:ascii="Courier New" w:cs="Courier New" w:eastAsia="Courier New" w:hAnsi="Courier New"/>
          <w:color w:val="A8D8A8"/>
          <w:sz w:val="18"/>
          <w:szCs w:val="18"/>
        </w:rPr>
        <w:t xml:space="preserve">    "section_title": "Market Analysis",</w:t>
      </w:r>
    </w:p>
    <w:p>
      <w:pPr>
        <w:shd w:fill="1E1E2E"/>
        <w:spacing w:before="100" w:after="100"/>
        <w:ind w:left="440" w:right="440"/>
      </w:pPr>
      <w:r>
        <w:rPr>
          <w:rFonts w:ascii="Courier New" w:cs="Courier New" w:eastAsia="Courier New" w:hAnsi="Courier New"/>
          <w:color w:val="A8D8A8"/>
          <w:sz w:val="18"/>
          <w:szCs w:val="18"/>
        </w:rPr>
        <w:t xml:space="preserve">    "subsection_index": 1,</w:t>
      </w:r>
    </w:p>
    <w:p>
      <w:pPr>
        <w:shd w:fill="1E1E2E"/>
        <w:spacing w:before="100" w:after="100"/>
        <w:ind w:left="440" w:right="440"/>
      </w:pPr>
      <w:r>
        <w:rPr>
          <w:rFonts w:ascii="Courier New" w:cs="Courier New" w:eastAsia="Courier New" w:hAnsi="Courier New"/>
          <w:color w:val="A8D8A8"/>
          <w:sz w:val="18"/>
          <w:szCs w:val="18"/>
        </w:rPr>
        <w:t xml:space="preserve">    "percent_complete": 42</w:t>
      </w:r>
    </w:p>
    <w:p>
      <w:pPr>
        <w:shd w:fill="1E1E2E"/>
        <w:spacing w:before="100" w:after="100"/>
        <w:ind w:left="440" w:right="440"/>
      </w:pPr>
      <w:r>
        <w:rPr>
          <w:rFonts w:ascii="Courier New" w:cs="Courier New" w:eastAsia="Courier New" w:hAnsi="Courier New"/>
          <w:color w:val="A8D8A8"/>
          <w:sz w:val="18"/>
          <w:szCs w:val="18"/>
        </w:rPr>
        <w:t xml:space="preserve">  },</w:t>
      </w:r>
    </w:p>
    <w:p>
      <w:pPr>
        <w:shd w:fill="1E1E2E"/>
        <w:spacing w:before="100" w:after="100"/>
        <w:ind w:left="440" w:right="440"/>
      </w:pPr>
      <w:r>
        <w:rPr>
          <w:rFonts w:ascii="Courier New" w:cs="Courier New" w:eastAsia="Courier New" w:hAnsi="Courier New"/>
          <w:color w:val="A8D8A8"/>
          <w:sz w:val="18"/>
          <w:szCs w:val="18"/>
        </w:rPr>
        <w:t xml:space="preserve">  "rolling_summary": "Compressed 2-3 sentence summary of all</w:t>
      </w:r>
    </w:p>
    <w:p>
      <w:pPr>
        <w:shd w:fill="1E1E2E"/>
        <w:spacing w:before="100" w:after="100"/>
        <w:ind w:left="440" w:right="440"/>
      </w:pPr>
      <w:r>
        <w:rPr>
          <w:rFonts w:ascii="Courier New" w:cs="Courier New" w:eastAsia="Courier New" w:hAnsi="Courier New"/>
          <w:color w:val="A8D8A8"/>
          <w:sz w:val="18"/>
          <w:szCs w:val="18"/>
        </w:rPr>
        <w:t xml:space="preserve">    content written so far. Updated after every chunk.",</w:t>
      </w:r>
    </w:p>
    <w:p>
      <w:pPr>
        <w:shd w:fill="1E1E2E"/>
        <w:spacing w:before="100" w:after="100"/>
        <w:ind w:left="440" w:right="440"/>
      </w:pPr>
      <w:r>
        <w:rPr>
          <w:rFonts w:ascii="Courier New" w:cs="Courier New" w:eastAsia="Courier New" w:hAnsi="Courier New"/>
          <w:color w:val="A8D8A8"/>
          <w:sz w:val="18"/>
          <w:szCs w:val="18"/>
        </w:rPr>
        <w:t xml:space="preserve">  "tail_content": "The last ~400 words of generated text</w:t>
      </w:r>
    </w:p>
    <w:p>
      <w:pPr>
        <w:shd w:fill="1E1E2E"/>
        <w:spacing w:before="100" w:after="100"/>
        <w:ind w:left="440" w:right="440"/>
      </w:pPr>
      <w:r>
        <w:rPr>
          <w:rFonts w:ascii="Courier New" w:cs="Courier New" w:eastAsia="Courier New" w:hAnsi="Courier New"/>
          <w:color w:val="A8D8A8"/>
          <w:sz w:val="18"/>
          <w:szCs w:val="18"/>
        </w:rPr>
        <w:t xml:space="preserve">    verbatim. Provides stylistic and narrative continuity.",</w:t>
      </w:r>
    </w:p>
    <w:p>
      <w:pPr>
        <w:shd w:fill="1E1E2E"/>
        <w:spacing w:before="100" w:after="100"/>
        <w:ind w:left="440" w:right="440"/>
      </w:pPr>
      <w:r>
        <w:rPr>
          <w:rFonts w:ascii="Courier New" w:cs="Courier New" w:eastAsia="Courier New" w:hAnsi="Courier New"/>
          <w:color w:val="A8D8A8"/>
          <w:sz w:val="18"/>
          <w:szCs w:val="18"/>
        </w:rPr>
        <w:t xml:space="preserve">  "fact_registry": {</w:t>
      </w:r>
    </w:p>
    <w:p>
      <w:pPr>
        <w:shd w:fill="1E1E2E"/>
        <w:spacing w:before="100" w:after="100"/>
        <w:ind w:left="440" w:right="440"/>
      </w:pPr>
      <w:r>
        <w:rPr>
          <w:rFonts w:ascii="Courier New" w:cs="Courier New" w:eastAsia="Courier New" w:hAnsi="Courier New"/>
          <w:color w:val="A8D8A8"/>
          <w:sz w:val="18"/>
          <w:szCs w:val="18"/>
        </w:rPr>
        <w:t xml:space="preserve">    "named_entities": ["Acme Corp", "Project Atlas"],</w:t>
      </w:r>
    </w:p>
    <w:p>
      <w:pPr>
        <w:shd w:fill="1E1E2E"/>
        <w:spacing w:before="100" w:after="100"/>
        <w:ind w:left="440" w:right="440"/>
      </w:pPr>
      <w:r>
        <w:rPr>
          <w:rFonts w:ascii="Courier New" w:cs="Courier New" w:eastAsia="Courier New" w:hAnsi="Courier New"/>
          <w:color w:val="A8D8A8"/>
          <w:sz w:val="18"/>
          <w:szCs w:val="18"/>
        </w:rPr>
        <w:t xml:space="preserve">    "key_stats": ["Revenue: $4.2M in Q3", "Team size: 12"],</w:t>
      </w:r>
    </w:p>
    <w:p>
      <w:pPr>
        <w:shd w:fill="1E1E2E"/>
        <w:spacing w:before="100" w:after="100"/>
        <w:ind w:left="440" w:right="440"/>
      </w:pPr>
      <w:r>
        <w:rPr>
          <w:rFonts w:ascii="Courier New" w:cs="Courier New" w:eastAsia="Courier New" w:hAnsi="Courier New"/>
          <w:color w:val="A8D8A8"/>
          <w:sz w:val="18"/>
          <w:szCs w:val="18"/>
        </w:rPr>
        <w:t xml:space="preserve">    "decisions_made": ["Scope limited to B2B market"],</w:t>
      </w:r>
    </w:p>
    <w:p>
      <w:pPr>
        <w:shd w:fill="1E1E2E"/>
        <w:spacing w:before="100" w:after="100"/>
        <w:ind w:left="440" w:right="440"/>
      </w:pPr>
      <w:r>
        <w:rPr>
          <w:rFonts w:ascii="Courier New" w:cs="Courier New" w:eastAsia="Courier New" w:hAnsi="Courier New"/>
          <w:color w:val="A8D8A8"/>
          <w:sz w:val="18"/>
          <w:szCs w:val="18"/>
        </w:rPr>
        <w:t xml:space="preserve">    "terminology": {"PSO": "Persistent State Object"}</w:t>
      </w:r>
    </w:p>
    <w:p>
      <w:pPr>
        <w:shd w:fill="1E1E2E"/>
        <w:spacing w:before="100" w:after="100"/>
        <w:ind w:left="440" w:right="440"/>
      </w:pPr>
      <w:r>
        <w:rPr>
          <w:rFonts w:ascii="Courier New" w:cs="Courier New" w:eastAsia="Courier New" w:hAnsi="Courier New"/>
          <w:color w:val="A8D8A8"/>
          <w:sz w:val="18"/>
          <w:szCs w:val="18"/>
        </w:rPr>
        <w:t xml:space="preserve">  },</w:t>
      </w:r>
    </w:p>
    <w:p>
      <w:pPr>
        <w:shd w:fill="1E1E2E"/>
        <w:spacing w:before="100" w:after="100"/>
        <w:ind w:left="440" w:right="440"/>
      </w:pPr>
      <w:r>
        <w:rPr>
          <w:rFonts w:ascii="Courier New" w:cs="Courier New" w:eastAsia="Courier New" w:hAnsi="Courier New"/>
          <w:color w:val="A8D8A8"/>
          <w:sz w:val="18"/>
          <w:szCs w:val="18"/>
        </w:rPr>
        <w:t xml:space="preserve">  "style_signals": {</w:t>
      </w:r>
    </w:p>
    <w:p>
      <w:pPr>
        <w:shd w:fill="1E1E2E"/>
        <w:spacing w:before="100" w:after="100"/>
        <w:ind w:left="440" w:right="440"/>
      </w:pPr>
      <w:r>
        <w:rPr>
          <w:rFonts w:ascii="Courier New" w:cs="Courier New" w:eastAsia="Courier New" w:hAnsi="Courier New"/>
          <w:color w:val="A8D8A8"/>
          <w:sz w:val="18"/>
          <w:szCs w:val="18"/>
        </w:rPr>
        <w:t xml:space="preserve">    "detected_tone": "formal, technical",</w:t>
      </w:r>
    </w:p>
    <w:p>
      <w:pPr>
        <w:shd w:fill="1E1E2E"/>
        <w:spacing w:before="100" w:after="100"/>
        <w:ind w:left="440" w:right="440"/>
      </w:pPr>
      <w:r>
        <w:rPr>
          <w:rFonts w:ascii="Courier New" w:cs="Courier New" w:eastAsia="Courier New" w:hAnsi="Courier New"/>
          <w:color w:val="A8D8A8"/>
          <w:sz w:val="18"/>
          <w:szCs w:val="18"/>
        </w:rPr>
        <w:t xml:space="preserve">    "avg_sentence_length": "medium",</w:t>
      </w:r>
    </w:p>
    <w:p>
      <w:pPr>
        <w:shd w:fill="1E1E2E"/>
        <w:spacing w:before="100" w:after="100"/>
        <w:ind w:left="440" w:right="440"/>
      </w:pPr>
      <w:r>
        <w:rPr>
          <w:rFonts w:ascii="Courier New" w:cs="Courier New" w:eastAsia="Courier New" w:hAnsi="Courier New"/>
          <w:color w:val="A8D8A8"/>
          <w:sz w:val="18"/>
          <w:szCs w:val="18"/>
        </w:rPr>
        <w:t xml:space="preserve">    "pov": "third person",</w:t>
      </w:r>
    </w:p>
    <w:p>
      <w:pPr>
        <w:shd w:fill="1E1E2E"/>
        <w:spacing w:before="100" w:after="100"/>
        <w:ind w:left="440" w:right="440"/>
      </w:pPr>
      <w:r>
        <w:rPr>
          <w:rFonts w:ascii="Courier New" w:cs="Courier New" w:eastAsia="Courier New" w:hAnsi="Courier New"/>
          <w:color w:val="A8D8A8"/>
          <w:sz w:val="18"/>
          <w:szCs w:val="18"/>
        </w:rPr>
        <w:t xml:space="preserve">    "special_rules": ["No bullet points in prose sections"]</w:t>
      </w:r>
    </w:p>
    <w:p>
      <w:pPr>
        <w:shd w:fill="1E1E2E"/>
        <w:spacing w:before="100" w:after="100"/>
        <w:ind w:left="440" w:right="440"/>
      </w:pPr>
      <w:r>
        <w:rPr>
          <w:rFonts w:ascii="Courier New" w:cs="Courier New" w:eastAsia="Courier New" w:hAnsi="Courier New"/>
          <w:color w:val="A8D8A8"/>
          <w:sz w:val="18"/>
          <w:szCs w:val="18"/>
        </w:rPr>
        <w:t xml:space="preserve">  }</w:t>
      </w:r>
    </w:p>
    <w:p>
      <w:pPr>
        <w:shd w:fill="1E1E2E"/>
        <w:spacing w:before="100" w:after="100"/>
        <w:ind w:left="440" w:right="440"/>
      </w:pPr>
      <w:r>
        <w:rPr>
          <w:rFonts w:ascii="Courier New" w:cs="Courier New" w:eastAsia="Courier New" w:hAnsi="Courier New"/>
          <w:color w:val="A8D8A8"/>
          <w:sz w:val="18"/>
          <w:szCs w:val="18"/>
        </w:rPr>
        <w:t xml:space="preserve">}</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3.2 PSO Update Strategy</w:t>
      </w:r>
    </w:p>
    <w:p>
      <w:pPr>
        <w:spacing w:before="80" w:after="120"/>
      </w:pPr>
      <w:r>
        <w:rPr>
          <w:rFonts w:ascii="Arial" w:cs="Arial" w:eastAsia="Arial" w:hAnsi="Arial"/>
          <w:color w:val="1E1E2E"/>
          <w:sz w:val="22"/>
          <w:szCs w:val="22"/>
        </w:rPr>
        <w:t xml:space="preserve">The PSO must be updated immediately after each chunk is received and validated. The update itself is a lightweight AI call with a small, focused prompt:</w:t>
      </w:r>
    </w:p>
    <w:p>
      <w:pPr>
        <w:spacing w:before="60" w:after="60"/>
      </w:pPr>
      <w:r>
        <w:t xml:space="preserve"/>
      </w:r>
    </w:p>
    <w:p>
      <w:pPr>
        <w:pBdr>
          <w:left w:val="single" w:color="1A56DB" w:sz="12" w:space="10"/>
        </w:pBdr>
        <w:spacing w:before="120" w:after="120"/>
        <w:ind w:left="440"/>
      </w:pPr>
      <w:r>
        <w:rPr>
          <w:rFonts w:ascii="Arial" w:cs="Arial" w:eastAsia="Arial" w:hAnsi="Arial"/>
          <w:i/>
          <w:iCs/>
          <w:color w:val="4A4A6A"/>
          <w:sz w:val="20"/>
          <w:szCs w:val="20"/>
        </w:rPr>
        <w:t xml:space="preserve">"Given the following new chunk of content, update the rolling summary to incorporate it in 2-3 sentences, extract any new named entities or facts, and advance the section position. Return only the updated PSO fields as JSON."</w:t>
      </w:r>
    </w:p>
    <w:p>
      <w:pPr>
        <w:spacing w:before="60" w:after="60"/>
      </w:pPr>
      <w:r>
        <w:t xml:space="preserve"/>
      </w:r>
    </w:p>
    <w:p>
      <w:pPr>
        <w:spacing w:before="80" w:after="120"/>
      </w:pPr>
      <w:r>
        <w:rPr>
          <w:rFonts w:ascii="Arial" w:cs="Arial" w:eastAsia="Arial" w:hAnsi="Arial"/>
          <w:color w:val="1E1E2E"/>
          <w:sz w:val="22"/>
          <w:szCs w:val="22"/>
        </w:rPr>
        <w:t xml:space="preserve">This update call should use a fast, cheap model — it does not need the power of your primary generation model.</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3.3 Rolling Summary Rules</w:t>
      </w:r>
    </w:p>
    <w:p>
      <w:pPr>
        <w:pStyle w:val="ListParagraph"/>
        <w:numPr>
          <w:ilvl w:val="0"/>
          <w:numId w:val="2"/>
        </w:numPr>
        <w:spacing w:before="60" w:after="60"/>
      </w:pPr>
      <w:r>
        <w:rPr>
          <w:rFonts w:ascii="Arial" w:cs="Arial" w:eastAsia="Arial" w:hAnsi="Arial"/>
          <w:color w:val="1E1E2E"/>
          <w:sz w:val="22"/>
          <w:szCs w:val="22"/>
        </w:rPr>
        <w:t xml:space="preserve">Maximum 250 tokens at all times. Compress aggressively when approaching limit.</w:t>
      </w:r>
    </w:p>
    <w:p>
      <w:pPr>
        <w:pStyle w:val="ListParagraph"/>
        <w:numPr>
          <w:ilvl w:val="0"/>
          <w:numId w:val="2"/>
        </w:numPr>
        <w:spacing w:before="60" w:after="60"/>
      </w:pPr>
      <w:r>
        <w:rPr>
          <w:rFonts w:ascii="Arial" w:cs="Arial" w:eastAsia="Arial" w:hAnsi="Arial"/>
          <w:color w:val="1E1E2E"/>
          <w:sz w:val="22"/>
          <w:szCs w:val="22"/>
        </w:rPr>
        <w:t xml:space="preserve">Prioritise decisions, conclusions, and named entities over descriptive prose.</w:t>
      </w:r>
    </w:p>
    <w:p>
      <w:pPr>
        <w:pStyle w:val="ListParagraph"/>
        <w:numPr>
          <w:ilvl w:val="0"/>
          <w:numId w:val="2"/>
        </w:numPr>
        <w:spacing w:before="60" w:after="60"/>
      </w:pPr>
      <w:r>
        <w:rPr>
          <w:rFonts w:ascii="Arial" w:cs="Arial" w:eastAsia="Arial" w:hAnsi="Arial"/>
          <w:color w:val="1E1E2E"/>
          <w:sz w:val="22"/>
          <w:szCs w:val="22"/>
        </w:rPr>
        <w:t xml:space="preserve">Never include the tail content in the summary — they serve different purposes.</w:t>
      </w:r>
    </w:p>
    <w:p>
      <w:pPr>
        <w:pStyle w:val="ListParagraph"/>
        <w:numPr>
          <w:ilvl w:val="0"/>
          <w:numId w:val="2"/>
        </w:numPr>
        <w:spacing w:before="60" w:after="60"/>
      </w:pPr>
      <w:r>
        <w:rPr>
          <w:rFonts w:ascii="Arial" w:cs="Arial" w:eastAsia="Arial" w:hAnsi="Arial"/>
          <w:color w:val="1E1E2E"/>
          <w:sz w:val="22"/>
          <w:szCs w:val="22"/>
        </w:rPr>
        <w:t xml:space="preserve">Use a secondary AI call to compress when summary exceeds 200 tokens.</w:t>
      </w:r>
    </w:p>
    <w:p>
      <w:pPr>
        <w:spacing w:before="60" w:after="60"/>
      </w:pPr>
      <w:r>
        <w:t xml:space="preserve"/>
      </w:r>
    </w:p>
    <w:p>
      <w:pPr>
        <w:pBdr>
          <w:bottom w:val="single" w:color="D0D8F0" w:sz="2" w:space="1"/>
        </w:pBdr>
        <w:spacing w:before="200" w:after="200"/>
      </w:pPr>
      <w:r>
        <w:t xml:space="preserve"/>
      </w:r>
    </w:p>
    <w:p>
      <w:pPr>
        <w:pStyle w:val="Heading1"/>
        <w:pBdr>
          <w:bottom w:val="single" w:color="D0D8F0" w:sz="4" w:space="6"/>
        </w:pBdr>
        <w:spacing w:before="480" w:after="160"/>
      </w:pPr>
      <w:r>
        <w:rPr>
          <w:rFonts w:ascii="Arial" w:cs="Arial" w:eastAsia="Arial" w:hAnsi="Arial"/>
          <w:b/>
          <w:bCs/>
          <w:color w:val="1A56DB"/>
          <w:sz w:val="36"/>
          <w:szCs w:val="36"/>
        </w:rPr>
        <w:t xml:space="preserve">4. Context Payload Design</w:t>
      </w:r>
    </w:p>
    <w:p>
      <w:pPr>
        <w:spacing w:before="80" w:after="120"/>
      </w:pPr>
      <w:r>
        <w:rPr>
          <w:rFonts w:ascii="Arial" w:cs="Arial" w:eastAsia="Arial" w:hAnsi="Arial"/>
          <w:color w:val="1E1E2E"/>
          <w:sz w:val="22"/>
          <w:szCs w:val="22"/>
        </w:rPr>
        <w:t xml:space="preserve">The context payload is what you send to the AI model on each inference call. Every token counts — you want maximum useful signal per token.</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4.1 Payload Components &amp; Token Budget</w:t>
      </w:r>
    </w:p>
    <w:p>
      <w:pPr>
        <w:spacing w:before="80" w:after="120"/>
      </w:pPr>
      <w:r>
        <w:rPr>
          <w:rFonts w:ascii="Arial" w:cs="Arial" w:eastAsia="Arial" w:hAnsi="Arial"/>
          <w:color w:val="1E1E2E"/>
          <w:sz w:val="22"/>
          <w:szCs w:val="22"/>
        </w:rPr>
        <w:t xml:space="preserve">For a model with a 128K context window, a practical allocation is as follows:</w:t>
      </w:r>
    </w:p>
    <w:p>
      <w:pPr>
        <w:spacing w:before="60" w:after="60"/>
      </w:pPr>
      <w:r>
        <w:t xml:space="preserve"/>
      </w:r>
    </w:p>
    <w:p>
      <w:pPr>
        <w:pStyle w:val="ListParagraph"/>
        <w:numPr>
          <w:ilvl w:val="0"/>
          <w:numId w:val="2"/>
        </w:numPr>
        <w:spacing w:before="60" w:after="60"/>
      </w:pPr>
      <w:r>
        <w:rPr>
          <w:rFonts w:ascii="Arial" w:cs="Arial" w:eastAsia="Arial" w:hAnsi="Arial"/>
          <w:color w:val="1E1E2E"/>
          <w:sz w:val="22"/>
          <w:szCs w:val="22"/>
        </w:rPr>
        <w:t xml:space="preserve">System prompt: ~800 tokens — style guide, persona, rules, output format instructions.</w:t>
      </w:r>
    </w:p>
    <w:p>
      <w:pPr>
        <w:pStyle w:val="ListParagraph"/>
        <w:numPr>
          <w:ilvl w:val="0"/>
          <w:numId w:val="2"/>
        </w:numPr>
        <w:spacing w:before="60" w:after="60"/>
      </w:pPr>
      <w:r>
        <w:rPr>
          <w:rFonts w:ascii="Arial" w:cs="Arial" w:eastAsia="Arial" w:hAnsi="Arial"/>
          <w:color w:val="1E1E2E"/>
          <w:sz w:val="22"/>
          <w:szCs w:val="22"/>
        </w:rPr>
        <w:t xml:space="preserve">Master Outline: ~600 tokens — the full document skeleton, always included verbatim.</w:t>
      </w:r>
    </w:p>
    <w:p>
      <w:pPr>
        <w:pStyle w:val="ListParagraph"/>
        <w:numPr>
          <w:ilvl w:val="0"/>
          <w:numId w:val="2"/>
        </w:numPr>
        <w:spacing w:before="60" w:after="60"/>
      </w:pPr>
      <w:r>
        <w:rPr>
          <w:rFonts w:ascii="Arial" w:cs="Arial" w:eastAsia="Arial" w:hAnsi="Arial"/>
          <w:color w:val="1E1E2E"/>
          <w:sz w:val="22"/>
          <w:szCs w:val="22"/>
        </w:rPr>
        <w:t xml:space="preserve">Current section spec: ~300 tokens — detailed brief for the specific section being written.</w:t>
      </w:r>
    </w:p>
    <w:p>
      <w:pPr>
        <w:pStyle w:val="ListParagraph"/>
        <w:numPr>
          <w:ilvl w:val="0"/>
          <w:numId w:val="2"/>
        </w:numPr>
        <w:spacing w:before="60" w:after="60"/>
      </w:pPr>
      <w:r>
        <w:rPr>
          <w:rFonts w:ascii="Arial" w:cs="Arial" w:eastAsia="Arial" w:hAnsi="Arial"/>
          <w:color w:val="1E1E2E"/>
          <w:sz w:val="22"/>
          <w:szCs w:val="22"/>
        </w:rPr>
        <w:t xml:space="preserve">PSO rolling summary: ~250 tokens — compressed history of all prior content.</w:t>
      </w:r>
    </w:p>
    <w:p>
      <w:pPr>
        <w:pStyle w:val="ListParagraph"/>
        <w:numPr>
          <w:ilvl w:val="0"/>
          <w:numId w:val="2"/>
        </w:numPr>
        <w:spacing w:before="60" w:after="60"/>
      </w:pPr>
      <w:r>
        <w:rPr>
          <w:rFonts w:ascii="Arial" w:cs="Arial" w:eastAsia="Arial" w:hAnsi="Arial"/>
          <w:color w:val="1E1E2E"/>
          <w:sz w:val="22"/>
          <w:szCs w:val="22"/>
        </w:rPr>
        <w:t xml:space="preserve">Tail content: ~500 tokens — the last few paragraphs, for stylistic continuity.</w:t>
      </w:r>
    </w:p>
    <w:p>
      <w:pPr>
        <w:pStyle w:val="ListParagraph"/>
        <w:numPr>
          <w:ilvl w:val="0"/>
          <w:numId w:val="2"/>
        </w:numPr>
        <w:spacing w:before="60" w:after="60"/>
      </w:pPr>
      <w:r>
        <w:rPr>
          <w:rFonts w:ascii="Arial" w:cs="Arial" w:eastAsia="Arial" w:hAnsi="Arial"/>
          <w:color w:val="1E1E2E"/>
          <w:sz w:val="22"/>
          <w:szCs w:val="22"/>
        </w:rPr>
        <w:t xml:space="preserve">Fact registry: ~400 tokens — key entities, stats, and terminology.</w:t>
      </w:r>
    </w:p>
    <w:p>
      <w:pPr>
        <w:pStyle w:val="ListParagraph"/>
        <w:numPr>
          <w:ilvl w:val="0"/>
          <w:numId w:val="2"/>
        </w:numPr>
        <w:spacing w:before="60" w:after="60"/>
      </w:pPr>
      <w:r>
        <w:rPr>
          <w:rFonts w:ascii="Arial" w:cs="Arial" w:eastAsia="Arial" w:hAnsi="Arial"/>
          <w:color w:val="1E1E2E"/>
          <w:sz w:val="22"/>
          <w:szCs w:val="22"/>
        </w:rPr>
        <w:t xml:space="preserve">Generation instruction: ~150 tokens — the specific write instruction for this chunk.</w:t>
      </w:r>
    </w:p>
    <w:p>
      <w:pPr>
        <w:pStyle w:val="ListParagraph"/>
        <w:numPr>
          <w:ilvl w:val="0"/>
          <w:numId w:val="2"/>
        </w:numPr>
        <w:spacing w:before="60" w:after="60"/>
      </w:pPr>
      <w:r>
        <w:rPr>
          <w:rFonts w:ascii="Arial" w:cs="Arial" w:eastAsia="Arial" w:hAnsi="Arial"/>
          <w:color w:val="1E1E2E"/>
          <w:sz w:val="22"/>
          <w:szCs w:val="22"/>
        </w:rPr>
        <w:t xml:space="preserve">Reserved for output: ~2,000 tokens — the new chunk being generated.</w:t>
      </w:r>
    </w:p>
    <w:p>
      <w:pPr>
        <w:spacing w:before="60" w:after="60"/>
      </w:pPr>
      <w:r>
        <w:t xml:space="preserve"/>
      </w:r>
    </w:p>
    <w:p>
      <w:pPr>
        <w:pBdr>
          <w:left w:val="single" w:color="1A56DB" w:sz="12" w:space="10"/>
        </w:pBdr>
        <w:spacing w:before="120" w:after="120"/>
        <w:ind w:left="440"/>
      </w:pPr>
      <w:r>
        <w:rPr>
          <w:rFonts w:ascii="Arial" w:cs="Arial" w:eastAsia="Arial" w:hAnsi="Arial"/>
          <w:i/>
          <w:iCs/>
          <w:color w:val="4A4A6A"/>
          <w:sz w:val="20"/>
          <w:szCs w:val="20"/>
        </w:rPr>
        <w:t xml:space="preserve">Total overhead per call: ~3,000 tokens. For a 128K model, this is less than 2.5% of capacity. You have enormous headroom to expand any component if quality requires it.</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4.2 System Prompt Best Practices</w:t>
      </w:r>
    </w:p>
    <w:p>
      <w:pPr>
        <w:spacing w:before="80" w:after="120"/>
      </w:pPr>
      <w:r>
        <w:rPr>
          <w:rFonts w:ascii="Arial" w:cs="Arial" w:eastAsia="Arial" w:hAnsi="Arial"/>
          <w:color w:val="1E1E2E"/>
          <w:sz w:val="22"/>
          <w:szCs w:val="22"/>
        </w:rPr>
        <w:t xml:space="preserve">The system prompt is permanent across all iterations. It must encode your quality contract with the model:</w:t>
      </w:r>
    </w:p>
    <w:p>
      <w:pPr>
        <w:spacing w:before="60" w:after="60"/>
      </w:pPr>
      <w:r>
        <w:t xml:space="preserve"/>
      </w:r>
    </w:p>
    <w:p>
      <w:pPr>
        <w:pStyle w:val="ListParagraph"/>
        <w:numPr>
          <w:ilvl w:val="0"/>
          <w:numId w:val="2"/>
        </w:numPr>
        <w:spacing w:before="60" w:after="60"/>
      </w:pPr>
      <w:r>
        <w:rPr>
          <w:rFonts w:ascii="Arial" w:cs="Arial" w:eastAsia="Arial" w:hAnsi="Arial"/>
          <w:color w:val="1E1E2E"/>
          <w:sz w:val="22"/>
          <w:szCs w:val="22"/>
        </w:rPr>
        <w:t xml:space="preserve">Define the document type, audience, and purpose explicitly.</w:t>
      </w:r>
    </w:p>
    <w:p>
      <w:pPr>
        <w:pStyle w:val="ListParagraph"/>
        <w:numPr>
          <w:ilvl w:val="0"/>
          <w:numId w:val="2"/>
        </w:numPr>
        <w:spacing w:before="60" w:after="60"/>
      </w:pPr>
      <w:r>
        <w:rPr>
          <w:rFonts w:ascii="Arial" w:cs="Arial" w:eastAsia="Arial" w:hAnsi="Arial"/>
          <w:color w:val="1E1E2E"/>
          <w:sz w:val="22"/>
          <w:szCs w:val="22"/>
        </w:rPr>
        <w:t xml:space="preserve">Specify the exact tone: formal, conversational, technical, etc.</w:t>
      </w:r>
    </w:p>
    <w:p>
      <w:pPr>
        <w:pStyle w:val="ListParagraph"/>
        <w:numPr>
          <w:ilvl w:val="0"/>
          <w:numId w:val="2"/>
        </w:numPr>
        <w:spacing w:before="60" w:after="60"/>
      </w:pPr>
      <w:r>
        <w:rPr>
          <w:rFonts w:ascii="Arial" w:cs="Arial" w:eastAsia="Arial" w:hAnsi="Arial"/>
          <w:color w:val="1E1E2E"/>
          <w:sz w:val="22"/>
          <w:szCs w:val="22"/>
        </w:rPr>
        <w:t xml:space="preserve">Prohibit known failure modes: no repetition of prior section summaries, no meta-commentary, no filler phrases.</w:t>
      </w:r>
    </w:p>
    <w:p>
      <w:pPr>
        <w:pStyle w:val="ListParagraph"/>
        <w:numPr>
          <w:ilvl w:val="0"/>
          <w:numId w:val="2"/>
        </w:numPr>
        <w:spacing w:before="60" w:after="60"/>
      </w:pPr>
      <w:r>
        <w:rPr>
          <w:rFonts w:ascii="Arial" w:cs="Arial" w:eastAsia="Arial" w:hAnsi="Arial"/>
          <w:color w:val="1E1E2E"/>
          <w:sz w:val="22"/>
          <w:szCs w:val="22"/>
        </w:rPr>
        <w:t xml:space="preserve">Instruct the model to generate only the content for the current section, ending cleanly at a natural boundary.</w:t>
      </w:r>
    </w:p>
    <w:p>
      <w:pPr>
        <w:pStyle w:val="ListParagraph"/>
        <w:numPr>
          <w:ilvl w:val="0"/>
          <w:numId w:val="2"/>
        </w:numPr>
        <w:spacing w:before="60" w:after="60"/>
      </w:pPr>
      <w:r>
        <w:rPr>
          <w:rFonts w:ascii="Arial" w:cs="Arial" w:eastAsia="Arial" w:hAnsi="Arial"/>
          <w:color w:val="1E1E2E"/>
          <w:sz w:val="22"/>
          <w:szCs w:val="22"/>
        </w:rPr>
        <w:t xml:space="preserve">Include a format spec: paragraph style, heading usage, citation style if needed.</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4.3 The Tail Content Buffer</w:t>
      </w:r>
    </w:p>
    <w:p>
      <w:pPr>
        <w:spacing w:before="80" w:after="120"/>
      </w:pPr>
      <w:r>
        <w:rPr>
          <w:rFonts w:ascii="Arial" w:cs="Arial" w:eastAsia="Arial" w:hAnsi="Arial"/>
          <w:color w:val="1E1E2E"/>
          <w:sz w:val="22"/>
          <w:szCs w:val="22"/>
        </w:rPr>
        <w:t xml:space="preserve">The tail content is the verbatim last ~400-500 words of the document as written. Its sole purpose is stylistic continuity — the model reads how the last section ended and continues in the same voice. Rules:</w:t>
      </w:r>
    </w:p>
    <w:p>
      <w:pPr>
        <w:spacing w:before="60" w:after="60"/>
      </w:pPr>
      <w:r>
        <w:t xml:space="preserve"/>
      </w:r>
    </w:p>
    <w:p>
      <w:pPr>
        <w:pStyle w:val="ListParagraph"/>
        <w:numPr>
          <w:ilvl w:val="0"/>
          <w:numId w:val="2"/>
        </w:numPr>
        <w:spacing w:before="60" w:after="60"/>
      </w:pPr>
      <w:r>
        <w:rPr>
          <w:rFonts w:ascii="Arial" w:cs="Arial" w:eastAsia="Arial" w:hAnsi="Arial"/>
          <w:color w:val="1E1E2E"/>
          <w:sz w:val="22"/>
          <w:szCs w:val="22"/>
        </w:rPr>
        <w:t xml:space="preserve">Always use verbatim text, never summarise it.</w:t>
      </w:r>
    </w:p>
    <w:p>
      <w:pPr>
        <w:pStyle w:val="ListParagraph"/>
        <w:numPr>
          <w:ilvl w:val="0"/>
          <w:numId w:val="2"/>
        </w:numPr>
        <w:spacing w:before="60" w:after="60"/>
      </w:pPr>
      <w:r>
        <w:rPr>
          <w:rFonts w:ascii="Arial" w:cs="Arial" w:eastAsia="Arial" w:hAnsi="Arial"/>
          <w:color w:val="1E1E2E"/>
          <w:sz w:val="22"/>
          <w:szCs w:val="22"/>
        </w:rPr>
        <w:t xml:space="preserve">Set the buffer at the end of each chunk, before compression.</w:t>
      </w:r>
    </w:p>
    <w:p>
      <w:pPr>
        <w:pStyle w:val="ListParagraph"/>
        <w:numPr>
          <w:ilvl w:val="0"/>
          <w:numId w:val="2"/>
        </w:numPr>
        <w:spacing w:before="60" w:after="60"/>
      </w:pPr>
      <w:r>
        <w:rPr>
          <w:rFonts w:ascii="Arial" w:cs="Arial" w:eastAsia="Arial" w:hAnsi="Arial"/>
          <w:color w:val="1E1E2E"/>
          <w:sz w:val="22"/>
          <w:szCs w:val="22"/>
        </w:rPr>
        <w:t xml:space="preserve">Start the buffer at a paragraph boundary to avoid mid-sentence context.</w:t>
      </w:r>
    </w:p>
    <w:p>
      <w:pPr>
        <w:pStyle w:val="ListParagraph"/>
        <w:numPr>
          <w:ilvl w:val="0"/>
          <w:numId w:val="2"/>
        </w:numPr>
        <w:spacing w:before="60" w:after="60"/>
      </w:pPr>
      <w:r>
        <w:rPr>
          <w:rFonts w:ascii="Arial" w:cs="Arial" w:eastAsia="Arial" w:hAnsi="Arial"/>
          <w:color w:val="1E1E2E"/>
          <w:sz w:val="22"/>
          <w:szCs w:val="22"/>
        </w:rPr>
        <w:t xml:space="preserve">Do not include the tail in the rolling summary — they are complementary, not redundant.</w:t>
      </w:r>
    </w:p>
    <w:p>
      <w:pPr>
        <w:spacing w:before="60" w:after="60"/>
      </w:pPr>
      <w:r>
        <w:t xml:space="preserve"/>
      </w:r>
    </w:p>
    <w:p>
      <w:pPr>
        <w:pBdr>
          <w:bottom w:val="single" w:color="D0D8F0" w:sz="2" w:space="1"/>
        </w:pBdr>
        <w:spacing w:before="200" w:after="200"/>
      </w:pPr>
      <w:r>
        <w:t xml:space="preserve"/>
      </w:r>
    </w:p>
    <w:p>
      <w:pPr>
        <w:pStyle w:val="Heading1"/>
        <w:pBdr>
          <w:bottom w:val="single" w:color="D0D8F0" w:sz="4" w:space="6"/>
        </w:pBdr>
        <w:spacing w:before="480" w:after="160"/>
      </w:pPr>
      <w:r>
        <w:rPr>
          <w:rFonts w:ascii="Arial" w:cs="Arial" w:eastAsia="Arial" w:hAnsi="Arial"/>
          <w:b/>
          <w:bCs/>
          <w:color w:val="1A56DB"/>
          <w:sz w:val="36"/>
          <w:szCs w:val="36"/>
        </w:rPr>
        <w:t xml:space="preserve">5. Master Outline Construction</w:t>
      </w:r>
    </w:p>
    <w:p>
      <w:pPr>
        <w:spacing w:before="80" w:after="120"/>
      </w:pPr>
      <w:r>
        <w:rPr>
          <w:rFonts w:ascii="Arial" w:cs="Arial" w:eastAsia="Arial" w:hAnsi="Arial"/>
          <w:color w:val="1E1E2E"/>
          <w:sz w:val="22"/>
          <w:szCs w:val="22"/>
        </w:rPr>
        <w:t xml:space="preserve">The Master Outline is produced once, before any generation begins. It is the contract that governs the entire document. Every loop iteration consults it to know what to write next and where it sits in the overall structure.</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5.1 Outline Requirements</w:t>
      </w:r>
    </w:p>
    <w:p>
      <w:pPr>
        <w:pStyle w:val="ListParagraph"/>
        <w:numPr>
          <w:ilvl w:val="0"/>
          <w:numId w:val="2"/>
        </w:numPr>
        <w:spacing w:before="60" w:after="60"/>
      </w:pPr>
      <w:r>
        <w:rPr>
          <w:rFonts w:ascii="Arial" w:cs="Arial" w:eastAsia="Arial" w:hAnsi="Arial"/>
          <w:color w:val="1E1E2E"/>
          <w:sz w:val="22"/>
          <w:szCs w:val="22"/>
        </w:rPr>
        <w:t xml:space="preserve">Must cover the full document structure: all sections, subsections, and appendices.</w:t>
      </w:r>
    </w:p>
    <w:p>
      <w:pPr>
        <w:pStyle w:val="ListParagraph"/>
        <w:numPr>
          <w:ilvl w:val="0"/>
          <w:numId w:val="2"/>
        </w:numPr>
        <w:spacing w:before="60" w:after="60"/>
      </w:pPr>
      <w:r>
        <w:rPr>
          <w:rFonts w:ascii="Arial" w:cs="Arial" w:eastAsia="Arial" w:hAnsi="Arial"/>
          <w:color w:val="1E1E2E"/>
          <w:sz w:val="22"/>
          <w:szCs w:val="22"/>
        </w:rPr>
        <w:t xml:space="preserve">Each section entry must include a title, a 1-2 sentence brief of its purpose, and a target word count.</w:t>
      </w:r>
    </w:p>
    <w:p>
      <w:pPr>
        <w:pStyle w:val="ListParagraph"/>
        <w:numPr>
          <w:ilvl w:val="0"/>
          <w:numId w:val="2"/>
        </w:numPr>
        <w:spacing w:before="60" w:after="60"/>
      </w:pPr>
      <w:r>
        <w:rPr>
          <w:rFonts w:ascii="Arial" w:cs="Arial" w:eastAsia="Arial" w:hAnsi="Arial"/>
          <w:color w:val="1E1E2E"/>
          <w:sz w:val="22"/>
          <w:szCs w:val="22"/>
        </w:rPr>
        <w:t xml:space="preserve">Target word counts should sum to the desired total document length.</w:t>
      </w:r>
    </w:p>
    <w:p>
      <w:pPr>
        <w:pStyle w:val="ListParagraph"/>
        <w:numPr>
          <w:ilvl w:val="0"/>
          <w:numId w:val="2"/>
        </w:numPr>
        <w:spacing w:before="60" w:after="60"/>
      </w:pPr>
      <w:r>
        <w:rPr>
          <w:rFonts w:ascii="Arial" w:cs="Arial" w:eastAsia="Arial" w:hAnsi="Arial"/>
          <w:color w:val="1E1E2E"/>
          <w:sz w:val="22"/>
          <w:szCs w:val="22"/>
        </w:rPr>
        <w:t xml:space="preserve">Sections should be sized for a single model output — typically 400-800 words each.</w:t>
      </w:r>
    </w:p>
    <w:p>
      <w:pPr>
        <w:pStyle w:val="ListParagraph"/>
        <w:numPr>
          <w:ilvl w:val="0"/>
          <w:numId w:val="2"/>
        </w:numPr>
        <w:spacing w:before="60" w:after="60"/>
      </w:pPr>
      <w:r>
        <w:rPr>
          <w:rFonts w:ascii="Arial" w:cs="Arial" w:eastAsia="Arial" w:hAnsi="Arial"/>
          <w:color w:val="1E1E2E"/>
          <w:sz w:val="22"/>
          <w:szCs w:val="22"/>
        </w:rPr>
        <w:t xml:space="preserve">The outline is immutable once generation begins. Changes invalidate prior state.</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5.2 Outline Generation Prompt</w:t>
      </w:r>
    </w:p>
    <w:p>
      <w:pPr>
        <w:spacing w:before="80" w:after="120"/>
      </w:pPr>
      <w:r>
        <w:rPr>
          <w:rFonts w:ascii="Arial" w:cs="Arial" w:eastAsia="Arial" w:hAnsi="Arial"/>
          <w:color w:val="1E1E2E"/>
          <w:sz w:val="22"/>
          <w:szCs w:val="22"/>
        </w:rPr>
        <w:t xml:space="preserve">Use a dedicated high-quality prompt for outline generation. This is the highest-leverage call in the entire pipeline:</w:t>
      </w:r>
    </w:p>
    <w:p>
      <w:pPr>
        <w:spacing w:before="60" w:after="60"/>
      </w:pPr>
      <w:r>
        <w:t xml:space="preserve"/>
      </w:r>
    </w:p>
    <w:p>
      <w:pPr>
        <w:pBdr>
          <w:left w:val="single" w:color="1A56DB" w:sz="12" w:space="10"/>
        </w:pBdr>
        <w:spacing w:before="120" w:after="120"/>
        <w:ind w:left="440"/>
      </w:pPr>
      <w:r>
        <w:rPr>
          <w:rFonts w:ascii="Arial" w:cs="Arial" w:eastAsia="Arial" w:hAnsi="Arial"/>
          <w:i/>
          <w:iCs/>
          <w:color w:val="4A4A6A"/>
          <w:sz w:val="20"/>
          <w:szCs w:val="20"/>
        </w:rPr>
        <w:t xml:space="preserve">"You are a senior technical writer. Produce a detailed, hierarchical outline for a document on [TOPIC]. The document should be approximately [LENGTH] words, targeting [AUDIENCE]. Each section must have a title, a purpose statement (1-2 sentences), and a word count target. Format as structured JSON. The outline must be complete — no sections may be added during generation."</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5.3 Chunking at Natural Boundaries</w:t>
      </w:r>
    </w:p>
    <w:p>
      <w:pPr>
        <w:spacing w:before="80" w:after="120"/>
      </w:pPr>
      <w:r>
        <w:rPr>
          <w:rFonts w:ascii="Arial" w:cs="Arial" w:eastAsia="Arial" w:hAnsi="Arial"/>
          <w:color w:val="1E1E2E"/>
          <w:sz w:val="22"/>
          <w:szCs w:val="22"/>
        </w:rPr>
        <w:t xml:space="preserve">Sections should align with logical document units, not arbitrary token counts. Effective natural boundaries include:</w:t>
      </w:r>
    </w:p>
    <w:p>
      <w:pPr>
        <w:spacing w:before="60" w:after="60"/>
      </w:pPr>
      <w:r>
        <w:t xml:space="preserve"/>
      </w:r>
    </w:p>
    <w:p>
      <w:pPr>
        <w:pStyle w:val="ListParagraph"/>
        <w:numPr>
          <w:ilvl w:val="0"/>
          <w:numId w:val="2"/>
        </w:numPr>
        <w:spacing w:before="60" w:after="60"/>
      </w:pPr>
      <w:r>
        <w:rPr>
          <w:rFonts w:ascii="Arial" w:cs="Arial" w:eastAsia="Arial" w:hAnsi="Arial"/>
          <w:color w:val="1E1E2E"/>
          <w:sz w:val="22"/>
          <w:szCs w:val="22"/>
        </w:rPr>
        <w:t xml:space="preserve">Chapter or section headings in reports and books.</w:t>
      </w:r>
    </w:p>
    <w:p>
      <w:pPr>
        <w:pStyle w:val="ListParagraph"/>
        <w:numPr>
          <w:ilvl w:val="0"/>
          <w:numId w:val="2"/>
        </w:numPr>
        <w:spacing w:before="60" w:after="60"/>
      </w:pPr>
      <w:r>
        <w:rPr>
          <w:rFonts w:ascii="Arial" w:cs="Arial" w:eastAsia="Arial" w:hAnsi="Arial"/>
          <w:color w:val="1E1E2E"/>
          <w:sz w:val="22"/>
          <w:szCs w:val="22"/>
        </w:rPr>
        <w:t xml:space="preserve">Individual arguments or case studies in persuasive content.</w:t>
      </w:r>
    </w:p>
    <w:p>
      <w:pPr>
        <w:pStyle w:val="ListParagraph"/>
        <w:numPr>
          <w:ilvl w:val="0"/>
          <w:numId w:val="2"/>
        </w:numPr>
        <w:spacing w:before="60" w:after="60"/>
      </w:pPr>
      <w:r>
        <w:rPr>
          <w:rFonts w:ascii="Arial" w:cs="Arial" w:eastAsia="Arial" w:hAnsi="Arial"/>
          <w:color w:val="1E1E2E"/>
          <w:sz w:val="22"/>
          <w:szCs w:val="22"/>
        </w:rPr>
        <w:t xml:space="preserve">Procedure steps in technical documentation.</w:t>
      </w:r>
    </w:p>
    <w:p>
      <w:pPr>
        <w:pStyle w:val="ListParagraph"/>
        <w:numPr>
          <w:ilvl w:val="0"/>
          <w:numId w:val="2"/>
        </w:numPr>
        <w:spacing w:before="60" w:after="60"/>
      </w:pPr>
      <w:r>
        <w:rPr>
          <w:rFonts w:ascii="Arial" w:cs="Arial" w:eastAsia="Arial" w:hAnsi="Arial"/>
          <w:color w:val="1E1E2E"/>
          <w:sz w:val="22"/>
          <w:szCs w:val="22"/>
        </w:rPr>
        <w:t xml:space="preserve">Time periods or themes in historical or narrative content.</w:t>
      </w:r>
    </w:p>
    <w:p>
      <w:pPr>
        <w:spacing w:before="60" w:after="60"/>
      </w:pPr>
      <w:r>
        <w:t xml:space="preserve"/>
      </w:r>
    </w:p>
    <w:p>
      <w:pPr>
        <w:spacing w:before="80" w:after="120"/>
      </w:pPr>
      <w:r>
        <w:rPr>
          <w:rFonts w:ascii="Arial" w:cs="Arial" w:eastAsia="Arial" w:hAnsi="Arial"/>
          <w:color w:val="1E1E2E"/>
          <w:sz w:val="22"/>
          <w:szCs w:val="22"/>
        </w:rPr>
        <w:t xml:space="preserve">Generating at these boundaries means each chunk has an inherent purpose and a clear start and end condition. This dramatically reduces drift and incomplete outputs.</w:t>
      </w:r>
    </w:p>
    <w:p>
      <w:pPr>
        <w:spacing w:before="60" w:after="60"/>
      </w:pPr>
      <w:r>
        <w:t xml:space="preserve"/>
      </w:r>
    </w:p>
    <w:p>
      <w:pPr>
        <w:pBdr>
          <w:bottom w:val="single" w:color="D0D8F0" w:sz="2" w:space="1"/>
        </w:pBdr>
        <w:spacing w:before="200" w:after="200"/>
      </w:pPr>
      <w:r>
        <w:t xml:space="preserve"/>
      </w:r>
    </w:p>
    <w:p>
      <w:pPr>
        <w:pStyle w:val="Heading1"/>
        <w:pBdr>
          <w:bottom w:val="single" w:color="D0D8F0" w:sz="4" w:space="6"/>
        </w:pBdr>
        <w:spacing w:before="480" w:after="160"/>
      </w:pPr>
      <w:r>
        <w:rPr>
          <w:rFonts w:ascii="Arial" w:cs="Arial" w:eastAsia="Arial" w:hAnsi="Arial"/>
          <w:b/>
          <w:bCs/>
          <w:color w:val="1A56DB"/>
          <w:sz w:val="36"/>
          <w:szCs w:val="36"/>
        </w:rPr>
        <w:t xml:space="preserve">6. Quality Control Systems</w:t>
      </w:r>
    </w:p>
    <w:p>
      <w:pPr>
        <w:spacing w:before="80" w:after="120"/>
      </w:pPr>
      <w:r>
        <w:rPr>
          <w:rFonts w:ascii="Arial" w:cs="Arial" w:eastAsia="Arial" w:hAnsi="Arial"/>
          <w:color w:val="1E1E2E"/>
          <w:sz w:val="22"/>
          <w:szCs w:val="22"/>
        </w:rPr>
        <w:t xml:space="preserve">Quality control is not optional — it is a core loop component. Without it, errors compound across iterations and become impossible to fix without regeneration.</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6.1 Per-Chunk Validation</w:t>
      </w:r>
    </w:p>
    <w:p>
      <w:pPr>
        <w:spacing w:before="80" w:after="120"/>
      </w:pPr>
      <w:r>
        <w:rPr>
          <w:rFonts w:ascii="Arial" w:cs="Arial" w:eastAsia="Arial" w:hAnsi="Arial"/>
          <w:color w:val="1E1E2E"/>
          <w:sz w:val="22"/>
          <w:szCs w:val="22"/>
        </w:rPr>
        <w:t xml:space="preserve">After every generation call, run automatic validation before appending to the document:</w:t>
      </w:r>
    </w:p>
    <w:p>
      <w:pPr>
        <w:spacing w:before="60" w:after="60"/>
      </w:pPr>
      <w:r>
        <w:t xml:space="preserve"/>
      </w:r>
    </w:p>
    <w:p>
      <w:pPr>
        <w:pStyle w:val="ListParagraph"/>
        <w:numPr>
          <w:ilvl w:val="0"/>
          <w:numId w:val="2"/>
        </w:numPr>
        <w:spacing w:before="60" w:after="60"/>
      </w:pPr>
      <w:r>
        <w:rPr>
          <w:rFonts w:ascii="Arial" w:cs="Arial" w:eastAsia="Arial" w:hAnsi="Arial"/>
          <w:color w:val="1E1E2E"/>
          <w:sz w:val="22"/>
          <w:szCs w:val="22"/>
        </w:rPr>
        <w:t xml:space="preserve">Length check: chunk is within ±20% of the target word count for that section.</w:t>
      </w:r>
    </w:p>
    <w:p>
      <w:pPr>
        <w:pStyle w:val="ListParagraph"/>
        <w:numPr>
          <w:ilvl w:val="0"/>
          <w:numId w:val="2"/>
        </w:numPr>
        <w:spacing w:before="60" w:after="60"/>
      </w:pPr>
      <w:r>
        <w:rPr>
          <w:rFonts w:ascii="Arial" w:cs="Arial" w:eastAsia="Arial" w:hAnsi="Arial"/>
          <w:color w:val="1E1E2E"/>
          <w:sz w:val="22"/>
          <w:szCs w:val="22"/>
        </w:rPr>
        <w:t xml:space="preserve">Completeness check: chunk ends at a natural sentence/paragraph boundary.</w:t>
      </w:r>
    </w:p>
    <w:p>
      <w:pPr>
        <w:pStyle w:val="ListParagraph"/>
        <w:numPr>
          <w:ilvl w:val="0"/>
          <w:numId w:val="2"/>
        </w:numPr>
        <w:spacing w:before="60" w:after="60"/>
      </w:pPr>
      <w:r>
        <w:rPr>
          <w:rFonts w:ascii="Arial" w:cs="Arial" w:eastAsia="Arial" w:hAnsi="Arial"/>
          <w:color w:val="1E1E2E"/>
          <w:sz w:val="22"/>
          <w:szCs w:val="22"/>
        </w:rPr>
        <w:t xml:space="preserve">Instruction follow check: chunk does not include the next section's content.</w:t>
      </w:r>
    </w:p>
    <w:p>
      <w:pPr>
        <w:pStyle w:val="ListParagraph"/>
        <w:numPr>
          <w:ilvl w:val="0"/>
          <w:numId w:val="2"/>
        </w:numPr>
        <w:spacing w:before="60" w:after="60"/>
      </w:pPr>
      <w:r>
        <w:rPr>
          <w:rFonts w:ascii="Arial" w:cs="Arial" w:eastAsia="Arial" w:hAnsi="Arial"/>
          <w:color w:val="1E1E2E"/>
          <w:sz w:val="22"/>
          <w:szCs w:val="22"/>
        </w:rPr>
        <w:t xml:space="preserve">Hallucination guard: chunk does not introduce entities not in the fact registry without adding them.</w:t>
      </w:r>
    </w:p>
    <w:p>
      <w:pPr>
        <w:pStyle w:val="ListParagraph"/>
        <w:numPr>
          <w:ilvl w:val="0"/>
          <w:numId w:val="2"/>
        </w:numPr>
        <w:spacing w:before="60" w:after="60"/>
      </w:pPr>
      <w:r>
        <w:rPr>
          <w:rFonts w:ascii="Arial" w:cs="Arial" w:eastAsia="Arial" w:hAnsi="Arial"/>
          <w:color w:val="1E1E2E"/>
          <w:sz w:val="22"/>
          <w:szCs w:val="22"/>
        </w:rPr>
        <w:t xml:space="preserve">Repetition check: chunk does not reproduce sentences from the tail buffer or rolling summary verbatim.</w:t>
      </w:r>
    </w:p>
    <w:p>
      <w:pPr>
        <w:spacing w:before="60" w:after="60"/>
      </w:pPr>
      <w:r>
        <w:t xml:space="preserve"/>
      </w:r>
    </w:p>
    <w:p>
      <w:pPr>
        <w:spacing w:before="80" w:after="120"/>
      </w:pPr>
      <w:r>
        <w:rPr>
          <w:rFonts w:ascii="Arial" w:cs="Arial" w:eastAsia="Arial" w:hAnsi="Arial"/>
          <w:color w:val="1E1E2E"/>
          <w:sz w:val="22"/>
          <w:szCs w:val="22"/>
        </w:rPr>
        <w:t xml:space="preserve">Validation can be rule-based (regex, word count) or AI-assisted for semantic checks. For production systems, use both.</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6.2 Retry Logic</w:t>
      </w:r>
    </w:p>
    <w:p>
      <w:pPr>
        <w:spacing w:before="80" w:after="120"/>
      </w:pPr>
      <w:r>
        <w:rPr>
          <w:rFonts w:ascii="Arial" w:cs="Arial" w:eastAsia="Arial" w:hAnsi="Arial"/>
          <w:color w:val="1E1E2E"/>
          <w:sz w:val="22"/>
          <w:szCs w:val="22"/>
        </w:rPr>
        <w:t xml:space="preserve">Every generation call must have a retry policy. Failure modes are common and expected:</w:t>
      </w:r>
    </w:p>
    <w:p>
      <w:pPr>
        <w:spacing w:before="60" w:after="60"/>
      </w:pPr>
      <w:r>
        <w:t xml:space="preserve"/>
      </w:r>
    </w:p>
    <w:p>
      <w:pPr>
        <w:shd w:fill="1E1E2E"/>
        <w:spacing w:before="100" w:after="100"/>
        <w:ind w:left="440" w:right="440"/>
      </w:pPr>
      <w:r>
        <w:rPr>
          <w:rFonts w:ascii="Courier New" w:cs="Courier New" w:eastAsia="Courier New" w:hAnsi="Courier New"/>
          <w:color w:val="A8D8A8"/>
          <w:sz w:val="18"/>
          <w:szCs w:val="18"/>
        </w:rPr>
        <w:t xml:space="preserve">MAX_RETRIES = 3</w:t>
      </w:r>
    </w:p>
    <w:p>
      <w:pPr>
        <w:shd w:fill="1E1E2E"/>
        <w:spacing w:before="100" w:after="100"/>
        <w:ind w:left="440" w:right="440"/>
      </w:pPr>
      <w:r>
        <w:rPr>
          <w:rFonts w:ascii="Courier New" w:cs="Courier New" w:eastAsia="Courier New" w:hAnsi="Courier New"/>
          <w:color w:val="A8D8A8"/>
          <w:sz w:val="18"/>
          <w:szCs w:val="18"/>
        </w:rPr>
        <w:t xml:space="preserve"/>
      </w:r>
    </w:p>
    <w:p>
      <w:pPr>
        <w:shd w:fill="1E1E2E"/>
        <w:spacing w:before="100" w:after="100"/>
        <w:ind w:left="440" w:right="440"/>
      </w:pPr>
      <w:r>
        <w:rPr>
          <w:rFonts w:ascii="Courier New" w:cs="Courier New" w:eastAsia="Courier New" w:hAnsi="Courier New"/>
          <w:color w:val="A8D8A8"/>
          <w:sz w:val="18"/>
          <w:szCs w:val="18"/>
        </w:rPr>
        <w:t xml:space="preserve">for attempt in range(MAX_RETRIES):</w:t>
      </w:r>
    </w:p>
    <w:p>
      <w:pPr>
        <w:shd w:fill="1E1E2E"/>
        <w:spacing w:before="100" w:after="100"/>
        <w:ind w:left="440" w:right="440"/>
      </w:pPr>
      <w:r>
        <w:rPr>
          <w:rFonts w:ascii="Courier New" w:cs="Courier New" w:eastAsia="Courier New" w:hAnsi="Courier New"/>
          <w:color w:val="A8D8A8"/>
          <w:sz w:val="18"/>
          <w:szCs w:val="18"/>
        </w:rPr>
        <w:t xml:space="preserve">    chunk = call_model(payload)</w:t>
      </w:r>
    </w:p>
    <w:p>
      <w:pPr>
        <w:shd w:fill="1E1E2E"/>
        <w:spacing w:before="100" w:after="100"/>
        <w:ind w:left="440" w:right="440"/>
      </w:pPr>
      <w:r>
        <w:rPr>
          <w:rFonts w:ascii="Courier New" w:cs="Courier New" w:eastAsia="Courier New" w:hAnsi="Courier New"/>
          <w:color w:val="A8D8A8"/>
          <w:sz w:val="18"/>
          <w:szCs w:val="18"/>
        </w:rPr>
        <w:t xml:space="preserve">    if validate(chunk):</w:t>
      </w:r>
    </w:p>
    <w:p>
      <w:pPr>
        <w:shd w:fill="1E1E2E"/>
        <w:spacing w:before="100" w:after="100"/>
        <w:ind w:left="440" w:right="440"/>
      </w:pPr>
      <w:r>
        <w:rPr>
          <w:rFonts w:ascii="Courier New" w:cs="Courier New" w:eastAsia="Courier New" w:hAnsi="Courier New"/>
          <w:color w:val="A8D8A8"/>
          <w:sz w:val="18"/>
          <w:szCs w:val="18"/>
        </w:rPr>
        <w:t xml:space="preserve">        break</w:t>
      </w:r>
    </w:p>
    <w:p>
      <w:pPr>
        <w:shd w:fill="1E1E2E"/>
        <w:spacing w:before="100" w:after="100"/>
        <w:ind w:left="440" w:right="440"/>
      </w:pPr>
      <w:r>
        <w:rPr>
          <w:rFonts w:ascii="Courier New" w:cs="Courier New" w:eastAsia="Courier New" w:hAnsi="Courier New"/>
          <w:color w:val="A8D8A8"/>
          <w:sz w:val="18"/>
          <w:szCs w:val="18"/>
        </w:rPr>
        <w:t xml:space="preserve">    else:</w:t>
      </w:r>
    </w:p>
    <w:p>
      <w:pPr>
        <w:shd w:fill="1E1E2E"/>
        <w:spacing w:before="100" w:after="100"/>
        <w:ind w:left="440" w:right="440"/>
      </w:pPr>
      <w:r>
        <w:rPr>
          <w:rFonts w:ascii="Courier New" w:cs="Courier New" w:eastAsia="Courier New" w:hAnsi="Courier New"/>
          <w:color w:val="A8D8A8"/>
          <w:sz w:val="18"/>
          <w:szCs w:val="18"/>
        </w:rPr>
        <w:t xml:space="preserve">        payload['correction'] = describe_failure(chunk)</w:t>
      </w:r>
    </w:p>
    <w:p>
      <w:pPr>
        <w:shd w:fill="1E1E2E"/>
        <w:spacing w:before="100" w:after="100"/>
        <w:ind w:left="440" w:right="440"/>
      </w:pPr>
      <w:r>
        <w:rPr>
          <w:rFonts w:ascii="Courier New" w:cs="Courier New" w:eastAsia="Courier New" w:hAnsi="Courier New"/>
          <w:color w:val="A8D8A8"/>
          <w:sz w:val="18"/>
          <w:szCs w:val="18"/>
        </w:rPr>
        <w:t xml:space="preserve">        # Append failure reason to prompt on retry</w:t>
      </w:r>
    </w:p>
    <w:p>
      <w:pPr>
        <w:spacing w:before="60" w:after="60"/>
      </w:pPr>
      <w:r>
        <w:t xml:space="preserve"/>
      </w:r>
    </w:p>
    <w:p>
      <w:pPr>
        <w:spacing w:before="80" w:after="120"/>
      </w:pPr>
      <w:r>
        <w:rPr>
          <w:rFonts w:ascii="Arial" w:cs="Arial" w:eastAsia="Arial" w:hAnsi="Arial"/>
          <w:color w:val="1E1E2E"/>
          <w:sz w:val="22"/>
          <w:szCs w:val="22"/>
        </w:rPr>
        <w:t xml:space="preserve">On retry, append the specific validation failure reason to the generation instruction so the model can correct it. Do not simply repeat the same call.</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6.3 Periodic Consistency Checks</w:t>
      </w:r>
    </w:p>
    <w:p>
      <w:pPr>
        <w:spacing w:before="80" w:after="120"/>
      </w:pPr>
      <w:r>
        <w:rPr>
          <w:rFonts w:ascii="Arial" w:cs="Arial" w:eastAsia="Arial" w:hAnsi="Arial"/>
          <w:color w:val="1E1E2E"/>
          <w:sz w:val="22"/>
          <w:szCs w:val="22"/>
        </w:rPr>
        <w:t xml:space="preserve">Every 10-15 sections, run a dedicated consistency check call. This is a read-only call — it generates nothing, but inspects the rolling summary and fact registry for issues:</w:t>
      </w:r>
    </w:p>
    <w:p>
      <w:pPr>
        <w:spacing w:before="60" w:after="60"/>
      </w:pPr>
      <w:r>
        <w:t xml:space="preserve"/>
      </w:r>
    </w:p>
    <w:p>
      <w:pPr>
        <w:pBdr>
          <w:left w:val="single" w:color="1A56DB" w:sz="12" w:space="10"/>
        </w:pBdr>
        <w:spacing w:before="120" w:after="120"/>
        <w:ind w:left="440"/>
      </w:pPr>
      <w:r>
        <w:rPr>
          <w:rFonts w:ascii="Arial" w:cs="Arial" w:eastAsia="Arial" w:hAnsi="Arial"/>
          <w:i/>
          <w:iCs/>
          <w:color w:val="4A4A6A"/>
          <w:sz w:val="20"/>
          <w:szCs w:val="20"/>
        </w:rPr>
        <w:t xml:space="preserve">"Review the following document summary and fact registry. Identify any internal contradictions, undefined terminology used before definition, or narrative inconsistencies. Return a JSON list of issues with their severity."</w:t>
      </w:r>
    </w:p>
    <w:p>
      <w:pPr>
        <w:spacing w:before="60" w:after="60"/>
      </w:pPr>
      <w:r>
        <w:t xml:space="preserve"/>
      </w:r>
    </w:p>
    <w:p>
      <w:pPr>
        <w:spacing w:before="80" w:after="120"/>
      </w:pPr>
      <w:r>
        <w:rPr>
          <w:rFonts w:ascii="Arial" w:cs="Arial" w:eastAsia="Arial" w:hAnsi="Arial"/>
          <w:color w:val="1E1E2E"/>
          <w:sz w:val="22"/>
          <w:szCs w:val="22"/>
        </w:rPr>
        <w:t xml:space="preserve">If critical issues are found, you have two options: patch forward (instruct future chunks to correct the inconsistency) or regenerate the problematic section. Build both options into your system.</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6.4 Drift Prevention</w:t>
      </w:r>
    </w:p>
    <w:p>
      <w:pPr>
        <w:spacing w:before="80" w:after="120"/>
      </w:pPr>
      <w:r>
        <w:rPr>
          <w:rFonts w:ascii="Arial" w:cs="Arial" w:eastAsia="Arial" w:hAnsi="Arial"/>
          <w:color w:val="1E1E2E"/>
          <w:sz w:val="22"/>
          <w:szCs w:val="22"/>
        </w:rPr>
        <w:t xml:space="preserve">Tone and style drift is a slow accumulation problem — the model subtly changes register over many iterations. Mitigations:</w:t>
      </w:r>
    </w:p>
    <w:p>
      <w:pPr>
        <w:spacing w:before="60" w:after="60"/>
      </w:pPr>
      <w:r>
        <w:t xml:space="preserve"/>
      </w:r>
    </w:p>
    <w:p>
      <w:pPr>
        <w:pStyle w:val="ListParagraph"/>
        <w:numPr>
          <w:ilvl w:val="0"/>
          <w:numId w:val="2"/>
        </w:numPr>
        <w:spacing w:before="60" w:after="60"/>
      </w:pPr>
      <w:r>
        <w:rPr>
          <w:rFonts w:ascii="Arial" w:cs="Arial" w:eastAsia="Arial" w:hAnsi="Arial"/>
          <w:color w:val="1E1E2E"/>
          <w:sz w:val="22"/>
          <w:szCs w:val="22"/>
        </w:rPr>
        <w:t xml:space="preserve">Lock style instructions in the system prompt and never vary them.</w:t>
      </w:r>
    </w:p>
    <w:p>
      <w:pPr>
        <w:pStyle w:val="ListParagraph"/>
        <w:numPr>
          <w:ilvl w:val="0"/>
          <w:numId w:val="2"/>
        </w:numPr>
        <w:spacing w:before="60" w:after="60"/>
      </w:pPr>
      <w:r>
        <w:rPr>
          <w:rFonts w:ascii="Arial" w:cs="Arial" w:eastAsia="Arial" w:hAnsi="Arial"/>
          <w:color w:val="1E1E2E"/>
          <w:sz w:val="22"/>
          <w:szCs w:val="22"/>
        </w:rPr>
        <w:t xml:space="preserve">Include a style_signals entry in the PSO with the detected tone from early generation.</w:t>
      </w:r>
    </w:p>
    <w:p>
      <w:pPr>
        <w:pStyle w:val="ListParagraph"/>
        <w:numPr>
          <w:ilvl w:val="0"/>
          <w:numId w:val="2"/>
        </w:numPr>
        <w:spacing w:before="60" w:after="60"/>
      </w:pPr>
      <w:r>
        <w:rPr>
          <w:rFonts w:ascii="Arial" w:cs="Arial" w:eastAsia="Arial" w:hAnsi="Arial"/>
          <w:color w:val="1E1E2E"/>
          <w:sz w:val="22"/>
          <w:szCs w:val="22"/>
        </w:rPr>
        <w:t xml:space="preserve">Periodically sample a random earlier chunk and include it in context as a style exemplar.</w:t>
      </w:r>
    </w:p>
    <w:p>
      <w:pPr>
        <w:pStyle w:val="ListParagraph"/>
        <w:numPr>
          <w:ilvl w:val="0"/>
          <w:numId w:val="2"/>
        </w:numPr>
        <w:spacing w:before="60" w:after="60"/>
      </w:pPr>
      <w:r>
        <w:rPr>
          <w:rFonts w:ascii="Arial" w:cs="Arial" w:eastAsia="Arial" w:hAnsi="Arial"/>
          <w:color w:val="1E1E2E"/>
          <w:sz w:val="22"/>
          <w:szCs w:val="22"/>
        </w:rPr>
        <w:t xml:space="preserve">Use a style consistency checker every 20 sections, similar to the consistency check above.</w:t>
      </w:r>
    </w:p>
    <w:p>
      <w:pPr>
        <w:spacing w:before="60" w:after="60"/>
      </w:pPr>
      <w:r>
        <w:t xml:space="preserve"/>
      </w:r>
    </w:p>
    <w:p>
      <w:pPr>
        <w:pBdr>
          <w:bottom w:val="single" w:color="D0D8F0" w:sz="2" w:space="1"/>
        </w:pBdr>
        <w:spacing w:before="200" w:after="200"/>
      </w:pPr>
      <w:r>
        <w:t xml:space="preserve"/>
      </w:r>
    </w:p>
    <w:p>
      <w:pPr>
        <w:pStyle w:val="Heading1"/>
        <w:pBdr>
          <w:bottom w:val="single" w:color="D0D8F0" w:sz="4" w:space="6"/>
        </w:pBdr>
        <w:spacing w:before="480" w:after="160"/>
      </w:pPr>
      <w:r>
        <w:rPr>
          <w:rFonts w:ascii="Arial" w:cs="Arial" w:eastAsia="Arial" w:hAnsi="Arial"/>
          <w:b/>
          <w:bCs/>
          <w:color w:val="1A56DB"/>
          <w:sz w:val="36"/>
          <w:szCs w:val="36"/>
        </w:rPr>
        <w:t xml:space="preserve">7. State Persistence &amp; Fault Tolerance</w:t>
      </w:r>
    </w:p>
    <w:p>
      <w:pPr>
        <w:spacing w:before="80" w:after="120"/>
      </w:pPr>
      <w:r>
        <w:rPr>
          <w:rFonts w:ascii="Arial" w:cs="Arial" w:eastAsia="Arial" w:hAnsi="Arial"/>
          <w:color w:val="1E1E2E"/>
          <w:sz w:val="22"/>
          <w:szCs w:val="22"/>
        </w:rPr>
        <w:t xml:space="preserve">Generation of a long document may take minutes, hours, or longer. Your system must survive interruptions, API errors, and failures at any point in the pipeline without losing work.</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7.1 Checkpoint Strategy</w:t>
      </w:r>
    </w:p>
    <w:p>
      <w:pPr>
        <w:spacing w:before="80" w:after="120"/>
      </w:pPr>
      <w:r>
        <w:rPr>
          <w:rFonts w:ascii="Arial" w:cs="Arial" w:eastAsia="Arial" w:hAnsi="Arial"/>
          <w:color w:val="1E1E2E"/>
          <w:sz w:val="22"/>
          <w:szCs w:val="22"/>
        </w:rPr>
        <w:t xml:space="preserve">Persist state after every successfully validated chunk. Minimum checkpoint data:</w:t>
      </w:r>
    </w:p>
    <w:p>
      <w:pPr>
        <w:spacing w:before="60" w:after="60"/>
      </w:pPr>
      <w:r>
        <w:t xml:space="preserve"/>
      </w:r>
    </w:p>
    <w:p>
      <w:pPr>
        <w:pStyle w:val="ListParagraph"/>
        <w:numPr>
          <w:ilvl w:val="0"/>
          <w:numId w:val="2"/>
        </w:numPr>
        <w:spacing w:before="60" w:after="60"/>
      </w:pPr>
      <w:r>
        <w:rPr>
          <w:rFonts w:ascii="Arial" w:cs="Arial" w:eastAsia="Arial" w:hAnsi="Arial"/>
          <w:color w:val="1E1E2E"/>
          <w:sz w:val="22"/>
          <w:szCs w:val="22"/>
        </w:rPr>
        <w:t xml:space="preserve">The full PSO (serialised JSON).</w:t>
      </w:r>
    </w:p>
    <w:p>
      <w:pPr>
        <w:pStyle w:val="ListParagraph"/>
        <w:numPr>
          <w:ilvl w:val="0"/>
          <w:numId w:val="2"/>
        </w:numPr>
        <w:spacing w:before="60" w:after="60"/>
      </w:pPr>
      <w:r>
        <w:rPr>
          <w:rFonts w:ascii="Arial" w:cs="Arial" w:eastAsia="Arial" w:hAnsi="Arial"/>
          <w:color w:val="1E1E2E"/>
          <w:sz w:val="22"/>
          <w:szCs w:val="22"/>
        </w:rPr>
        <w:t xml:space="preserve">The assembled document content up to this point.</w:t>
      </w:r>
    </w:p>
    <w:p>
      <w:pPr>
        <w:pStyle w:val="ListParagraph"/>
        <w:numPr>
          <w:ilvl w:val="0"/>
          <w:numId w:val="2"/>
        </w:numPr>
        <w:spacing w:before="60" w:after="60"/>
      </w:pPr>
      <w:r>
        <w:rPr>
          <w:rFonts w:ascii="Arial" w:cs="Arial" w:eastAsia="Arial" w:hAnsi="Arial"/>
          <w:color w:val="1E1E2E"/>
          <w:sz w:val="22"/>
          <w:szCs w:val="22"/>
        </w:rPr>
        <w:t xml:space="preserve">The current position in the Master Outline.</w:t>
      </w:r>
    </w:p>
    <w:p>
      <w:pPr>
        <w:pStyle w:val="ListParagraph"/>
        <w:numPr>
          <w:ilvl w:val="0"/>
          <w:numId w:val="2"/>
        </w:numPr>
        <w:spacing w:before="60" w:after="60"/>
      </w:pPr>
      <w:r>
        <w:rPr>
          <w:rFonts w:ascii="Arial" w:cs="Arial" w:eastAsia="Arial" w:hAnsi="Arial"/>
          <w:color w:val="1E1E2E"/>
          <w:sz w:val="22"/>
          <w:szCs w:val="22"/>
        </w:rPr>
        <w:t xml:space="preserve">A log of all chunks: index, word count, timestamp, model used, token cost.</w:t>
      </w:r>
    </w:p>
    <w:p>
      <w:pPr>
        <w:spacing w:before="60" w:after="60"/>
      </w:pPr>
      <w:r>
        <w:t xml:space="preserve"/>
      </w:r>
    </w:p>
    <w:p>
      <w:pPr>
        <w:spacing w:before="80" w:after="120"/>
      </w:pPr>
      <w:r>
        <w:rPr>
          <w:rFonts w:ascii="Arial" w:cs="Arial" w:eastAsia="Arial" w:hAnsi="Arial"/>
          <w:color w:val="1E1E2E"/>
          <w:sz w:val="22"/>
          <w:szCs w:val="22"/>
        </w:rPr>
        <w:t xml:space="preserve">Store checkpoints in a database or object store (e.g. PostgreSQL, Redis, S3) — not in memory. This enables resumption after any failure.</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7.2 Resumption Logic</w:t>
      </w:r>
    </w:p>
    <w:p>
      <w:pPr>
        <w:spacing w:before="80" w:after="120"/>
      </w:pPr>
      <w:r>
        <w:rPr>
          <w:rFonts w:ascii="Arial" w:cs="Arial" w:eastAsia="Arial" w:hAnsi="Arial"/>
          <w:color w:val="1E1E2E"/>
          <w:sz w:val="22"/>
          <w:szCs w:val="22"/>
        </w:rPr>
        <w:t xml:space="preserve">On startup, the system should check for an existing checkpoint before beginning generation:</w:t>
      </w:r>
    </w:p>
    <w:p>
      <w:pPr>
        <w:spacing w:before="60" w:after="60"/>
      </w:pPr>
      <w:r>
        <w:t xml:space="preserve"/>
      </w:r>
    </w:p>
    <w:p>
      <w:pPr>
        <w:shd w:fill="1E1E2E"/>
        <w:spacing w:before="100" w:after="100"/>
        <w:ind w:left="440" w:right="440"/>
      </w:pPr>
      <w:r>
        <w:rPr>
          <w:rFonts w:ascii="Courier New" w:cs="Courier New" w:eastAsia="Courier New" w:hAnsi="Courier New"/>
          <w:color w:val="A8D8A8"/>
          <w:sz w:val="18"/>
          <w:szCs w:val="18"/>
        </w:rPr>
        <w:t xml:space="preserve">if checkpoint_exists(document_id):</w:t>
      </w:r>
    </w:p>
    <w:p>
      <w:pPr>
        <w:shd w:fill="1E1E2E"/>
        <w:spacing w:before="100" w:after="100"/>
        <w:ind w:left="440" w:right="440"/>
      </w:pPr>
      <w:r>
        <w:rPr>
          <w:rFonts w:ascii="Courier New" w:cs="Courier New" w:eastAsia="Courier New" w:hAnsi="Courier New"/>
          <w:color w:val="A8D8A8"/>
          <w:sz w:val="18"/>
          <w:szCs w:val="18"/>
        </w:rPr>
        <w:t xml:space="preserve">    pso = load_pso(document_id)</w:t>
      </w:r>
    </w:p>
    <w:p>
      <w:pPr>
        <w:shd w:fill="1E1E2E"/>
        <w:spacing w:before="100" w:after="100"/>
        <w:ind w:left="440" w:right="440"/>
      </w:pPr>
      <w:r>
        <w:rPr>
          <w:rFonts w:ascii="Courier New" w:cs="Courier New" w:eastAsia="Courier New" w:hAnsi="Courier New"/>
          <w:color w:val="A8D8A8"/>
          <w:sz w:val="18"/>
          <w:szCs w:val="18"/>
        </w:rPr>
        <w:t xml:space="preserve">    document = load_document(document_id)</w:t>
      </w:r>
    </w:p>
    <w:p>
      <w:pPr>
        <w:shd w:fill="1E1E2E"/>
        <w:spacing w:before="100" w:after="100"/>
        <w:ind w:left="440" w:right="440"/>
      </w:pPr>
      <w:r>
        <w:rPr>
          <w:rFonts w:ascii="Courier New" w:cs="Courier New" w:eastAsia="Courier New" w:hAnsi="Courier New"/>
          <w:color w:val="A8D8A8"/>
          <w:sz w:val="18"/>
          <w:szCs w:val="18"/>
        </w:rPr>
        <w:t xml:space="preserve">    start_at_section = pso['position']['section_index']</w:t>
      </w:r>
    </w:p>
    <w:p>
      <w:pPr>
        <w:shd w:fill="1E1E2E"/>
        <w:spacing w:before="100" w:after="100"/>
        <w:ind w:left="440" w:right="440"/>
      </w:pPr>
      <w:r>
        <w:rPr>
          <w:rFonts w:ascii="Courier New" w:cs="Courier New" w:eastAsia="Courier New" w:hAnsi="Courier New"/>
          <w:color w:val="A8D8A8"/>
          <w:sz w:val="18"/>
          <w:szCs w:val="18"/>
        </w:rPr>
        <w:t xml:space="preserve">else:</w:t>
      </w:r>
    </w:p>
    <w:p>
      <w:pPr>
        <w:shd w:fill="1E1E2E"/>
        <w:spacing w:before="100" w:after="100"/>
        <w:ind w:left="440" w:right="440"/>
      </w:pPr>
      <w:r>
        <w:rPr>
          <w:rFonts w:ascii="Courier New" w:cs="Courier New" w:eastAsia="Courier New" w:hAnsi="Courier New"/>
          <w:color w:val="A8D8A8"/>
          <w:sz w:val="18"/>
          <w:szCs w:val="18"/>
        </w:rPr>
        <w:t xml:space="preserve">    pso = initialise_pso(outline)</w:t>
      </w:r>
    </w:p>
    <w:p>
      <w:pPr>
        <w:shd w:fill="1E1E2E"/>
        <w:spacing w:before="100" w:after="100"/>
        <w:ind w:left="440" w:right="440"/>
      </w:pPr>
      <w:r>
        <w:rPr>
          <w:rFonts w:ascii="Courier New" w:cs="Courier New" w:eastAsia="Courier New" w:hAnsi="Courier New"/>
          <w:color w:val="A8D8A8"/>
          <w:sz w:val="18"/>
          <w:szCs w:val="18"/>
        </w:rPr>
        <w:t xml:space="preserve">    document = ''</w:t>
      </w:r>
    </w:p>
    <w:p>
      <w:pPr>
        <w:shd w:fill="1E1E2E"/>
        <w:spacing w:before="100" w:after="100"/>
        <w:ind w:left="440" w:right="440"/>
      </w:pPr>
      <w:r>
        <w:rPr>
          <w:rFonts w:ascii="Courier New" w:cs="Courier New" w:eastAsia="Courier New" w:hAnsi="Courier New"/>
          <w:color w:val="A8D8A8"/>
          <w:sz w:val="18"/>
          <w:szCs w:val="18"/>
        </w:rPr>
        <w:t xml:space="preserve">    start_at_section = 0</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7.3 Idempotency</w:t>
      </w:r>
    </w:p>
    <w:p>
      <w:pPr>
        <w:spacing w:before="80" w:after="120"/>
      </w:pPr>
      <w:r>
        <w:rPr>
          <w:rFonts w:ascii="Arial" w:cs="Arial" w:eastAsia="Arial" w:hAnsi="Arial"/>
          <w:color w:val="1E1E2E"/>
          <w:sz w:val="22"/>
          <w:szCs w:val="22"/>
        </w:rPr>
        <w:t xml:space="preserve">Each chunk generation should be idempotent — if the same chunk is generated twice due to a retry or crash, the system should detect the duplicate and not append it twice. Assign each chunk a deterministic ID based on its section index and iteration number, and check for existence before appending.</w:t>
      </w:r>
    </w:p>
    <w:p>
      <w:pPr>
        <w:spacing w:before="60" w:after="60"/>
      </w:pPr>
      <w:r>
        <w:t xml:space="preserve"/>
      </w:r>
    </w:p>
    <w:p>
      <w:pPr>
        <w:pBdr>
          <w:bottom w:val="single" w:color="D0D8F0" w:sz="2" w:space="1"/>
        </w:pBdr>
        <w:spacing w:before="200" w:after="200"/>
      </w:pPr>
      <w:r>
        <w:t xml:space="preserve"/>
      </w:r>
    </w:p>
    <w:p>
      <w:pPr>
        <w:pStyle w:val="Heading1"/>
        <w:pBdr>
          <w:bottom w:val="single" w:color="D0D8F0" w:sz="4" w:space="6"/>
        </w:pBdr>
        <w:spacing w:before="480" w:after="160"/>
      </w:pPr>
      <w:r>
        <w:rPr>
          <w:rFonts w:ascii="Arial" w:cs="Arial" w:eastAsia="Arial" w:hAnsi="Arial"/>
          <w:b/>
          <w:bCs/>
          <w:color w:val="1A56DB"/>
          <w:sz w:val="36"/>
          <w:szCs w:val="36"/>
        </w:rPr>
        <w:t xml:space="preserve">8. Model Selection Strategy</w:t>
      </w:r>
    </w:p>
    <w:p>
      <w:pPr>
        <w:spacing w:before="80" w:after="120"/>
      </w:pPr>
      <w:r>
        <w:rPr>
          <w:rFonts w:ascii="Arial" w:cs="Arial" w:eastAsia="Arial" w:hAnsi="Arial"/>
          <w:color w:val="1E1E2E"/>
          <w:sz w:val="22"/>
          <w:szCs w:val="22"/>
        </w:rPr>
        <w:t xml:space="preserve">Not all calls in the pipeline require the same model capability. Using the right model for each call reduces cost and latency without sacrificing quality.</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8.1 Recommended Model Allocation</w:t>
      </w:r>
    </w:p>
    <w:p>
      <w:pPr>
        <w:pStyle w:val="ListParagraph"/>
        <w:numPr>
          <w:ilvl w:val="0"/>
          <w:numId w:val="2"/>
        </w:numPr>
        <w:spacing w:before="60" w:after="60"/>
      </w:pPr>
      <w:r>
        <w:rPr>
          <w:rFonts w:ascii="Arial" w:cs="Arial" w:eastAsia="Arial" w:hAnsi="Arial"/>
          <w:color w:val="1E1E2E"/>
          <w:sz w:val="22"/>
          <w:szCs w:val="22"/>
        </w:rPr>
        <w:t xml:space="preserve">Master Outline generation: best available model. This is the highest-leverage call.</w:t>
      </w:r>
    </w:p>
    <w:p>
      <w:pPr>
        <w:pStyle w:val="ListParagraph"/>
        <w:numPr>
          <w:ilvl w:val="0"/>
          <w:numId w:val="2"/>
        </w:numPr>
        <w:spacing w:before="60" w:after="60"/>
      </w:pPr>
      <w:r>
        <w:rPr>
          <w:rFonts w:ascii="Arial" w:cs="Arial" w:eastAsia="Arial" w:hAnsi="Arial"/>
          <w:color w:val="1E1E2E"/>
          <w:sz w:val="22"/>
          <w:szCs w:val="22"/>
        </w:rPr>
        <w:t xml:space="preserve">Primary content generation (each chunk): high-quality model with strong instruction following.</w:t>
      </w:r>
    </w:p>
    <w:p>
      <w:pPr>
        <w:pStyle w:val="ListParagraph"/>
        <w:numPr>
          <w:ilvl w:val="0"/>
          <w:numId w:val="2"/>
        </w:numPr>
        <w:spacing w:before="60" w:after="60"/>
      </w:pPr>
      <w:r>
        <w:rPr>
          <w:rFonts w:ascii="Arial" w:cs="Arial" w:eastAsia="Arial" w:hAnsi="Arial"/>
          <w:color w:val="1E1E2E"/>
          <w:sz w:val="22"/>
          <w:szCs w:val="22"/>
        </w:rPr>
        <w:t xml:space="preserve">PSO update (summary compression, fact extraction): fast, cheap model. GPT-4o-mini or equivalent.</w:t>
      </w:r>
    </w:p>
    <w:p>
      <w:pPr>
        <w:pStyle w:val="ListParagraph"/>
        <w:numPr>
          <w:ilvl w:val="0"/>
          <w:numId w:val="2"/>
        </w:numPr>
        <w:spacing w:before="60" w:after="60"/>
      </w:pPr>
      <w:r>
        <w:rPr>
          <w:rFonts w:ascii="Arial" w:cs="Arial" w:eastAsia="Arial" w:hAnsi="Arial"/>
          <w:color w:val="1E1E2E"/>
          <w:sz w:val="22"/>
          <w:szCs w:val="22"/>
        </w:rPr>
        <w:t xml:space="preserve">Validation checks: fast model or rule-based only.</w:t>
      </w:r>
    </w:p>
    <w:p>
      <w:pPr>
        <w:pStyle w:val="ListParagraph"/>
        <w:numPr>
          <w:ilvl w:val="0"/>
          <w:numId w:val="2"/>
        </w:numPr>
        <w:spacing w:before="60" w:after="60"/>
      </w:pPr>
      <w:r>
        <w:rPr>
          <w:rFonts w:ascii="Arial" w:cs="Arial" w:eastAsia="Arial" w:hAnsi="Arial"/>
          <w:color w:val="1E1E2E"/>
          <w:sz w:val="22"/>
          <w:szCs w:val="22"/>
        </w:rPr>
        <w:t xml:space="preserve">Periodic consistency checks: high-quality model. Semantic reasoning is required.</w:t>
      </w:r>
    </w:p>
    <w:p>
      <w:pPr>
        <w:spacing w:before="60" w:after="60"/>
      </w:pPr>
      <w:r>
        <w:t xml:space="preserve"/>
      </w:r>
    </w:p>
    <w:p>
      <w:pPr>
        <w:pBdr>
          <w:left w:val="single" w:color="1A56DB" w:sz="12" w:space="10"/>
        </w:pBdr>
        <w:spacing w:before="120" w:after="120"/>
        <w:ind w:left="440"/>
      </w:pPr>
      <w:r>
        <w:rPr>
          <w:rFonts w:ascii="Arial" w:cs="Arial" w:eastAsia="Arial" w:hAnsi="Arial"/>
          <w:i/>
          <w:iCs/>
          <w:color w:val="4A4A6A"/>
          <w:sz w:val="20"/>
          <w:szCs w:val="20"/>
        </w:rPr>
        <w:t xml:space="preserve">In practice, using a cheap model for PSO updates can cut your per-document cost by 15-25% with no measurable quality impact.</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8.2 Temperature Settings</w:t>
      </w:r>
    </w:p>
    <w:p>
      <w:pPr>
        <w:pStyle w:val="ListParagraph"/>
        <w:numPr>
          <w:ilvl w:val="0"/>
          <w:numId w:val="2"/>
        </w:numPr>
        <w:spacing w:before="60" w:after="60"/>
      </w:pPr>
      <w:r>
        <w:rPr>
          <w:rFonts w:ascii="Arial" w:cs="Arial" w:eastAsia="Arial" w:hAnsi="Arial"/>
          <w:color w:val="1E1E2E"/>
          <w:sz w:val="22"/>
          <w:szCs w:val="22"/>
        </w:rPr>
        <w:t xml:space="preserve">Outline generation: 0.3 — you want structured, complete, predictable output.</w:t>
      </w:r>
    </w:p>
    <w:p>
      <w:pPr>
        <w:pStyle w:val="ListParagraph"/>
        <w:numPr>
          <w:ilvl w:val="0"/>
          <w:numId w:val="2"/>
        </w:numPr>
        <w:spacing w:before="60" w:after="60"/>
      </w:pPr>
      <w:r>
        <w:rPr>
          <w:rFonts w:ascii="Arial" w:cs="Arial" w:eastAsia="Arial" w:hAnsi="Arial"/>
          <w:color w:val="1E1E2E"/>
          <w:sz w:val="22"/>
          <w:szCs w:val="22"/>
        </w:rPr>
        <w:t xml:space="preserve">Content generation: 0.6-0.7 — some creativity, but not at the expense of instruction-following.</w:t>
      </w:r>
    </w:p>
    <w:p>
      <w:pPr>
        <w:pStyle w:val="ListParagraph"/>
        <w:numPr>
          <w:ilvl w:val="0"/>
          <w:numId w:val="2"/>
        </w:numPr>
        <w:spacing w:before="60" w:after="60"/>
      </w:pPr>
      <w:r>
        <w:rPr>
          <w:rFonts w:ascii="Arial" w:cs="Arial" w:eastAsia="Arial" w:hAnsi="Arial"/>
          <w:color w:val="1E1E2E"/>
          <w:sz w:val="22"/>
          <w:szCs w:val="22"/>
        </w:rPr>
        <w:t xml:space="preserve">PSO updates and validation: 0.0 — pure extraction, no creativity needed.</w:t>
      </w:r>
    </w:p>
    <w:p>
      <w:pPr>
        <w:pStyle w:val="ListParagraph"/>
        <w:numPr>
          <w:ilvl w:val="0"/>
          <w:numId w:val="2"/>
        </w:numPr>
        <w:spacing w:before="60" w:after="60"/>
      </w:pPr>
      <w:r>
        <w:rPr>
          <w:rFonts w:ascii="Arial" w:cs="Arial" w:eastAsia="Arial" w:hAnsi="Arial"/>
          <w:color w:val="1E1E2E"/>
          <w:sz w:val="22"/>
          <w:szCs w:val="22"/>
        </w:rPr>
        <w:t xml:space="preserve">Consistency checks: 0.1 — analytical, not creative.</w:t>
      </w:r>
    </w:p>
    <w:p>
      <w:pPr>
        <w:spacing w:before="60" w:after="60"/>
      </w:pPr>
      <w:r>
        <w:t xml:space="preserve"/>
      </w:r>
    </w:p>
    <w:p>
      <w:pPr>
        <w:pBdr>
          <w:bottom w:val="single" w:color="D0D8F0" w:sz="2" w:space="1"/>
        </w:pBdr>
        <w:spacing w:before="200" w:after="200"/>
      </w:pPr>
      <w:r>
        <w:t xml:space="preserve"/>
      </w:r>
    </w:p>
    <w:p>
      <w:pPr>
        <w:pStyle w:val="Heading1"/>
        <w:pBdr>
          <w:bottom w:val="single" w:color="D0D8F0" w:sz="4" w:space="6"/>
        </w:pBdr>
        <w:spacing w:before="480" w:after="160"/>
      </w:pPr>
      <w:r>
        <w:rPr>
          <w:rFonts w:ascii="Arial" w:cs="Arial" w:eastAsia="Arial" w:hAnsi="Arial"/>
          <w:b/>
          <w:bCs/>
          <w:color w:val="1A56DB"/>
          <w:sz w:val="36"/>
          <w:szCs w:val="36"/>
        </w:rPr>
        <w:t xml:space="preserve">9. Technical Implementation</w:t>
      </w:r>
    </w:p>
    <w:p>
      <w:pPr>
        <w:pStyle w:val="Heading2"/>
        <w:spacing w:before="360" w:after="120"/>
      </w:pPr>
      <w:r>
        <w:rPr>
          <w:rFonts w:ascii="Arial" w:cs="Arial" w:eastAsia="Arial" w:hAnsi="Arial"/>
          <w:b/>
          <w:bCs/>
          <w:color w:val="1E1E2E"/>
          <w:sz w:val="26"/>
          <w:szCs w:val="26"/>
        </w:rPr>
        <w:t xml:space="preserve">9.1 Recommended Tech Stack</w:t>
      </w:r>
    </w:p>
    <w:p>
      <w:pPr>
        <w:pStyle w:val="ListParagraph"/>
        <w:numPr>
          <w:ilvl w:val="0"/>
          <w:numId w:val="2"/>
        </w:numPr>
        <w:spacing w:before="60" w:after="60"/>
      </w:pPr>
      <w:r>
        <w:rPr>
          <w:rFonts w:ascii="Arial" w:cs="Arial" w:eastAsia="Arial" w:hAnsi="Arial"/>
          <w:color w:val="1E1E2E"/>
          <w:sz w:val="22"/>
          <w:szCs w:val="22"/>
        </w:rPr>
        <w:t xml:space="preserve">Backend: Node.js or Python (both have excellent AI SDK support).</w:t>
      </w:r>
    </w:p>
    <w:p>
      <w:pPr>
        <w:pStyle w:val="ListParagraph"/>
        <w:numPr>
          <w:ilvl w:val="0"/>
          <w:numId w:val="2"/>
        </w:numPr>
        <w:spacing w:before="60" w:after="60"/>
      </w:pPr>
      <w:r>
        <w:rPr>
          <w:rFonts w:ascii="Arial" w:cs="Arial" w:eastAsia="Arial" w:hAnsi="Arial"/>
          <w:color w:val="1E1E2E"/>
          <w:sz w:val="22"/>
          <w:szCs w:val="22"/>
        </w:rPr>
        <w:t xml:space="preserve">Queue: BullMQ (Node) or Celery (Python) for managing the generation loop as async jobs.</w:t>
      </w:r>
    </w:p>
    <w:p>
      <w:pPr>
        <w:pStyle w:val="ListParagraph"/>
        <w:numPr>
          <w:ilvl w:val="0"/>
          <w:numId w:val="2"/>
        </w:numPr>
        <w:spacing w:before="60" w:after="60"/>
      </w:pPr>
      <w:r>
        <w:rPr>
          <w:rFonts w:ascii="Arial" w:cs="Arial" w:eastAsia="Arial" w:hAnsi="Arial"/>
          <w:color w:val="1E1E2E"/>
          <w:sz w:val="22"/>
          <w:szCs w:val="22"/>
        </w:rPr>
        <w:t xml:space="preserve">State store: Redis for hot PSO state; PostgreSQL or S3 for durable checkpoints.</w:t>
      </w:r>
    </w:p>
    <w:p>
      <w:pPr>
        <w:pStyle w:val="ListParagraph"/>
        <w:numPr>
          <w:ilvl w:val="0"/>
          <w:numId w:val="2"/>
        </w:numPr>
        <w:spacing w:before="60" w:after="60"/>
      </w:pPr>
      <w:r>
        <w:rPr>
          <w:rFonts w:ascii="Arial" w:cs="Arial" w:eastAsia="Arial" w:hAnsi="Arial"/>
          <w:color w:val="1E1E2E"/>
          <w:sz w:val="22"/>
          <w:szCs w:val="22"/>
        </w:rPr>
        <w:t xml:space="preserve">Document assembly: Write chunks to a streaming file; merge and format at the end.</w:t>
      </w:r>
    </w:p>
    <w:p>
      <w:pPr>
        <w:pStyle w:val="ListParagraph"/>
        <w:numPr>
          <w:ilvl w:val="0"/>
          <w:numId w:val="2"/>
        </w:numPr>
        <w:spacing w:before="60" w:after="60"/>
      </w:pPr>
      <w:r>
        <w:rPr>
          <w:rFonts w:ascii="Arial" w:cs="Arial" w:eastAsia="Arial" w:hAnsi="Arial"/>
          <w:color w:val="1E1E2E"/>
          <w:sz w:val="22"/>
          <w:szCs w:val="22"/>
        </w:rPr>
        <w:t xml:space="preserve">Observability: Log every API call, token count, and chunk result. You will need this for debugging.</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9.2 Concurrency Considerations</w:t>
      </w:r>
    </w:p>
    <w:p>
      <w:pPr>
        <w:spacing w:before="80" w:after="120"/>
      </w:pPr>
      <w:r>
        <w:rPr>
          <w:rFonts w:ascii="Arial" w:cs="Arial" w:eastAsia="Arial" w:hAnsi="Arial"/>
          <w:color w:val="1E1E2E"/>
          <w:sz w:val="22"/>
          <w:szCs w:val="22"/>
        </w:rPr>
        <w:t xml:space="preserve">While sections of the document are inherently sequential (each depends on the previous), there are places where parallelism is safe:</w:t>
      </w:r>
    </w:p>
    <w:p>
      <w:pPr>
        <w:spacing w:before="60" w:after="60"/>
      </w:pPr>
      <w:r>
        <w:t xml:space="preserve"/>
      </w:r>
    </w:p>
    <w:p>
      <w:pPr>
        <w:pStyle w:val="ListParagraph"/>
        <w:numPr>
          <w:ilvl w:val="0"/>
          <w:numId w:val="2"/>
        </w:numPr>
        <w:spacing w:before="60" w:after="60"/>
      </w:pPr>
      <w:r>
        <w:rPr>
          <w:rFonts w:ascii="Arial" w:cs="Arial" w:eastAsia="Arial" w:hAnsi="Arial"/>
          <w:color w:val="1E1E2E"/>
          <w:sz w:val="22"/>
          <w:szCs w:val="22"/>
        </w:rPr>
        <w:t xml:space="preserve">The PSO update call and the document append can happen concurrently with the next generation call if you pipeline them carefully.</w:t>
      </w:r>
    </w:p>
    <w:p>
      <w:pPr>
        <w:pStyle w:val="ListParagraph"/>
        <w:numPr>
          <w:ilvl w:val="0"/>
          <w:numId w:val="2"/>
        </w:numPr>
        <w:spacing w:before="60" w:after="60"/>
      </w:pPr>
      <w:r>
        <w:rPr>
          <w:rFonts w:ascii="Arial" w:cs="Arial" w:eastAsia="Arial" w:hAnsi="Arial"/>
          <w:color w:val="1E1E2E"/>
          <w:sz w:val="22"/>
          <w:szCs w:val="22"/>
        </w:rPr>
        <w:t xml:space="preserve">Validation checks can run in a separate worker concurrently.</w:t>
      </w:r>
    </w:p>
    <w:p>
      <w:pPr>
        <w:pStyle w:val="ListParagraph"/>
        <w:numPr>
          <w:ilvl w:val="0"/>
          <w:numId w:val="2"/>
        </w:numPr>
        <w:spacing w:before="60" w:after="60"/>
      </w:pPr>
      <w:r>
        <w:rPr>
          <w:rFonts w:ascii="Arial" w:cs="Arial" w:eastAsia="Arial" w:hAnsi="Arial"/>
          <w:color w:val="1E1E2E"/>
          <w:sz w:val="22"/>
          <w:szCs w:val="22"/>
        </w:rPr>
        <w:t xml:space="preserve">For documents with independent parallel sections (e.g. appendices), those can be generated in parallel and merged.</w:t>
      </w:r>
    </w:p>
    <w:p>
      <w:pPr>
        <w:spacing w:before="60" w:after="60"/>
      </w:pPr>
      <w:r>
        <w:t xml:space="preserve"/>
      </w:r>
    </w:p>
    <w:p>
      <w:pPr>
        <w:spacing w:before="80" w:after="120"/>
      </w:pPr>
      <w:r>
        <w:rPr>
          <w:rFonts w:ascii="Arial" w:cs="Arial" w:eastAsia="Arial" w:hAnsi="Arial"/>
          <w:color w:val="1E1E2E"/>
          <w:sz w:val="22"/>
          <w:szCs w:val="22"/>
        </w:rPr>
        <w:t xml:space="preserve">Do not parallelise sequential narrative sections. The model must see what came before.</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9.3 Token Accounting</w:t>
      </w:r>
    </w:p>
    <w:p>
      <w:pPr>
        <w:spacing w:before="80" w:after="120"/>
      </w:pPr>
      <w:r>
        <w:rPr>
          <w:rFonts w:ascii="Arial" w:cs="Arial" w:eastAsia="Arial" w:hAnsi="Arial"/>
          <w:color w:val="1E1E2E"/>
          <w:sz w:val="22"/>
          <w:szCs w:val="22"/>
        </w:rPr>
        <w:t xml:space="preserve">Track token usage precisely. Every call should log input tokens, output tokens, model used, and section index. This serves three purposes:</w:t>
      </w:r>
    </w:p>
    <w:p>
      <w:pPr>
        <w:spacing w:before="60" w:after="60"/>
      </w:pPr>
      <w:r>
        <w:t xml:space="preserve"/>
      </w:r>
    </w:p>
    <w:p>
      <w:pPr>
        <w:pStyle w:val="ListParagraph"/>
        <w:numPr>
          <w:ilvl w:val="0"/>
          <w:numId w:val="2"/>
        </w:numPr>
        <w:spacing w:before="60" w:after="60"/>
      </w:pPr>
      <w:r>
        <w:rPr>
          <w:rFonts w:ascii="Arial" w:cs="Arial" w:eastAsia="Arial" w:hAnsi="Arial"/>
          <w:color w:val="1E1E2E"/>
          <w:sz w:val="22"/>
          <w:szCs w:val="22"/>
        </w:rPr>
        <w:t xml:space="preserve">Cost control: know exactly what each document costs to produce.</w:t>
      </w:r>
    </w:p>
    <w:p>
      <w:pPr>
        <w:pStyle w:val="ListParagraph"/>
        <w:numPr>
          <w:ilvl w:val="0"/>
          <w:numId w:val="2"/>
        </w:numPr>
        <w:spacing w:before="60" w:after="60"/>
      </w:pPr>
      <w:r>
        <w:rPr>
          <w:rFonts w:ascii="Arial" w:cs="Arial" w:eastAsia="Arial" w:hAnsi="Arial"/>
          <w:color w:val="1E1E2E"/>
          <w:sz w:val="22"/>
          <w:szCs w:val="22"/>
        </w:rPr>
        <w:t xml:space="preserve">Performance optimisation: identify which sections are expensive and why.</w:t>
      </w:r>
    </w:p>
    <w:p>
      <w:pPr>
        <w:pStyle w:val="ListParagraph"/>
        <w:numPr>
          <w:ilvl w:val="0"/>
          <w:numId w:val="2"/>
        </w:numPr>
        <w:spacing w:before="60" w:after="60"/>
      </w:pPr>
      <w:r>
        <w:rPr>
          <w:rFonts w:ascii="Arial" w:cs="Arial" w:eastAsia="Arial" w:hAnsi="Arial"/>
          <w:color w:val="1E1E2E"/>
          <w:sz w:val="22"/>
          <w:szCs w:val="22"/>
        </w:rPr>
        <w:t xml:space="preserve">Rate limit management: proactively throttle if approaching provider limits.</w:t>
      </w:r>
    </w:p>
    <w:p>
      <w:pPr>
        <w:spacing w:before="60" w:after="60"/>
      </w:pPr>
      <w:r>
        <w:t xml:space="preserve"/>
      </w:r>
    </w:p>
    <w:p>
      <w:pPr>
        <w:pBdr>
          <w:bottom w:val="single" w:color="D0D8F0" w:sz="2" w:space="1"/>
        </w:pBdr>
        <w:spacing w:before="200" w:after="200"/>
      </w:pPr>
      <w:r>
        <w:t xml:space="preserve"/>
      </w:r>
    </w:p>
    <w:p>
      <w:pPr>
        <w:pStyle w:val="Heading1"/>
        <w:pBdr>
          <w:bottom w:val="single" w:color="D0D8F0" w:sz="4" w:space="6"/>
        </w:pBdr>
        <w:spacing w:before="480" w:after="160"/>
      </w:pPr>
      <w:r>
        <w:rPr>
          <w:rFonts w:ascii="Arial" w:cs="Arial" w:eastAsia="Arial" w:hAnsi="Arial"/>
          <w:b/>
          <w:bCs/>
          <w:color w:val="1A56DB"/>
          <w:sz w:val="36"/>
          <w:szCs w:val="36"/>
        </w:rPr>
        <w:t xml:space="preserve">10. Common Failure Modes &amp; Solutions</w:t>
      </w:r>
    </w:p>
    <w:p>
      <w:pPr>
        <w:pStyle w:val="Heading2"/>
        <w:spacing w:before="360" w:after="120"/>
      </w:pPr>
      <w:r>
        <w:rPr>
          <w:rFonts w:ascii="Arial" w:cs="Arial" w:eastAsia="Arial" w:hAnsi="Arial"/>
          <w:b/>
          <w:bCs/>
          <w:color w:val="1E1E2E"/>
          <w:sz w:val="26"/>
          <w:szCs w:val="26"/>
        </w:rPr>
        <w:t xml:space="preserve">10.1 Content Drift</w:t>
      </w:r>
    </w:p>
    <w:p>
      <w:pPr>
        <w:spacing w:before="80" w:after="120"/>
      </w:pPr>
      <w:r>
        <w:rPr>
          <w:rFonts w:ascii="Arial" w:cs="Arial" w:eastAsia="Arial" w:hAnsi="Arial"/>
          <w:color w:val="1E1E2E"/>
          <w:sz w:val="22"/>
          <w:szCs w:val="22"/>
        </w:rPr>
        <w:t xml:space="preserve">Problem: After 20+ sections, tone becomes noticeably different from the opening.</w:t>
      </w:r>
    </w:p>
    <w:p>
      <w:pPr>
        <w:spacing w:before="80" w:after="120"/>
      </w:pPr>
      <w:r>
        <w:rPr>
          <w:rFonts w:ascii="Arial" w:cs="Arial" w:eastAsia="Arial" w:hAnsi="Arial"/>
          <w:color w:val="1E1E2E"/>
          <w:sz w:val="22"/>
          <w:szCs w:val="22"/>
        </w:rPr>
        <w:t xml:space="preserve">Solution: Include a style exemplar (random earlier chunk) in the context payload every 10 iterations. Lock style signals in the PSO and reference them explicitly in the generation instruction.</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10.2 Fact Hallucination</w:t>
      </w:r>
    </w:p>
    <w:p>
      <w:pPr>
        <w:spacing w:before="80" w:after="120"/>
      </w:pPr>
      <w:r>
        <w:rPr>
          <w:rFonts w:ascii="Arial" w:cs="Arial" w:eastAsia="Arial" w:hAnsi="Arial"/>
          <w:color w:val="1E1E2E"/>
          <w:sz w:val="22"/>
          <w:szCs w:val="22"/>
        </w:rPr>
        <w:t xml:space="preserve">Problem: The model invents statistics, names, or events that contradict earlier content.</w:t>
      </w:r>
    </w:p>
    <w:p>
      <w:pPr>
        <w:spacing w:before="80" w:after="120"/>
      </w:pPr>
      <w:r>
        <w:rPr>
          <w:rFonts w:ascii="Arial" w:cs="Arial" w:eastAsia="Arial" w:hAnsi="Arial"/>
          <w:color w:val="1E1E2E"/>
          <w:sz w:val="22"/>
          <w:szCs w:val="22"/>
        </w:rPr>
        <w:t xml:space="preserve">Solution: Maintain the fact registry strictly. Before appending any chunk, run a fast cross-check: extract all factual claims from the new chunk and verify each against the fact registry. Flag any new entity for human review or auto-rejection if it contradicts an existing entry.</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10.3 Repetition</w:t>
      </w:r>
    </w:p>
    <w:p>
      <w:pPr>
        <w:spacing w:before="80" w:after="120"/>
      </w:pPr>
      <w:r>
        <w:rPr>
          <w:rFonts w:ascii="Arial" w:cs="Arial" w:eastAsia="Arial" w:hAnsi="Arial"/>
          <w:color w:val="1E1E2E"/>
          <w:sz w:val="22"/>
          <w:szCs w:val="22"/>
        </w:rPr>
        <w:t xml:space="preserve">Problem: The model repeats content from earlier sections, especially transitions and summaries.</w:t>
      </w:r>
    </w:p>
    <w:p>
      <w:pPr>
        <w:spacing w:before="80" w:after="120"/>
      </w:pPr>
      <w:r>
        <w:rPr>
          <w:rFonts w:ascii="Arial" w:cs="Arial" w:eastAsia="Arial" w:hAnsi="Arial"/>
          <w:color w:val="1E1E2E"/>
          <w:sz w:val="22"/>
          <w:szCs w:val="22"/>
        </w:rPr>
        <w:t xml:space="preserve">Solution: Include an explicit prohibition in the system prompt. Add a repetition detection step to validation that checks for n-gram overlap between the new chunk and the tail buffer. A Jaccard similarity score above 0.3 on 5-gram overlap is a reliable signal.</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10.4 Incomplete Chunk Generation</w:t>
      </w:r>
    </w:p>
    <w:p>
      <w:pPr>
        <w:spacing w:before="80" w:after="120"/>
      </w:pPr>
      <w:r>
        <w:rPr>
          <w:rFonts w:ascii="Arial" w:cs="Arial" w:eastAsia="Arial" w:hAnsi="Arial"/>
          <w:color w:val="1E1E2E"/>
          <w:sz w:val="22"/>
          <w:szCs w:val="22"/>
        </w:rPr>
        <w:t xml:space="preserve">Problem: The model stops mid-sentence at the output token limit.</w:t>
      </w:r>
    </w:p>
    <w:p>
      <w:pPr>
        <w:spacing w:before="80" w:after="120"/>
      </w:pPr>
      <w:r>
        <w:rPr>
          <w:rFonts w:ascii="Arial" w:cs="Arial" w:eastAsia="Arial" w:hAnsi="Arial"/>
          <w:color w:val="1E1E2E"/>
          <w:sz w:val="22"/>
          <w:szCs w:val="22"/>
        </w:rPr>
        <w:t xml:space="preserve">Solution: Set your max_tokens limit well above the expected chunk length. Include explicit ending instructions: "End your response at the conclusion of a complete paragraph. Do not stop mid-sentence." On validation failure, detect truncation and retry with a higher limit.</w:t>
      </w:r>
    </w:p>
    <w:p>
      <w:pPr>
        <w:spacing w:before="60" w:after="60"/>
      </w:pPr>
      <w:r>
        <w:t xml:space="preserve"/>
      </w:r>
    </w:p>
    <w:p>
      <w:pPr>
        <w:pStyle w:val="Heading2"/>
        <w:spacing w:before="360" w:after="120"/>
      </w:pPr>
      <w:r>
        <w:rPr>
          <w:rFonts w:ascii="Arial" w:cs="Arial" w:eastAsia="Arial" w:hAnsi="Arial"/>
          <w:b/>
          <w:bCs/>
          <w:color w:val="1E1E2E"/>
          <w:sz w:val="26"/>
          <w:szCs w:val="26"/>
        </w:rPr>
        <w:t xml:space="preserve">10.5 Section Boundary Overflow</w:t>
      </w:r>
    </w:p>
    <w:p>
      <w:pPr>
        <w:spacing w:before="80" w:after="120"/>
      </w:pPr>
      <w:r>
        <w:rPr>
          <w:rFonts w:ascii="Arial" w:cs="Arial" w:eastAsia="Arial" w:hAnsi="Arial"/>
          <w:color w:val="1E1E2E"/>
          <w:sz w:val="22"/>
          <w:szCs w:val="22"/>
        </w:rPr>
        <w:t xml:space="preserve">Problem: The model writes content that belongs in the next section, causing duplication on the next loop.</w:t>
      </w:r>
    </w:p>
    <w:p>
      <w:pPr>
        <w:spacing w:before="80" w:after="120"/>
      </w:pPr>
      <w:r>
        <w:rPr>
          <w:rFonts w:ascii="Arial" w:cs="Arial" w:eastAsia="Arial" w:hAnsi="Arial"/>
          <w:color w:val="1E1E2E"/>
          <w:sz w:val="22"/>
          <w:szCs w:val="22"/>
        </w:rPr>
        <w:t xml:space="preserve">Solution: Include the next section's title in the generation prompt with the instruction: "Stop before beginning content related to [NEXT SECTION TITLE]." This hard boundary significantly reduces overflow.</w:t>
      </w:r>
    </w:p>
    <w:p>
      <w:pPr>
        <w:spacing w:before="60" w:after="60"/>
      </w:pPr>
      <w:r>
        <w:t xml:space="preserve"/>
      </w:r>
    </w:p>
    <w:p>
      <w:pPr>
        <w:pBdr>
          <w:bottom w:val="single" w:color="D0D8F0" w:sz="2" w:space="1"/>
        </w:pBdr>
        <w:spacing w:before="200" w:after="200"/>
      </w:pPr>
      <w:r>
        <w:t xml:space="preserve"/>
      </w:r>
    </w:p>
    <w:p>
      <w:pPr>
        <w:pStyle w:val="Heading1"/>
        <w:pBdr>
          <w:bottom w:val="single" w:color="D0D8F0" w:sz="4" w:space="6"/>
        </w:pBdr>
        <w:spacing w:before="480" w:after="160"/>
      </w:pPr>
      <w:r>
        <w:rPr>
          <w:rFonts w:ascii="Arial" w:cs="Arial" w:eastAsia="Arial" w:hAnsi="Arial"/>
          <w:b/>
          <w:bCs/>
          <w:color w:val="1A56DB"/>
          <w:sz w:val="36"/>
          <w:szCs w:val="36"/>
        </w:rPr>
        <w:t xml:space="preserve">11. Summary Checklist</w:t>
      </w:r>
    </w:p>
    <w:p>
      <w:pPr>
        <w:spacing w:before="80" w:after="120"/>
      </w:pPr>
      <w:r>
        <w:rPr>
          <w:rFonts w:ascii="Arial" w:cs="Arial" w:eastAsia="Arial" w:hAnsi="Arial"/>
          <w:color w:val="1E1E2E"/>
          <w:sz w:val="22"/>
          <w:szCs w:val="22"/>
        </w:rPr>
        <w:t xml:space="preserve">Use this checklist to verify your implementation before production deployment:</w:t>
      </w:r>
    </w:p>
    <w:p>
      <w:pPr>
        <w:spacing w:before="60" w:after="60"/>
      </w:pPr>
      <w:r>
        <w:t xml:space="preserve"/>
      </w:r>
    </w:p>
    <w:p>
      <w:pPr>
        <w:pStyle w:val="ListParagraph"/>
        <w:numPr>
          <w:ilvl w:val="0"/>
          <w:numId w:val="2"/>
        </w:numPr>
        <w:spacing w:before="60" w:after="60"/>
      </w:pPr>
      <w:r>
        <w:rPr>
          <w:rFonts w:ascii="Arial" w:cs="Arial" w:eastAsia="Arial" w:hAnsi="Arial"/>
          <w:color w:val="1E1E2E"/>
          <w:sz w:val="22"/>
          <w:szCs w:val="22"/>
        </w:rPr>
        <w:t xml:space="preserve">Master Outline is generated once and locked before generation begins.</w:t>
      </w:r>
    </w:p>
    <w:p>
      <w:pPr>
        <w:pStyle w:val="ListParagraph"/>
        <w:numPr>
          <w:ilvl w:val="0"/>
          <w:numId w:val="2"/>
        </w:numPr>
        <w:spacing w:before="60" w:after="60"/>
      </w:pPr>
      <w:r>
        <w:rPr>
          <w:rFonts w:ascii="Arial" w:cs="Arial" w:eastAsia="Arial" w:hAnsi="Arial"/>
          <w:color w:val="1E1E2E"/>
          <w:sz w:val="22"/>
          <w:szCs w:val="22"/>
        </w:rPr>
        <w:t xml:space="preserve">PSO contains all five components: position, rolling summary, tail content, fact registry, style signals.</w:t>
      </w:r>
    </w:p>
    <w:p>
      <w:pPr>
        <w:pStyle w:val="ListParagraph"/>
        <w:numPr>
          <w:ilvl w:val="0"/>
          <w:numId w:val="2"/>
        </w:numPr>
        <w:spacing w:before="60" w:after="60"/>
      </w:pPr>
      <w:r>
        <w:rPr>
          <w:rFonts w:ascii="Arial" w:cs="Arial" w:eastAsia="Arial" w:hAnsi="Arial"/>
          <w:color w:val="1E1E2E"/>
          <w:sz w:val="22"/>
          <w:szCs w:val="22"/>
        </w:rPr>
        <w:t xml:space="preserve">Rolling summary is capped at 250 tokens and compressed when approaching limit.</w:t>
      </w:r>
    </w:p>
    <w:p>
      <w:pPr>
        <w:pStyle w:val="ListParagraph"/>
        <w:numPr>
          <w:ilvl w:val="0"/>
          <w:numId w:val="2"/>
        </w:numPr>
        <w:spacing w:before="60" w:after="60"/>
      </w:pPr>
      <w:r>
        <w:rPr>
          <w:rFonts w:ascii="Arial" w:cs="Arial" w:eastAsia="Arial" w:hAnsi="Arial"/>
          <w:color w:val="1E1E2E"/>
          <w:sz w:val="22"/>
          <w:szCs w:val="22"/>
        </w:rPr>
        <w:t xml:space="preserve">Tail content is verbatim, starts at a paragraph boundary, and is ~400-500 words.</w:t>
      </w:r>
    </w:p>
    <w:p>
      <w:pPr>
        <w:pStyle w:val="ListParagraph"/>
        <w:numPr>
          <w:ilvl w:val="0"/>
          <w:numId w:val="2"/>
        </w:numPr>
        <w:spacing w:before="60" w:after="60"/>
      </w:pPr>
      <w:r>
        <w:rPr>
          <w:rFonts w:ascii="Arial" w:cs="Arial" w:eastAsia="Arial" w:hAnsi="Arial"/>
          <w:color w:val="1E1E2E"/>
          <w:sz w:val="22"/>
          <w:szCs w:val="22"/>
        </w:rPr>
        <w:t xml:space="preserve">Context payload is assembled in the correct order for every iteration.</w:t>
      </w:r>
    </w:p>
    <w:p>
      <w:pPr>
        <w:pStyle w:val="ListParagraph"/>
        <w:numPr>
          <w:ilvl w:val="0"/>
          <w:numId w:val="2"/>
        </w:numPr>
        <w:spacing w:before="60" w:after="60"/>
      </w:pPr>
      <w:r>
        <w:rPr>
          <w:rFonts w:ascii="Arial" w:cs="Arial" w:eastAsia="Arial" w:hAnsi="Arial"/>
          <w:color w:val="1E1E2E"/>
          <w:sz w:val="22"/>
          <w:szCs w:val="22"/>
        </w:rPr>
        <w:t xml:space="preserve">Per-chunk validation runs before any append to the document store.</w:t>
      </w:r>
    </w:p>
    <w:p>
      <w:pPr>
        <w:pStyle w:val="ListParagraph"/>
        <w:numPr>
          <w:ilvl w:val="0"/>
          <w:numId w:val="2"/>
        </w:numPr>
        <w:spacing w:before="60" w:after="60"/>
      </w:pPr>
      <w:r>
        <w:rPr>
          <w:rFonts w:ascii="Arial" w:cs="Arial" w:eastAsia="Arial" w:hAnsi="Arial"/>
          <w:color w:val="1E1E2E"/>
          <w:sz w:val="22"/>
          <w:szCs w:val="22"/>
        </w:rPr>
        <w:t xml:space="preserve">Retry logic is implemented with failure reason injection on retry.</w:t>
      </w:r>
    </w:p>
    <w:p>
      <w:pPr>
        <w:pStyle w:val="ListParagraph"/>
        <w:numPr>
          <w:ilvl w:val="0"/>
          <w:numId w:val="2"/>
        </w:numPr>
        <w:spacing w:before="60" w:after="60"/>
      </w:pPr>
      <w:r>
        <w:rPr>
          <w:rFonts w:ascii="Arial" w:cs="Arial" w:eastAsia="Arial" w:hAnsi="Arial"/>
          <w:color w:val="1E1E2E"/>
          <w:sz w:val="22"/>
          <w:szCs w:val="22"/>
        </w:rPr>
        <w:t xml:space="preserve">Checkpoints are written after every validated chunk.</w:t>
      </w:r>
    </w:p>
    <w:p>
      <w:pPr>
        <w:pStyle w:val="ListParagraph"/>
        <w:numPr>
          <w:ilvl w:val="0"/>
          <w:numId w:val="2"/>
        </w:numPr>
        <w:spacing w:before="60" w:after="60"/>
      </w:pPr>
      <w:r>
        <w:rPr>
          <w:rFonts w:ascii="Arial" w:cs="Arial" w:eastAsia="Arial" w:hAnsi="Arial"/>
          <w:color w:val="1E1E2E"/>
          <w:sz w:val="22"/>
          <w:szCs w:val="22"/>
        </w:rPr>
        <w:t xml:space="preserve">Resumption logic is tested for mid-document failures.</w:t>
      </w:r>
    </w:p>
    <w:p>
      <w:pPr>
        <w:pStyle w:val="ListParagraph"/>
        <w:numPr>
          <w:ilvl w:val="0"/>
          <w:numId w:val="2"/>
        </w:numPr>
        <w:spacing w:before="60" w:after="60"/>
      </w:pPr>
      <w:r>
        <w:rPr>
          <w:rFonts w:ascii="Arial" w:cs="Arial" w:eastAsia="Arial" w:hAnsi="Arial"/>
          <w:color w:val="1E1E2E"/>
          <w:sz w:val="22"/>
          <w:szCs w:val="22"/>
        </w:rPr>
        <w:t xml:space="preserve">Periodic consistency checks run every 10-15 sections.</w:t>
      </w:r>
    </w:p>
    <w:p>
      <w:pPr>
        <w:pStyle w:val="ListParagraph"/>
        <w:numPr>
          <w:ilvl w:val="0"/>
          <w:numId w:val="2"/>
        </w:numPr>
        <w:spacing w:before="60" w:after="60"/>
      </w:pPr>
      <w:r>
        <w:rPr>
          <w:rFonts w:ascii="Arial" w:cs="Arial" w:eastAsia="Arial" w:hAnsi="Arial"/>
          <w:color w:val="1E1E2E"/>
          <w:sz w:val="22"/>
          <w:szCs w:val="22"/>
        </w:rPr>
        <w:t xml:space="preserve">Token usage is logged for every API call.</w:t>
      </w:r>
    </w:p>
    <w:p>
      <w:pPr>
        <w:pStyle w:val="ListParagraph"/>
        <w:numPr>
          <w:ilvl w:val="0"/>
          <w:numId w:val="2"/>
        </w:numPr>
        <w:spacing w:before="60" w:after="60"/>
      </w:pPr>
      <w:r>
        <w:rPr>
          <w:rFonts w:ascii="Arial" w:cs="Arial" w:eastAsia="Arial" w:hAnsi="Arial"/>
          <w:color w:val="1E1E2E"/>
          <w:sz w:val="22"/>
          <w:szCs w:val="22"/>
        </w:rPr>
        <w:t xml:space="preserve">Model and temperature selections are appropriate for each call type.</w:t>
      </w:r>
    </w:p>
    <w:p>
      <w:pPr>
        <w:pStyle w:val="ListParagraph"/>
        <w:numPr>
          <w:ilvl w:val="0"/>
          <w:numId w:val="2"/>
        </w:numPr>
        <w:spacing w:before="60" w:after="60"/>
      </w:pPr>
      <w:r>
        <w:rPr>
          <w:rFonts w:ascii="Arial" w:cs="Arial" w:eastAsia="Arial" w:hAnsi="Arial"/>
          <w:color w:val="1E1E2E"/>
          <w:sz w:val="22"/>
          <w:szCs w:val="22"/>
        </w:rPr>
        <w:t xml:space="preserve">Chunk IDs are deterministic and idempotency is enforced.</w:t>
      </w:r>
    </w:p>
    <w:p>
      <w:pPr>
        <w:spacing w:before="60" w:after="60"/>
      </w:pPr>
      <w:r>
        <w:t xml:space="preserve"/>
      </w:r>
    </w:p>
    <w:p>
      <w:pPr>
        <w:pBdr>
          <w:bottom w:val="single" w:color="D0D8F0" w:sz="2" w:space="1"/>
        </w:pBdr>
        <w:spacing w:before="200" w:after="200"/>
      </w:pPr>
      <w:r>
        <w:t xml:space="preserve"/>
      </w:r>
    </w:p>
    <w:p>
      <w:pPr>
        <w:spacing w:before="60" w:after="60"/>
      </w:pPr>
      <w:r>
        <w:t xml:space="preserve"/>
      </w:r>
    </w:p>
    <w:p>
      <w:pPr>
        <w:spacing w:before="400" w:after="200"/>
        <w:jc w:val="center"/>
      </w:pPr>
      <w:r>
        <w:rPr>
          <w:rFonts w:ascii="Arial" w:cs="Arial" w:eastAsia="Arial" w:hAnsi="Arial"/>
          <w:i/>
          <w:iCs/>
          <w:color w:val="4A4A6A"/>
          <w:sz w:val="20"/>
          <w:szCs w:val="20"/>
        </w:rPr>
        <w:t xml:space="preserve">End of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4A6A"/>
        <w:sz w:val="18"/>
        <w:szCs w:val="18"/>
      </w:rPr>
      <w:t xml:space="preserve">AI Document Engine Blueprint  |  Page </w:t>
    </w:r>
    <w:r>
      <w:rPr>
        <w:rFonts w:ascii="Arial" w:cs="Arial" w:eastAsia="Arial" w:hAnsi="Arial"/>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56DB"/>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E1E2E"/>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2026-02-18T14:49:00.807Z</dcterms:created>
  <dcterms:modified xsi:type="dcterms:W3CDTF">2026-02-18T14:49:00.808Z</dcterms:modified>
</cp:coreProperties>
</file>

<file path=docProps/custom.xml><?xml version="1.0" encoding="utf-8"?>
<Properties xmlns="http://schemas.openxmlformats.org/officeDocument/2006/custom-properties" xmlns:vt="http://schemas.openxmlformats.org/officeDocument/2006/docPropsVTypes"/>
</file>