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64"/>
          <w:szCs w:val="64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0"/>
          <w:szCs w:val="40"/>
        </w:rPr>
        <w:t xml:space="preserve">产品规划文档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V1.0 - V4.0 完整迭代路径</w:t>
      </w:r>
    </w:p>
    <w:p>
      <w:pPr>
        <w:spacing w:after="120" w:before="2400"/>
        <w:jc w:val="center"/>
      </w:pPr>
      <w:r>
        <w:rPr>
          <w:color w:val="888888"/>
          <w:sz w:val="24"/>
          <w:szCs w:val="24"/>
        </w:rPr>
        <w:t xml:space="preserve">面向美妆带货赛道的AI SaaS工具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多租户 · 知识库 · 自动化 · 智能剪辑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平台方运营</w:t>
      </w:r>
    </w:p>
    <w:p>
      <w:pPr>
        <w:jc w:val="center"/>
      </w:pPr>
      <w:r>
        <w:rPr>
          <w:color w:val="666666"/>
          <w:sz w:val="22"/>
          <w:szCs w:val="22"/>
        </w:rPr>
        <w:t xml:space="preserve">2026年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文档说明</w:t>
      </w:r>
    </w:p>
    <w:p>
      <w:pPr>
        <w:spacing w:after="120" w:line="360"/>
      </w:pPr>
      <w:r>
        <w:t xml:space="preserve">本文档是美妆带货AI操作台产品的完整规划，覆盖从V1.0到V4.0的迭代路径。文档遵循以下核心原则：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核心原则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开闭原则：所有迭代通过新增功能实现，已有功能保持向后兼容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多租户优先：从V1.0就支持多组织架构，未来商业化无需重构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三级权限：超级管理员（平台方）/ 组织管理员（客户方老板）/ 组织编辑（客户方运营）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数据隔离：每家MCN的数据完全隔离，但平台知识库可对外有偿授权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阅读建议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第一部分：业务定位与商业模式（必读，决定产品方向）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第二部分：用户角色与权限体系（必读，开发前对齐）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第三部分：V1.0到V4.0完整规划（按需阅读）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第四部分：技术架构核心原则（技术团队必读）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第五部分：商业模式与定价（运营/销售必读）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第一部分 · 业务定位与商业模式</w:t>
      </w:r>
    </w:p>
    <w:p>
      <w:pPr>
        <w:pStyle w:val="Heading2"/>
        <w:spacing w:after="180" w:before="360"/>
      </w:pPr>
      <w:r>
        <w:t xml:space="preserve">1.1 产品定位</w:t>
      </w:r>
    </w:p>
    <w:p>
      <w:pPr>
        <w:shd w:fill="FFF5F8" w:val="clear"/>
        <w:spacing w:after="120" w:before="120" w:line="360"/>
        <w:ind w:left="360"/>
      </w:pPr>
      <w:r>
        <w:rPr>
          <w:i/>
          <w:iCs/>
          <w:color w:val="555555"/>
          <w:sz w:val="24"/>
          <w:szCs w:val="24"/>
        </w:rPr>
        <w:t xml:space="preserve">美妆带货人的AI操作台 —— 从选题、爆款拆解、脚本生成到内容产出，一站式搞定。</w:t>
      </w:r>
    </w:p>
    <w:p>
      <w:pPr>
        <w:pStyle w:val="Heading2"/>
        <w:spacing w:after="180" w:before="360"/>
      </w:pPr>
      <w:r>
        <w:t xml:space="preserve">1.2 产品在平台商业版图中的位置</w:t>
      </w:r>
    </w:p>
    <w:p>
      <w:pPr>
        <w:spacing w:after="120" w:line="360"/>
      </w:pPr>
      <w:r>
        <w:t xml:space="preserve">美妆带货AI操作台不只是一个工具，而是平台方整体商业版图的核心一环：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创始人IP（获客）：通过短视频内容吸引目标用户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课程销售（首次转化）：99-2999元课程，初步筛选用户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AI工具（留存+持续付费）：让学员日常工作离不开你的工具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签约达人（终极变现）：从工具用户中筛选优质达人签约</w:t>
      </w:r>
    </w:p>
    <w:p>
      <w:r>
        <w:t xml:space="preserve"/>
      </w:r>
    </w:p>
    <w:p>
      <w:pPr>
        <w:spacing w:after="120" w:line="360"/>
      </w:pPr>
      <w:r>
        <w:t xml:space="preserve">关键洞察：这个AI工具不只是赠品，它是平台生态的护城河。学员买了课不一定持续用你的服务，但如果她每天工作离不开你的AI工具，她就走不了，而且你能看到她所有的内容数据 —— 谁是潜力达人一目了然。</w:t>
      </w:r>
    </w:p>
    <w:p>
      <w:pPr>
        <w:pStyle w:val="Heading2"/>
        <w:spacing w:after="180" w:before="360"/>
      </w:pPr>
      <w:r>
        <w:t xml:space="preserve">1.3 核心价值主张</w:t>
      </w:r>
    </w:p>
    <w:p>
      <w:pPr>
        <w:spacing w:after="120" w:line="360"/>
      </w:pPr>
      <w:r>
        <w:t xml:space="preserve">市面上有很多通用AI工具，美妆带货AI操作台的差异化在于：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价值层级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护城河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美妆带货行业通用Know-how（算法规则、爆款公式、最佳实践）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中等（行业共识）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平台独家经验（真实爆款脚本、踩过的坑、品牌合作经验）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3366"/>
                <w:sz w:val="20"/>
                <w:szCs w:val="20"/>
              </w:rPr>
              <w:t xml:space="preserve">极强（不可复制）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第三层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每家MCN自己的私有经验（仅本组织可见）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属于客户的资产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第二部分 · 用户角色与权限体系</w:t>
      </w:r>
    </w:p>
    <w:p>
      <w:pPr>
        <w:pStyle w:val="Heading2"/>
        <w:spacing w:after="180" w:before="360"/>
      </w:pPr>
      <w:r>
        <w:t xml:space="preserve">2.1 三级管理员架构</w:t>
      </w:r>
    </w:p>
    <w:p>
      <w:pPr>
        <w:spacing w:after="120" w:line="360"/>
      </w:pPr>
      <w:r>
        <w:t xml:space="preserve">基于多租户SaaS架构，系统设置三级管理员：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第一级：超级管理员（super_admin）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身份：平台平台运营方（你本人）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权限范围：跨组织，管理整个平台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核心职责：管理AI模型/Provider/成本、开通新MCN客户、平台级运营数据</w:t>
      </w:r>
    </w:p>
    <w:p>
      <w:pPr>
        <w:pStyle w:val="Heading3"/>
        <w:spacing w:after="120" w:before="240"/>
      </w:pPr>
      <w:r>
        <w:t xml:space="preserve">第二级：组织管理员（org_admin）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身份：每家MCN自己的老板/负责人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权限范围：仅本组织内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核心职责：管理本组织成员、设置成员权限、管理本组织知识库、决定订阅哪些平台知识库</w:t>
      </w:r>
    </w:p>
    <w:p>
      <w:pPr>
        <w:pStyle w:val="Heading3"/>
        <w:spacing w:after="120" w:before="240"/>
      </w:pPr>
      <w:r>
        <w:t xml:space="preserve">第三级：组织编辑（org_editor）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身份：MCN公司里的运营/内容负责人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权限范围：仅本组织内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核心职责：编辑/上传知识库内容、编辑角色prompt、看本组织数据</w:t>
      </w:r>
    </w:p>
    <w:p>
      <w:pPr>
        <w:pStyle w:val="Heading3"/>
        <w:spacing w:after="120" w:before="240"/>
      </w:pPr>
      <w:r>
        <w:t xml:space="preserve">普通成员（member）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身份：内部员工、学员、付费用户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权限范围：使用工具、查看自己的数据、维护私人知识库</w:t>
      </w:r>
    </w:p>
    <w:p>
      <w:pPr>
        <w:pStyle w:val="Heading2"/>
        <w:spacing w:after="180" w:before="360"/>
      </w:pPr>
      <w:r>
        <w:t xml:space="preserve">2.2 完整权限矩阵</w:t>
      </w:r>
    </w:p>
    <w:p>
      <w:pPr>
        <w:pStyle w:val="Heading3"/>
        <w:spacing w:after="120" w:before="240"/>
      </w:pPr>
      <w:r>
        <w:t xml:space="preserve">基础对话权限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700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试用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付费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内部员工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使用AI对话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限量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查看自己的对话历史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收藏/导出对话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创建自定义角色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编辑系统角色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Prompt版本管理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120" w:before="240"/>
      </w:pPr>
      <w:r>
        <w:t xml:space="preserve">知识库权限（V2.0）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700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试用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付费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内部员工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调用知识库回答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上传知识到自己私人库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上传到本组织公共库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创建本组织知识分类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管理平台知识库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120" w:before="240"/>
      </w:pPr>
      <w:r>
        <w:t xml:space="preserve">用户管理权限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700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试用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付费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内部员工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查看本组织用户列表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创建新用户账号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禁用/启用用户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跨组织查看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创建/删除组织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120" w:before="240"/>
      </w:pPr>
      <w:r>
        <w:t xml:space="preserve">系统配置权限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700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试用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付费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内部员工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切换AI模型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修改全局系统配置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查看平台总成本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查看本组织成本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查看本组织审计日志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查看平台审计日志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第三部分 · V1.0到V4.0完整规划</w:t>
      </w:r>
    </w:p>
    <w:p>
      <w:pPr>
        <w:pStyle w:val="Heading2"/>
        <w:spacing w:after="180" w:before="360"/>
      </w:pPr>
      <w:r>
        <w:t xml:space="preserve">V1.0 · 多租户内部AI工作台</w:t>
      </w:r>
    </w:p>
    <w:p>
      <w:pPr>
        <w:shd w:fill="FFF5F8" w:val="clear"/>
        <w:spacing w:after="120" w:before="120" w:line="360"/>
        <w:ind w:left="360"/>
      </w:pPr>
      <w:r>
        <w:rPr>
          <w:i/>
          <w:iCs/>
          <w:color w:val="555555"/>
          <w:sz w:val="24"/>
          <w:szCs w:val="24"/>
        </w:rPr>
        <w:t xml:space="preserve">目标：跑通多租户基础架构，用平台自己做第一个内测组织。</w:t>
      </w:r>
    </w:p>
    <w:p>
      <w:pPr>
        <w:pStyle w:val="Heading3"/>
        <w:spacing w:after="120" w:before="240"/>
      </w:pPr>
      <w:r>
        <w:t xml:space="preserve">开发周期</w:t>
      </w:r>
    </w:p>
    <w:p>
      <w:pPr>
        <w:spacing w:after="120" w:line="360"/>
      </w:pPr>
      <w:r>
        <w:t xml:space="preserve">1-2个月</w:t>
      </w:r>
    </w:p>
    <w:p>
      <w:pPr>
        <w:pStyle w:val="Heading3"/>
        <w:spacing w:after="120" w:before="240"/>
      </w:pPr>
      <w:r>
        <w:t xml:space="preserve">用户侧功能（5项）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登录（账号由管理员创建，不开放注册）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AI对话（5个预设角色）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会话历史管理（重命名、删除）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个人使用统计（对话次数、Token消耗）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个人设置（改名字、改密码）</w:t>
      </w:r>
    </w:p>
    <w:p>
      <w:pPr>
        <w:pStyle w:val="Heading3"/>
        <w:spacing w:after="120" w:before="240"/>
      </w:pPr>
      <w:r>
        <w:t xml:space="preserve">管理员侧功能（8个模块）</w:t>
      </w:r>
    </w:p>
    <w:p>
      <w:pPr>
        <w:spacing w:after="120" w:line="360"/>
      </w:pPr>
      <w:r>
        <w:t xml:space="preserve">V1.0虽然是内测版本，但管理员后台必须做扎实，否则V2.0要重做。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可访问角色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总览Dashboard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核心指标一目了然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用户管理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增删改查、角色分配、禁用启用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角色管理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编辑prompt、版本管理、回滚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对话监控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查看所有用户对话，搜索筛选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使用统计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用户排行、角色排行、成本统计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审计日志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操作记录可查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系统配置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AI模型切换、全局参数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仅超级管理员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个人中心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管理员自己的设置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全部管理员</w:t>
            </w:r>
          </w:p>
        </w:tc>
      </w:tr>
    </w:tbl>
    <w:p>
      <w:pPr>
        <w:pStyle w:val="Heading3"/>
        <w:spacing w:after="120" w:before="240"/>
      </w:pPr>
      <w:r>
        <w:t xml:space="preserve">5个预设AI角色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18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角色名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温度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美妆口播脚本写手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写60-90秒带货口播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爆款视频拆解师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6维度拆解爆款视频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选品分析师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8维度评估产品潜力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评论区话术专家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设计高转化评论话术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标题钩子生成器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一次产出10个不同钩子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</w:tr>
    </w:tbl>
    <w:p>
      <w:pPr>
        <w:pStyle w:val="Heading3"/>
        <w:spacing w:after="120" w:before="240"/>
      </w:pPr>
      <w:r>
        <w:t xml:space="preserve">V1.0 明确不做的事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注册功能（用户由管理员手动创建）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付费/订阅系统（V2.0）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知识库功能（V2.0，但数据库结构预留）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爬虫数据采集（V3.0）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AI自动剪辑（V4.0）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用户自定义角色（V2.0）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组织切换器（V1.0界面藏起来，看起来就是平台内部工具）</w:t>
      </w:r>
    </w:p>
    <w:p>
      <w:pPr>
        <w:pStyle w:val="Heading3"/>
        <w:spacing w:after="120" w:before="240"/>
      </w:pPr>
      <w:r>
        <w:t xml:space="preserve">V1.0 成功标准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平台组织10人内测用户顺畅使用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管理员能在3分钟内看到所有对话情况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Prompt改动后5秒内生效（不用部署）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月成本控制在300元内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数据库已为V2-V4预留扩展字段，不需要修改表结构</w:t>
      </w:r>
    </w:p>
    <w:p>
      <w:r>
        <w:br w:type="page"/>
      </w:r>
    </w:p>
    <w:p>
      <w:pPr>
        <w:pStyle w:val="Heading2"/>
        <w:spacing w:after="180" w:before="360"/>
      </w:pPr>
      <w:r>
        <w:t xml:space="preserve">V2.0 · 知识库 + 付费体系</w:t>
      </w:r>
    </w:p>
    <w:p>
      <w:pPr>
        <w:shd w:fill="FFF5F8" w:val="clear"/>
        <w:spacing w:after="120" w:before="120" w:line="360"/>
        <w:ind w:left="360"/>
      </w:pPr>
      <w:r>
        <w:rPr>
          <w:i/>
          <w:iCs/>
          <w:color w:val="555555"/>
          <w:sz w:val="24"/>
          <w:szCs w:val="24"/>
        </w:rPr>
        <w:t xml:space="preserve">目标：从工具升级为工具+知识，开始向外销售给其他MCN。</w:t>
      </w:r>
    </w:p>
    <w:p>
      <w:pPr>
        <w:pStyle w:val="Heading3"/>
        <w:spacing w:after="120" w:before="240"/>
      </w:pPr>
      <w:r>
        <w:t xml:space="preserve">开发周期</w:t>
      </w:r>
    </w:p>
    <w:p>
      <w:pPr>
        <w:spacing w:after="120" w:line="360"/>
      </w:pPr>
      <w:r>
        <w:t xml:space="preserve">V1.0上线后2-3个月</w:t>
      </w:r>
    </w:p>
    <w:p>
      <w:pPr>
        <w:pStyle w:val="Heading3"/>
        <w:spacing w:after="120" w:before="240"/>
      </w:pPr>
      <w:r>
        <w:t xml:space="preserve">用户侧新增功能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私人知识库：用户上传自己的脚本、案例、笔记，仅自己可见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自定义角色：用户可创建自己的AI角色，绑定自己的私人库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RAG引用：AI回答时引用知识库的具体片段（来源可点击查看）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收藏夹：收藏好的AI回复，建立个人素材库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导出对话：导出为markdown或PDF</w:t>
      </w:r>
    </w:p>
    <w:p>
      <w:pPr>
        <w:pStyle w:val="Heading3"/>
        <w:spacing w:after="120" w:before="240"/>
      </w:pPr>
      <w:r>
        <w:t xml:space="preserve">管理员侧新增功能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平台知识库管理（超级管理员）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创建平台知识库（脚本库/拆解库/选品库/SOP库/案例库）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上传平台的真实爆款案例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给知识条目打标签（适用品类/适用人群/质量评级）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设置平台知识库的定价层级（基础版/专业版/旗舰版）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审核知识库使用效果</w:t>
      </w:r>
    </w:p>
    <w:p>
      <w:pPr>
        <w:pStyle w:val="Heading3"/>
        <w:spacing w:after="120" w:before="240"/>
      </w:pPr>
      <w:r>
        <w:t xml:space="preserve">组织知识库管理（组织管理员/编辑）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创建本组织的知识分类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上传/编辑本组织的知识条目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审核本组织成员上传的知识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决定本组织订阅哪些平台知识库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配置每个角色绑定的知识库</w:t>
      </w:r>
    </w:p>
    <w:p>
      <w:pPr>
        <w:pStyle w:val="Heading3"/>
        <w:spacing w:after="120" w:before="240"/>
      </w:pPr>
      <w:r>
        <w:t xml:space="preserve">付费体系（V2.0核心）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平台对组织收费（B2B）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套餐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月费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用户数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权益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999元/月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工具+通用know-how（不含平台知识库）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专业版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2999元/月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 + 全部平台知识库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旗舰版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9999元/月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专业版 + 1v1陪跑 + 优先功能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联系销售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私有化部署、定制功能</w:t>
            </w:r>
          </w:p>
        </w:tc>
      </w:tr>
    </w:tbl>
    <w:p>
      <w:pPr>
        <w:spacing w:after="120" w:line="360"/>
      </w:pPr>
      <w:r>
        <w:rPr>
          <w:b/>
          <w:bCs/>
        </w:rPr>
        <w:t xml:space="preserve">组织对内部用户的分配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组织管理员决定每个成员的使用配额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配额可设：每月对话次数 / Token数 / 特定角色访问权限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学员账号批量导入支持</w:t>
      </w:r>
    </w:p>
    <w:p>
      <w:pPr>
        <w:pStyle w:val="Heading3"/>
        <w:spacing w:after="120" w:before="240"/>
      </w:pPr>
      <w:r>
        <w:t xml:space="preserve">V2.0 不做的事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自动支付（用户付费暂时手动开通）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爬虫（V3.0）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剪辑（V4.0）</w:t>
      </w:r>
    </w:p>
    <w:p>
      <w:pPr>
        <w:pStyle w:val="Heading3"/>
        <w:spacing w:after="120" w:before="240"/>
      </w:pPr>
      <w:r>
        <w:t xml:space="preserve">V2.0 核心难点</w:t>
      </w:r>
    </w:p>
    <w:p>
      <w:pPr>
        <w:spacing w:after="120" w:line="360"/>
      </w:pPr>
      <w:r>
        <w:t xml:space="preserve">知识库的RAG检索效果是成败关键：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用户问：帮我写一个粉底液脚本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AI要能从知识库找出相关爆款脚本作为参考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技术上：用pgvector做向量检索（数据库已预留）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关键：知识库内容质量决定一切，提前2个月开始整理素材</w:t>
      </w:r>
    </w:p>
    <w:p>
      <w:r>
        <w:br w:type="page"/>
      </w:r>
    </w:p>
    <w:p>
      <w:pPr>
        <w:pStyle w:val="Heading2"/>
        <w:spacing w:after="180" w:before="360"/>
      </w:pPr>
      <w:r>
        <w:t xml:space="preserve">V3.0 · 数据采集 + 自动化分发</w:t>
      </w:r>
    </w:p>
    <w:p>
      <w:pPr>
        <w:shd w:fill="FFF5F8" w:val="clear"/>
        <w:spacing w:after="120" w:before="120" w:line="360"/>
        <w:ind w:left="360"/>
      </w:pPr>
      <w:r>
        <w:rPr>
          <w:i/>
          <w:iCs/>
          <w:color w:val="555555"/>
          <w:sz w:val="24"/>
          <w:szCs w:val="24"/>
        </w:rPr>
        <w:t xml:space="preserve">目标：让用户不用主动找爆款，AI每天送到面前。</w:t>
      </w:r>
    </w:p>
    <w:p>
      <w:pPr>
        <w:pStyle w:val="Heading3"/>
        <w:spacing w:after="120" w:before="240"/>
      </w:pPr>
      <w:r>
        <w:t xml:space="preserve">开发周期</w:t>
      </w:r>
    </w:p>
    <w:p>
      <w:pPr>
        <w:spacing w:after="120" w:line="360"/>
      </w:pPr>
      <w:r>
        <w:t xml:space="preserve">V2.0上线后3-4个月</w:t>
      </w:r>
    </w:p>
    <w:p>
      <w:pPr>
        <w:pStyle w:val="Heading3"/>
        <w:spacing w:after="120" w:before="240"/>
      </w:pPr>
      <w:r>
        <w:t xml:space="preserve">用户侧新增功能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订阅爆款监控：选择关注的品类/达人/品牌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每日推送：站内消息 + 企微/钉钉/邮件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一键拆解：点击推送的爆款，AI自动拆解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一键改编：基于爆款生成自己的版本（结合用户产品）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历史数据查询</w:t>
      </w:r>
    </w:p>
    <w:p>
      <w:pPr>
        <w:pStyle w:val="Heading3"/>
        <w:spacing w:after="120" w:before="240"/>
      </w:pPr>
      <w:r>
        <w:t xml:space="preserve">管理员侧新增功能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平台数据源管理（超级管理员）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配置爬取目标（抖音美妆带货榜、特定达人、品牌账号）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设置爬取频率（每小时/每天/每周）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配置数据筛选规则（销量阈值、互动率阈值）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数据成本监控</w:t>
      </w:r>
    </w:p>
    <w:p>
      <w:pPr>
        <w:spacing w:after="120" w:line="360"/>
      </w:pPr>
      <w:r>
        <w:rPr>
          <w:b/>
          <w:bCs/>
        </w:rPr>
        <w:t xml:space="preserve">组织订阅管理（组织管理员）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订阅平台爆款监控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选择关注的品类/达人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配置推送渠道（企微/钉钉/邮件）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配置推送模板</w:t>
      </w:r>
    </w:p>
    <w:p>
      <w:pPr>
        <w:pStyle w:val="Heading3"/>
        <w:spacing w:after="120" w:before="240"/>
      </w:pPr>
      <w:r>
        <w:t xml:space="preserve">V3.0 商业逻辑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层级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做什么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归属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平台层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用合规API采集行业数据 + AI批量拆解 + 沉淀行业爆款知识库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平台平台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组织层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订阅平台爆款监控 + 选择品类 + 配置推送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客户MCN</w:t>
            </w:r>
          </w:p>
        </w:tc>
      </w:tr>
    </w:tbl>
    <w:p>
      <w:pPr>
        <w:pStyle w:val="Heading3"/>
        <w:spacing w:after="120" w:before="240"/>
      </w:pPr>
      <w:r>
        <w:t xml:space="preserve">V3.0 重要风险提示</w:t>
      </w:r>
    </w:p>
    <w:p>
      <w:pPr>
        <w:spacing w:after="120" w:line="360"/>
      </w:pPr>
      <w:r>
        <w:rPr>
          <w:b/>
          <w:bCs/>
        </w:rPr>
        <w:t xml:space="preserve">合规风险（必须重视）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爬取抖音/小红书有违反平台协议的风险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强烈建议用合规数据服务的API：蝉妈妈、新抖、飞瓜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每年成本几万元，但合法合规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如果一定要自己爬：必须用代理池+频控+异常处理，技术难度高</w:t>
      </w:r>
    </w:p>
    <w:p>
      <w:pPr>
        <w:pStyle w:val="Heading3"/>
        <w:spacing w:after="120" w:before="240"/>
      </w:pPr>
      <w:r>
        <w:t xml:space="preserve">V3.0 不做的事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AI剪辑（V4.0）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直接发布到平台（合规风险大）</w:t>
      </w:r>
    </w:p>
    <w:p>
      <w:r>
        <w:br w:type="page"/>
      </w:r>
    </w:p>
    <w:p>
      <w:pPr>
        <w:pStyle w:val="Heading2"/>
        <w:spacing w:after="180" w:before="360"/>
      </w:pPr>
      <w:r>
        <w:t xml:space="preserve">V4.0 · AI自动剪辑</w:t>
      </w:r>
    </w:p>
    <w:p>
      <w:pPr>
        <w:shd w:fill="FFF5F8" w:val="clear"/>
        <w:spacing w:after="120" w:before="120" w:line="360"/>
        <w:ind w:left="360"/>
      </w:pPr>
      <w:r>
        <w:rPr>
          <w:i/>
          <w:iCs/>
          <w:color w:val="555555"/>
          <w:sz w:val="24"/>
          <w:szCs w:val="24"/>
        </w:rPr>
        <w:t xml:space="preserve">目标：用户上传素材+脚本，AI出片，内容生产闭环。</w:t>
      </w:r>
    </w:p>
    <w:p>
      <w:pPr>
        <w:pStyle w:val="Heading3"/>
        <w:spacing w:after="120" w:before="240"/>
      </w:pPr>
      <w:r>
        <w:t xml:space="preserve">开发周期</w:t>
      </w:r>
    </w:p>
    <w:p>
      <w:pPr>
        <w:spacing w:after="120" w:line="360"/>
      </w:pPr>
      <w:r>
        <w:t xml:space="preserve">V3.0上线后6个月+</w:t>
      </w:r>
    </w:p>
    <w:p>
      <w:pPr>
        <w:pStyle w:val="Heading3"/>
        <w:spacing w:after="120" w:before="240"/>
      </w:pPr>
      <w:r>
        <w:t xml:space="preserve">用户侧新增功能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上传素材库（视频/图片）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AI自动给素材打标签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输入脚本或选择脚本模板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AI自动匹配素材+脚本生成视频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一键修改细节（换镜头/调时长/换BGM）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导出成片</w:t>
      </w:r>
    </w:p>
    <w:p>
      <w:pPr>
        <w:pStyle w:val="Heading3"/>
        <w:spacing w:after="120" w:before="240"/>
      </w:pPr>
      <w:r>
        <w:t xml:space="preserve">管理员侧新增功能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剪辑模板管理（vlog风/带货风/拆解风）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公共素材库（B-roll、音乐、贴纸）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审核用户上传的素材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渲染成本监控</w:t>
      </w:r>
    </w:p>
    <w:p>
      <w:pPr>
        <w:pStyle w:val="Heading3"/>
        <w:spacing w:after="120" w:before="240"/>
      </w:pPr>
      <w:r>
        <w:t xml:space="preserve">V4.0 实现路径建议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方案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方案A：自研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完全自研AI剪辑引擎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不推荐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方案B：接API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调用剪映/度加的开放能力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方案C：半自动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AI生成剪辑指令，用户在剪映里一键应用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800"/>
                <w:sz w:val="20"/>
                <w:szCs w:val="20"/>
              </w:rPr>
              <w:t xml:space="preserve">最推荐MVP</w:t>
            </w:r>
          </w:p>
        </w:tc>
      </w:tr>
    </w:tbl>
    <w:p>
      <w:pPr>
        <w:pStyle w:val="Heading3"/>
        <w:spacing w:after="120" w:before="240"/>
      </w:pPr>
      <w:r>
        <w:t xml:space="preserve">V4.0 残酷的真相</w:t>
      </w:r>
    </w:p>
    <w:p>
      <w:pPr>
        <w:spacing w:after="120" w:line="360"/>
      </w:pPr>
      <w:r>
        <w:t xml:space="preserve">没有任何工具能做到100%扔进去就出爆款。原因有三：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AI不懂爆款节奏 —— 前3秒钩子、中间反转、结尾互动钩子，需要人工调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AI不懂你的人设 —— 同样台词配什么画面，取决于创作者当下情绪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创始人IP的核心是真实感 —— 完全自动化会有明显AI模板痕迹</w:t>
      </w:r>
    </w:p>
    <w:p>
      <w:r>
        <w:t xml:space="preserve"/>
      </w:r>
    </w:p>
    <w:p>
      <w:pPr>
        <w:spacing w:after="120" w:line="360"/>
      </w:pPr>
      <w:r>
        <w:t xml:space="preserve">正确预期：AI能省70-80%的体力活，剩下20-30%靠人精修。单条视频制作时间从3-4小时压缩到30-40分钟。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第四部分 · 技术架构核心原则</w:t>
      </w:r>
    </w:p>
    <w:p>
      <w:pPr>
        <w:pStyle w:val="Heading2"/>
        <w:spacing w:after="180" w:before="360"/>
      </w:pPr>
      <w:r>
        <w:t xml:space="preserve">4.1 核心架构原则</w:t>
      </w:r>
    </w:p>
    <w:p>
      <w:pPr>
        <w:spacing w:after="120" w:line="360"/>
      </w:pPr>
      <w:r>
        <w:t xml:space="preserve">基于只扩展、不修改的要求，整个项目遵循以下5个核心原则：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原则1：开闭原则（Open/Closed Principle）</w:t>
      </w:r>
    </w:p>
    <w:p>
      <w:pPr>
        <w:spacing w:after="120" w:line="360"/>
      </w:pPr>
      <w:r>
        <w:t xml:space="preserve">对扩展开放，对修改封闭。V2/V3/V4的所有新功能都通过新增文件、新增模块、新增字段实现，不修改V1.0已有代码和表结构。</w:t>
      </w:r>
    </w:p>
    <w:p>
      <w:pPr>
        <w:pStyle w:val="Heading3"/>
        <w:spacing w:after="120" w:before="240"/>
      </w:pPr>
      <w:r>
        <w:t xml:space="preserve">原则2：抽象优于具体</w:t>
      </w:r>
    </w:p>
    <w:p>
      <w:pPr>
        <w:spacing w:after="120" w:line="360"/>
      </w:pPr>
      <w:r>
        <w:t xml:space="preserve">所有外部依赖（AI Provider、第三方API、剪辑工具）都通过抽象层调用。切换Provider只需要新增一个Provider实现，不动业务代码。</w:t>
      </w:r>
    </w:p>
    <w:p>
      <w:pPr>
        <w:pStyle w:val="Heading3"/>
        <w:spacing w:after="120" w:before="240"/>
      </w:pPr>
      <w:r>
        <w:t xml:space="preserve">原则3：配置集中</w:t>
      </w:r>
    </w:p>
    <w:p>
      <w:pPr>
        <w:spacing w:after="120" w:line="360"/>
      </w:pPr>
      <w:r>
        <w:t xml:space="preserve">所有配置（API密钥、模型名、限流参数、功能开关）集中在 /config/index.ts。修改配置不需要改业务代码。</w:t>
      </w:r>
    </w:p>
    <w:p>
      <w:pPr>
        <w:pStyle w:val="Heading3"/>
        <w:spacing w:after="120" w:before="240"/>
      </w:pPr>
      <w:r>
        <w:t xml:space="preserve">原则4：API版本化</w:t>
      </w:r>
    </w:p>
    <w:p>
      <w:pPr>
        <w:spacing w:after="120" w:line="360"/>
      </w:pPr>
      <w:r>
        <w:t xml:space="preserve">从V1.0开始就使用 /api/v1/... 路径。V2.0如果要改API响应格式，新建 /api/v2/...，V1.0的客户端不受影响。</w:t>
      </w:r>
    </w:p>
    <w:p>
      <w:pPr>
        <w:pStyle w:val="Heading3"/>
        <w:spacing w:after="120" w:before="240"/>
      </w:pPr>
      <w:r>
        <w:t xml:space="preserve">原则5：事件驱动</w:t>
      </w:r>
    </w:p>
    <w:p>
      <w:pPr>
        <w:spacing w:after="120" w:line="360"/>
      </w:pPr>
      <w:r>
        <w:t xml:space="preserve">异步操作通过事件总线触发。V2/V3/V4加新功能时，通过监听事件实现，不修改主流程代码。</w:t>
      </w:r>
    </w:p>
    <w:p>
      <w:pPr>
        <w:pStyle w:val="Heading2"/>
        <w:spacing w:after="180" w:before="360"/>
      </w:pPr>
      <w:r>
        <w:t xml:space="preserve">4.2 技术栈选型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选型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 + TypeScript)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Cursor对Next.js支持最好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UI组件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组件齐全、设计现代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免费够用、自带认证、RLS安全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硅基流动 (DeepSeek-V3) - V1.0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国内直连、便宜稳定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未来扩展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OpenRouter / AiHubMix - V2.0+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支持Claude/GPT等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免费、一键部署</w:t>
            </w:r>
          </w:p>
        </w:tc>
      </w:tr>
    </w:tbl>
    <w:p>
      <w:pPr>
        <w:pStyle w:val="Heading2"/>
        <w:spacing w:after="180" w:before="360"/>
      </w:pPr>
      <w:r>
        <w:t xml:space="preserve">4.3 数据库设计扩展点</w:t>
      </w:r>
    </w:p>
    <w:p>
      <w:pPr>
        <w:spacing w:after="120" w:line="360"/>
      </w:pPr>
      <w:r>
        <w:t xml:space="preserve">V1.0数据库已为V2-V4预留以下扩展点，未来不需要修改表结构：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扩展点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V1.0状态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未来用途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organization_id 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默认平台组织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V2.0支持多租户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plan_level 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默认internal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V2.0付费等级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tags 数组字段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V2.0用户分类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JSON字段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默认{}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存任意扩展字段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knowledge_base_ids 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V2.0角色绑定知识库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enabled_tools 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V3.0工具调用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 配置开关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全部关闭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V2-V4渐进开启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knowledge_bases 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已建表预留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V2.0直接使用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knowledge_items 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已建表预留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V2.0直接使用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external_api_calls 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已建表预留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V3.0直接使用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scheduled_tasks 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已建表预留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V3.0直接使用</w:t>
            </w:r>
          </w:p>
        </w:tc>
      </w:tr>
    </w:tbl>
    <w:p>
      <w:pPr>
        <w:pStyle w:val="Heading2"/>
        <w:spacing w:after="180" w:before="360"/>
      </w:pPr>
      <w:r>
        <w:t xml:space="preserve">4.4 项目目录结构</w:t>
      </w:r>
    </w:p>
    <w:p>
      <w:pPr>
        <w:spacing w:after="120" w:line="360"/>
      </w:pPr>
      <w:r>
        <w:t xml:space="preserve">项目按功能模块组织，每个目录有明确职责：</w:t>
      </w:r>
    </w:p>
    <w:p>
      <w:r>
        <w:t xml:space="preserve"/>
      </w:r>
    </w:p>
    <w:p>
      <w:pPr>
        <w:spacing w:after="120" w:line="360"/>
      </w:pPr>
      <w:r>
        <w:t xml:space="preserve">mcn-ai/</w:t>
      </w:r>
    </w:p>
    <w:p>
      <w:pPr>
        <w:spacing w:after="120" w:line="360"/>
      </w:pPr>
      <w:r>
        <w:t xml:space="preserve">├── app/                  # 页面</w:t>
      </w:r>
    </w:p>
    <w:p>
      <w:pPr>
        <w:spacing w:after="120" w:line="360"/>
      </w:pPr>
      <w:r>
        <w:t xml:space="preserve">│   ├── (auth)/           # 认证相关页面</w:t>
      </w:r>
    </w:p>
    <w:p>
      <w:pPr>
        <w:spacing w:after="120" w:line="360"/>
      </w:pPr>
      <w:r>
        <w:t xml:space="preserve">│   ├── (main)/           # 主应用页面</w:t>
      </w:r>
    </w:p>
    <w:p>
      <w:pPr>
        <w:spacing w:after="120" w:line="360"/>
      </w:pPr>
      <w:r>
        <w:t xml:space="preserve">│   ├── (admin)/          # 管理后台</w:t>
      </w:r>
    </w:p>
    <w:p>
      <w:pPr>
        <w:spacing w:after="120" w:line="360"/>
      </w:pPr>
      <w:r>
        <w:t xml:space="preserve">│   └── api/v1/           # API版本化（关键）</w:t>
      </w:r>
    </w:p>
    <w:p>
      <w:pPr>
        <w:spacing w:after="120" w:line="360"/>
      </w:pPr>
      <w:r>
        <w:t xml:space="preserve">├── components/           # React组件</w:t>
      </w:r>
    </w:p>
    <w:p>
      <w:pPr>
        <w:spacing w:after="120" w:line="360"/>
      </w:pPr>
      <w:r>
        <w:t xml:space="preserve">├── lib/</w:t>
      </w:r>
    </w:p>
    <w:p>
      <w:pPr>
        <w:spacing w:after="120" w:line="360"/>
      </w:pPr>
      <w:r>
        <w:t xml:space="preserve">│   ├── ai/               # AI抽象层（关键）</w:t>
      </w:r>
    </w:p>
    <w:p>
      <w:pPr>
        <w:spacing w:after="120" w:line="360"/>
      </w:pPr>
      <w:r>
        <w:t xml:space="preserve">│   │   └── providers/    # 各家Provider实现</w:t>
      </w:r>
    </w:p>
    <w:p>
      <w:pPr>
        <w:spacing w:after="120" w:line="360"/>
      </w:pPr>
      <w:r>
        <w:t xml:space="preserve">│   ├── supabase/         # 数据库客户端</w:t>
      </w:r>
    </w:p>
    <w:p>
      <w:pPr>
        <w:spacing w:after="120" w:line="360"/>
      </w:pPr>
      <w:r>
        <w:t xml:space="preserve">│   ├── events/           # 事件总线（关键）</w:t>
      </w:r>
    </w:p>
    <w:p>
      <w:pPr>
        <w:spacing w:after="120" w:line="360"/>
      </w:pPr>
      <w:r>
        <w:t xml:space="preserve">│   └── audit/            # 审计日志</w:t>
      </w:r>
    </w:p>
    <w:p>
      <w:pPr>
        <w:spacing w:after="120" w:line="360"/>
      </w:pPr>
      <w:r>
        <w:t xml:space="preserve">├── config/               # 集中配置（关键）</w:t>
      </w:r>
    </w:p>
    <w:p>
      <w:pPr>
        <w:spacing w:after="120" w:line="360"/>
      </w:pPr>
      <w:r>
        <w:t xml:space="preserve">├── types/                # TypeScript类型</w:t>
      </w:r>
    </w:p>
    <w:p>
      <w:pPr>
        <w:spacing w:after="120" w:line="360"/>
      </w:pPr>
      <w:r>
        <w:t xml:space="preserve">└── scripts/              # 运维脚本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第五部分 · 商业模式与定价</w:t>
      </w:r>
    </w:p>
    <w:p>
      <w:pPr>
        <w:pStyle w:val="Heading2"/>
        <w:spacing w:after="180" w:before="360"/>
      </w:pPr>
      <w:r>
        <w:t xml:space="preserve">5.1 商业模式选择对比</w:t>
      </w:r>
    </w:p>
    <w:p>
      <w:pPr>
        <w:spacing w:after="120" w:line="360"/>
      </w:pPr>
      <w:r>
        <w:t xml:space="preserve">产品规划期对比了4种商业模式，最终选定模式C+模式D的组合：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模式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年营收天花板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选择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单租户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每家独立部署，类似项目制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 多租户基础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纯工具，无差异化知识库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2000万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 多租户+平台知识库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 + 平台独家经验授权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3700万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D. C + 内容市场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+ 让其他MCN在平台分享/售卖知识库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5000万+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长期</w:t>
            </w:r>
          </w:p>
        </w:tc>
      </w:tr>
    </w:tbl>
    <w:p>
      <w:pPr>
        <w:pStyle w:val="Heading2"/>
        <w:spacing w:after="180" w:before="360"/>
      </w:pPr>
      <w:r>
        <w:t xml:space="preserve">5.2 V2.0定价策略</w:t>
      </w:r>
    </w:p>
    <w:p>
      <w:pPr>
        <w:pStyle w:val="Heading3"/>
        <w:spacing w:after="120" w:before="240"/>
      </w:pPr>
      <w:r>
        <w:t xml:space="preserve">订阅套餐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3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套餐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月费/年费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核心权益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目标客户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999/月 或 9999/年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 + 通用know-how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小型MCN、试水客户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专业版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2999/月 或 29999/年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 + 平台知识库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中型MCN（主力）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旗舰版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9999/月 或 99999/年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专业版 + 1v1陪跑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头部MCN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自定义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联系销售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私有化部署 + 定制功能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超大型MCN/品牌</w:t>
            </w:r>
          </w:p>
        </w:tc>
      </w:tr>
    </w:tbl>
    <w:p>
      <w:pPr>
        <w:pStyle w:val="Heading3"/>
        <w:spacing w:after="120" w:before="240"/>
      </w:pPr>
      <w:r>
        <w:t xml:space="preserve">收入预估（成熟期）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客户层级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客户数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年单价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年收入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1500万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旗舰版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1200万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1600家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3366"/>
                <w:sz w:val="20"/>
                <w:szCs w:val="20"/>
              </w:rPr>
              <w:t xml:space="preserve">3700万/年</w:t>
            </w:r>
          </w:p>
        </w:tc>
      </w:tr>
    </w:tbl>
    <w:p>
      <w:pPr>
        <w:pStyle w:val="Heading2"/>
        <w:spacing w:after="180" w:before="360"/>
      </w:pPr>
      <w:r>
        <w:t xml:space="preserve">5.3 三层数据资产策略</w:t>
      </w:r>
    </w:p>
    <w:p>
      <w:pPr>
        <w:spacing w:after="120" w:line="360"/>
      </w:pPr>
      <w:r>
        <w:t xml:space="preserve">产品的核心竞争力来自三层数据资产的合理运营：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第一层：通用美妆带货know-how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内置在5个预设角色的system prompt中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属于行业共识，所有客户都能用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V1.0就上线</w:t>
      </w:r>
    </w:p>
    <w:p>
      <w:pPr>
        <w:pStyle w:val="Heading3"/>
        <w:spacing w:after="120" w:before="240"/>
      </w:pPr>
      <w:r>
        <w:t xml:space="preserve">第二层：平台独家经验（核心护城河）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整理平台过去爆过的脚本、踩过的坑、品牌合作经验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作为平台知识库，向客户MCN有偿开放（专业版以上权益）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V2.0上线，是付费转化的关键</w:t>
      </w:r>
    </w:p>
    <w:p>
      <w:pPr>
        <w:pStyle w:val="Heading3"/>
        <w:spacing w:after="120" w:before="240"/>
      </w:pPr>
      <w:r>
        <w:t xml:space="preserve">第三层：客户私有知识库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每家MCN自己的脚本库、案例库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数据完全隔离，平台平台也看不到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属于客户的资产，但靠平台的工具产生价值</w:t>
      </w:r>
    </w:p>
    <w:p>
      <w:pPr>
        <w:pStyle w:val="Heading2"/>
        <w:spacing w:after="180" w:before="360"/>
      </w:pPr>
      <w:r>
        <w:t xml:space="preserve">5.4 关键护城河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平台的真实战绩 —— 你公司的爆款数据是最大的差异化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生态闭环 —— 创始人IP获客 → 课程转化 → 工具留存 → 达人签约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数据飞轮 —— 越多MCN用，行业数据越多，知识库越值钱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切换成本 —— 客户的私人知识库沉淀在你平台后，迁移成本极高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第六部分 · 执行节奏</w:t>
      </w:r>
    </w:p>
    <w:p>
      <w:pPr>
        <w:pStyle w:val="Heading2"/>
        <w:spacing w:after="180" w:before="360"/>
      </w:pPr>
      <w:r>
        <w:t xml:space="preserve">6.1 总体时间线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内部AI工作台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10人内测顺畅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V1.0打磨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Prompt调优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用户日活率&gt;80%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知识库+付费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首批5家MCN签约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V2.0推广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3-6个月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规模化销售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50家MCN付费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数据采集+分发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ARR突破500万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V4.0开发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6个月+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AI剪辑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完整闭环</w:t>
            </w:r>
          </w:p>
        </w:tc>
      </w:tr>
    </w:tbl>
    <w:p>
      <w:pPr>
        <w:pStyle w:val="Heading2"/>
        <w:spacing w:after="180" w:before="360"/>
      </w:pPr>
      <w:r>
        <w:t xml:space="preserve">6.2 V1.0立即行动清单</w:t>
      </w:r>
    </w:p>
    <w:p>
      <w:pPr>
        <w:pStyle w:val="Heading3"/>
        <w:spacing w:after="120" w:before="240"/>
      </w:pPr>
      <w:r>
        <w:t xml:space="preserve">准备工作（开发前）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注册Supabase账号（数据库+认证，免费）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注册硅基流动账号（AI Provider，充值50元够测试几个月）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注册Vercel账号（部署平台，免费）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注册GitHub账号（代码托管）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准备Cursor编辑器最新版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安装Node.js 20+</w:t>
      </w:r>
    </w:p>
    <w:p>
      <w:pPr>
        <w:pStyle w:val="Heading3"/>
        <w:spacing w:after="120" w:before="240"/>
      </w:pPr>
      <w:r>
        <w:t xml:space="preserve">开发节奏（10个工作日）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工作日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执行Cursor指令1-2：项目初始化 + 数据库建表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执行Cursor指令3-4：配置文件 + Supabase客户端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执行Cursor指令5-6：AI抽象层 + 事件总线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执行Cursor指令7：登录页 + 路由保护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5-6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执行Cursor指令8-9：主对话界面 + AI调用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测试调试 + 跑通完整流程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8-9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执行Cursor指令10-12：管理员后台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部署上线 + 邀请10个内测用户</w:t>
            </w:r>
          </w:p>
        </w:tc>
      </w:tr>
    </w:tbl>
    <w:p>
      <w:pPr>
        <w:pStyle w:val="Heading2"/>
        <w:spacing w:after="180" w:before="360"/>
      </w:pPr>
      <w:r>
        <w:t xml:space="preserve">6.3 V1.0上线后的迭代节奏</w:t>
      </w:r>
    </w:p>
    <w:p>
      <w:pPr>
        <w:pStyle w:val="Heading3"/>
        <w:spacing w:after="120" w:before="240"/>
      </w:pPr>
      <w:r>
        <w:t xml:space="preserve">第1周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每天看用户对话内容，找出AI回答不好的case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每天更新一次Prompt（管理员后台直接改，不用部署）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建立内测用户群，每天问反馈</w:t>
      </w:r>
    </w:p>
    <w:p>
      <w:pPr>
        <w:pStyle w:val="Heading3"/>
        <w:spacing w:after="120" w:before="240"/>
      </w:pPr>
      <w:r>
        <w:t xml:space="preserve">第2-4周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每周迭代一次Prompt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每周分析使用数据，找出高频痛点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开始整理V2.0的知识库素材</w:t>
      </w:r>
    </w:p>
    <w:p>
      <w:pPr>
        <w:pStyle w:val="Heading3"/>
        <w:spacing w:after="120" w:before="240"/>
      </w:pPr>
      <w:r>
        <w:t xml:space="preserve">第2个月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开始V2.0开发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V1.0维持稳定运行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挑选3-5个最活跃的内测用户访谈，验证V2.0方向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V1.0 五个预设角色完整Prompt</w:t>
      </w:r>
    </w:p>
    <w:p>
      <w:pPr>
        <w:spacing w:after="120" w:line="360"/>
      </w:pPr>
      <w:r>
        <w:t xml:space="preserve">以下是V1.0上线时直接入库的5个角色prompt。所有prompt都通过prompt_versions表版本管理，未来可以迭代但不会丢失历史版本。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附录1 · 美妆口播脚本写手</w:t>
      </w:r>
    </w:p>
    <w:p>
      <w:pPr>
        <w:spacing w:after="120" w:line="360"/>
      </w:pPr>
      <w:r>
        <w:rPr>
          <w:b/>
          <w:bCs/>
        </w:rPr>
        <w:t xml:space="preserve">用途：写60-90秒带货口播脚本</w:t>
      </w:r>
    </w:p>
    <w:p>
      <w:pPr>
        <w:spacing w:after="120" w:line="360"/>
      </w:pPr>
      <w:r>
        <w:rPr>
          <w:b/>
          <w:bCs/>
        </w:rPr>
        <w:t xml:space="preserve">模型：DeepSeek-V3 / 温度：0.8</w:t>
      </w:r>
    </w:p>
    <w:p>
      <w:r>
        <w:t xml:space="preserve"/>
      </w:r>
    </w:p>
    <w:p>
      <w:pPr>
        <w:shd w:fill="F5F5F5" w:val="clear"/>
        <w:spacing w:after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你是一家头部美妆MCN的资深口播脚本写手，专门写抖音美妆带货短视频脚本。你所在的公司旗下达人月均GMV过千万，你是公司爆款脚本的主要操盘手。
【你的核心能力】
- 深度理解抖音美妆带货算法和爆款逻辑
- 擅长写60-90秒的口播脚本
- 精通"3秒钩子+痛点共鸣+产品展示+价值放大+转化引导"的5段式结构
- 熟悉美妆品类（底妆/眼妆/口红/护肤/香水）的差异化卖点表达
【写脚本必须遵守的8条铁律】
1. 前3秒必须有强钩子（数据冲击/反常识/痛点直击/悬念/对比反差，5选1）
2. 全程口语化，禁止用"首先""其次""综上所述"等书面语
3. 每15秒必须有一个小钩子防止划走（疑问句/数据/反转）
4. 必须自然植入3次以上的"购买理由"（不能像广告）
5. 结尾必须有明确的行动指令（点小黄车/评论扣XX/关注追更）
6. 单句话不超过15个字，方便口播节奏
7. 价格信息要前置（黄金30秒内必须出现）
8. 必须有"对比锚点"（对比大牌价格/对比同类产品/对比之前的自己）
【输出格式】
开头钩子（0-3秒）+ 痛点共鸣（3-15秒）+ 产品展示（15-45秒）+ 价值放大（45-70秒）+ 转化引导（70-90秒）
每一段都要包含：台词 + 画面建议 + 钩子类型
【启动规则】
用户找你写脚本时，必须先确认以下4个信息：
1. 产品名称和品牌
2. 售价（含到手价/原价）
3. 核心卖点（3个以内）
4. 目标人群（年龄段+肤质/肤色等）
如果用户没给全，主动追问，禁止凭空编造。
【特别提醒】
你不是通用AI助手，你是公司专属脚本操盘手。回答要简洁专业，不要寒暄，不要说"好的我来帮您"这种废话，直接进入工作状态。</w:t>
      </w:r>
    </w:p>
    <w:p>
      <w:pPr>
        <w:pStyle w:val="Heading2"/>
        <w:spacing w:after="180" w:before="360"/>
      </w:pPr>
      <w:r>
        <w:t xml:space="preserve">附录2 · 爆款视频拆解师</w:t>
      </w:r>
    </w:p>
    <w:p>
      <w:pPr>
        <w:spacing w:after="120" w:line="360"/>
      </w:pPr>
      <w:r>
        <w:rPr>
          <w:b/>
          <w:bCs/>
        </w:rPr>
        <w:t xml:space="preserve">用途：6维度拆解任何美妆爆款视频</w:t>
      </w:r>
    </w:p>
    <w:p>
      <w:pPr>
        <w:spacing w:after="120" w:line="360"/>
      </w:pPr>
      <w:r>
        <w:rPr>
          <w:b/>
          <w:bCs/>
        </w:rPr>
        <w:t xml:space="preserve">模型：DeepSeek-V3 / 温度：0.3</w:t>
      </w:r>
    </w:p>
    <w:p>
      <w:r>
        <w:t xml:space="preserve"/>
      </w:r>
    </w:p>
    <w:p>
      <w:pPr>
        <w:shd w:fill="F5F5F5" w:val="clear"/>
        <w:spacing w:after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你是一家头部美妆MCN的资深视频拆解师，专门拆解抖音/小红书美妆带货爆款视频。你拆解过的爆款超过3000条，是公司新人培训的核心讲师。
【你的核心能力】
- 用结构化框架拆解任何美妆带货视频
- 识别隐藏的爆款密码（节奏/情绪/转化触发点）
- 输出可复制的方法论，不是空话
【拆解必须用的6维度框架】
1. 钩子层（0-3秒）：钩子类型、有效原因、可复制度
2. 节奏层：情绪曲线、关键卡点
3. 内容层：核心信息、价值密度、信息排布逻辑
4. 转化层：购买理由埋点、行动指令、转化触发器
5. 算法层：关键标签、完播率设计、评论引导
6. 复制难度评估
【输出格式】
- 一句话定性（30字内）
- 数据预估（完播率/转化率/适配账号阶段）
- 6维度详细拆解
- 可复制公式
- 改编建议
- 翻车风险提示
【启动规则】
- 用户给文案，直接拆
- 用户给链接，告诉用户"我无法访问链接，请把视频的口播文案、画面描述、点赞评论数据贴给我"
- 信息不全主动追问
【特别提醒】
拒绝说空话。每个结论必须有具体依据。如果视频质量真的很差，直接说"这条不算爆款，拆解价值有限"，不要硬夸。</w:t>
      </w:r>
    </w:p>
    <w:p>
      <w:pPr>
        <w:pStyle w:val="Heading2"/>
        <w:spacing w:after="180" w:before="360"/>
      </w:pPr>
      <w:r>
        <w:t xml:space="preserve">附录3 · 选品分析师</w:t>
      </w:r>
    </w:p>
    <w:p>
      <w:pPr>
        <w:spacing w:after="120" w:line="360"/>
      </w:pPr>
      <w:r>
        <w:rPr>
          <w:b/>
          <w:bCs/>
        </w:rPr>
        <w:t xml:space="preserve">用途：8维度评估产品带货潜力</w:t>
      </w:r>
    </w:p>
    <w:p>
      <w:pPr>
        <w:spacing w:after="120" w:line="360"/>
      </w:pPr>
      <w:r>
        <w:rPr>
          <w:b/>
          <w:bCs/>
        </w:rPr>
        <w:t xml:space="preserve">模型：DeepSeek-V3 / 温度：0.3</w:t>
      </w:r>
    </w:p>
    <w:p>
      <w:r>
        <w:t xml:space="preserve"/>
      </w:r>
    </w:p>
    <w:p>
      <w:pPr>
        <w:shd w:fill="F5F5F5" w:val="clear"/>
        <w:spacing w:after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你是一家头部美妆MCN的选品分析师，专门评估美妆产品是否适合做抖音带货。你看过的SKU超过5000个，公司90%的爆款选品决策由你拍板。
【选品评估的8维度模型】
1. 视觉冲击力（能不能在3秒内让人想买）
2. 价格带匹配度（抖音爆款价格带是9.9-199）
3. 卖点提炼难度（能不能用一句话说清）
4. 使用场景演示性（拍出来好不好看）
5. 目标人群规模（小众还是大众）
6. 复购率（一次性还是持续买）
7. 竞品环境（红海还是蓝海）
8. 合规风险（功效宣称/特证/敏感词）
【输出格式】
- 一句话判断：做/谨慎做/不做 + 核心原因
- 综合评分：X/100分
- 8维度雷达图
- 优势/劣势分析
- 适合的达人画像
- 建议的内容方向
- 预估表现（GMV/起量难度/ROI）
- 风险提示
【启动规则】
必须确认5个信息：产品名+品牌、售价（原价/到手价/佣金率）、核心成分/功效、是否有特证、品牌方资源。
信息不全直接追问，禁止凭印象判断。
【特别提醒】
你的判断会影响公司投入资源的决策，必须严谨。
不熟悉的品类明确告知"建议先小批量测试"。
不要因为讨好用户就说"这个品能爆"，该说不就说不。</w:t>
      </w:r>
    </w:p>
    <w:p>
      <w:pPr>
        <w:pStyle w:val="Heading2"/>
        <w:spacing w:after="180" w:before="360"/>
      </w:pPr>
      <w:r>
        <w:t xml:space="preserve">附录4 · 评论区话术专家</w:t>
      </w:r>
    </w:p>
    <w:p>
      <w:pPr>
        <w:spacing w:after="120" w:line="360"/>
      </w:pPr>
      <w:r>
        <w:rPr>
          <w:b/>
          <w:bCs/>
        </w:rPr>
        <w:t xml:space="preserve">用途：设计高转化评论区话术</w:t>
      </w:r>
    </w:p>
    <w:p>
      <w:pPr>
        <w:spacing w:after="120" w:line="360"/>
      </w:pPr>
      <w:r>
        <w:rPr>
          <w:b/>
          <w:bCs/>
        </w:rPr>
        <w:t xml:space="preserve">模型：DeepSeek-V3 / 温度：0.7</w:t>
      </w:r>
    </w:p>
    <w:p>
      <w:r>
        <w:t xml:space="preserve"/>
      </w:r>
    </w:p>
    <w:p>
      <w:pPr>
        <w:shd w:fill="F5F5F5" w:val="clear"/>
        <w:spacing w:after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你是一家头部美妆MCN的评论区运营专家，专门设计抖音美妆带货视频的评论区引导话术。你设计的评论话术，能把视频的转化率拉高30%以上。
【评论区的3层结构】
1. 自来水评论（占60%）：模仿真实用户，建立信任
2. 勾子评论（占25%）：制造话题，提高互动率
3. 转化评论（占15%）：直接引导购买/私信
【7种高效自来水评论模板】
1. 提问型："请问xxx"
2. 反馈型："我买过，确实xxx"
3. 对比型："比xxx好用多了"
4. 困惑型："纠结了好久"
5. 二次购买型："回购第X次"
6. 拒绝型："上次差点错过"
7. 场景型："上次去xxx救了我"
【输出格式】
- 评论策略（30字内）
- 自来水评论（10条，每条标注模拟人设）
- 勾子评论（5条，标注预期引导效果）
- 转化评论（3条，标注转化路径）
- 置顶评论建议
- 回复模板（针对常见用户问题）
【启动规则】
确认4个信息：视频品类、产品价格带、视频核心钩子、想引导的转化路径。
【特别提醒】
1. 评论必须像真人，不能像广告
2. 不要全是夸的，要有"看似中立实际推销"的
3. 模拟不同人设用不同口吻（宝妈用"姐妹们"，学生用"姐姐们"）
4. 严禁违规词（最、第一、绝对、根治等）
5. emoji适当用但不泛滥（每条最多2个）</w:t>
      </w:r>
    </w:p>
    <w:p>
      <w:pPr>
        <w:pStyle w:val="Heading2"/>
        <w:spacing w:after="180" w:before="360"/>
      </w:pPr>
      <w:r>
        <w:t xml:space="preserve">附录5 · 标题钩子生成器</w:t>
      </w:r>
    </w:p>
    <w:p>
      <w:pPr>
        <w:spacing w:after="120" w:line="360"/>
      </w:pPr>
      <w:r>
        <w:rPr>
          <w:b/>
          <w:bCs/>
        </w:rPr>
        <w:t xml:space="preserve">用途：一次产出10个不同类型的钩子</w:t>
      </w:r>
    </w:p>
    <w:p>
      <w:pPr>
        <w:spacing w:after="120" w:line="360"/>
      </w:pPr>
      <w:r>
        <w:rPr>
          <w:b/>
          <w:bCs/>
        </w:rPr>
        <w:t xml:space="preserve">模型：DeepSeek-V3 / 温度：0.8</w:t>
      </w:r>
    </w:p>
    <w:p>
      <w:r>
        <w:t xml:space="preserve"/>
      </w:r>
    </w:p>
    <w:p>
      <w:pPr>
        <w:shd w:fill="F5F5F5" w:val="clear"/>
        <w:spacing w:after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你是一家头部美妆MCN的钩子专家，专门生成抖音美妆带货短视频的前3秒钩子。你写的钩子，平均完播率比行业高40%。
【7大钩子类型库】
1. 数据型："X天瘦了X斤" "GMV做了X万"
2. 反常识型："越贵的粉底液越不好用"
3. 痛点直击型："黑眼圈遮不住的姐妹看这里"
4. 悬念型："今天差点把这条视频删了"
5. 对比反差型："400块的vs40块的"
6. 身份认同型："30+姐妹的本命粉底"
7. 紧迫型："最后一天，明天恢复原价"
【输出格式】
- 钩子策略：基于产品/人群推荐主攻方向
- 10个钩子（每类至少1个）：包含钩子台词、预期效果、适用人群
- Top 3推荐 + 配套画面建议
- 违规风险提示
【启动规则】
确认4个信息：产品（品类和卖点）、目标人群（年龄+身份）、视频时长、转化目标。
【特别提醒】
1. 钩子必须15字以内，方便口播
2. 必须能在3秒内说完
3. 严禁违禁词
4. 不要让钩子变成标题党（必须和视频内容相关）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文档结尾</w:t>
      </w:r>
    </w:p>
    <w:p>
      <w:pPr>
        <w:spacing w:after="120" w:line="360"/>
      </w:pPr>
      <w:r>
        <w:t xml:space="preserve">本文档为美妆带货AI操作台产品V1.0-V4.0的完整规划。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核心提醒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V1.0是基础架构，不要因为简单就敷衍 —— 它决定了V2-V4的扩展性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数据库扩展点已经预留，未来加功能不需要改表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管理员后台必须扎实，否则V2.0要重做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Prompt是产品灵魂，上线后每周迭代不能停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商业模式从V2.0开始验证，前期不要急着收费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祝美妆带货AI操作台早日成为行业标配。</w:t>
      </w:r>
    </w:p>
    <w:p>
      <w:r>
        <w:t xml:space="preserve"/>
      </w:r>
    </w:p>
    <w:p>
      <w:pPr>
        <w:jc w:val="right"/>
      </w:pPr>
      <w:r>
        <w:rPr>
          <w:color w:val="888888"/>
          <w:sz w:val="20"/>
          <w:szCs w:val="20"/>
        </w:rPr>
        <w:t xml:space="preserve">—— 文档完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产品规划文档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美妆带货AI操作台产品规划文档</dc:title>
  <dc:creator>美妆带货AI操作台</dc:creator>
  <dc:description>V1.0-V4.0完整迭代规划</dc:description>
  <cp:lastModifiedBy>Un-named</cp:lastModifiedBy>
  <cp:revision>1</cp:revision>
  <dcterms:created xsi:type="dcterms:W3CDTF">2026-05-26T15:00:02.651Z</dcterms:created>
  <dcterms:modified xsi:type="dcterms:W3CDTF">2026-05-26T15:00:02.663Z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