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商业航天新闻日报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2026-08-02（上一自然日）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2026-08-02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公司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5 条 / 4 家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信息来源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4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2026-08-03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昨日摘要</w:t>
      </w:r>
    </w:p>
    <w:p>
      <w:r>
        <w:t>2026-08-02 共归档 5 条新闻，覆盖 4 家公司、4 个信息来源。 新闻量较多的公司包括 SpaceX、Blue Origin、中科宇航、蓝箭航天。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重点动态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【订单与合作】Blue Origin：U.S. Air Force expands Blue Origin rocket cargo contract （SpaceNews）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【市场与股价】SpaceX：SpaceX Demonstrates Starfall Capsule as Liquidity Event Accelerates In-Space Manufacturing Ventures （satnews.com）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【发射与任务】中科宇航：中科宇航签署高轨卫星发射意向合同 采用力箭二号与力巡一号组合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launches 24 Starlink satellites from California - eciks.org （eciks.org）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【市场与股价】蓝箭航天：蛰伏三个月后冲刺IPO，谁在蓝箭航天身后站台？ - 新浪财经 （新浪财经）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市场与股价、发射与任务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 Demonstrates Starfall Capsule as Liquidity Event Accelerates In-Space Manufacturing Ventures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订单与合作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U.S. Air Force expands Blue Origin rocket cargo contract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中科宇航签署高轨卫星发射意向合同 采用力箭二号与力巡一号组合 - 新浪财经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市场与股价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蛰伏三个月后冲刺IPO，谁在蓝箭航天身后站台？ - 新浪财经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来源附录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[1] 2026-08-02｜SpaceNews｜Blue Origin：U.S. Air Force expands Blue Origin rocket cargo contract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[2] 2026-08-02｜satnews.com｜SpaceX：SpaceX Demonstrates Starfall Capsule as Liquidity Event Accelerates In-Space Manufacturing Ventures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[3] 2026-08-02｜新浪财经｜中科宇航：中科宇航签署高轨卫星发射意向合同 采用力箭二号与力巡一号组合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[4] 2026-08-02｜eciks.org｜SpaceX：SpaceX launches 24 Starlink satellites from California - eciks.org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[5] 2026-08-02｜新浪财经｜蓝箭航天：蛰伏三个月后冲刺IPO，谁在蓝箭航天身后站台？ - 新浪财经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