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E17" w:rsidRPr="00446750" w:rsidRDefault="005B7E17" w:rsidP="005B7E17">
      <w:pPr>
        <w:rPr>
          <w:rFonts w:cstheme="minorHAnsi"/>
          <w:b/>
          <w:sz w:val="24"/>
          <w:szCs w:val="24"/>
          <w:lang w:val="en-GB"/>
        </w:rPr>
      </w:pPr>
      <w:r w:rsidRPr="00446750">
        <w:rPr>
          <w:rFonts w:cstheme="minorHAnsi"/>
          <w:b/>
          <w:sz w:val="24"/>
          <w:szCs w:val="24"/>
          <w:lang w:val="en-GB"/>
        </w:rPr>
        <w:t>COMPLIANCE</w:t>
      </w:r>
    </w:p>
    <w:p w:rsidR="005B7E17" w:rsidRPr="00446750" w:rsidRDefault="005B7E17" w:rsidP="005B7E17">
      <w:pPr>
        <w:rPr>
          <w:rFonts w:cstheme="minorHAnsi"/>
          <w:sz w:val="24"/>
          <w:szCs w:val="24"/>
          <w:lang w:val="en-GB"/>
        </w:rPr>
      </w:pPr>
      <w:r w:rsidRPr="00446750">
        <w:rPr>
          <w:rFonts w:cstheme="minorHAnsi"/>
          <w:sz w:val="24"/>
          <w:szCs w:val="24"/>
          <w:lang w:val="en-GB"/>
        </w:rPr>
        <w:t>We follow</w:t>
      </w:r>
      <w:r w:rsidRPr="00446750">
        <w:rPr>
          <w:rFonts w:cstheme="minorHAnsi"/>
          <w:sz w:val="24"/>
          <w:szCs w:val="24"/>
        </w:rPr>
        <w:t xml:space="preserve"> international best practice principles</w:t>
      </w:r>
      <w:r w:rsidRPr="00446750">
        <w:rPr>
          <w:rFonts w:cstheme="minorHAnsi"/>
          <w:sz w:val="24"/>
          <w:szCs w:val="24"/>
          <w:lang w:val="en-GB"/>
        </w:rPr>
        <w:t xml:space="preserve"> and</w:t>
      </w:r>
      <w:r w:rsidRPr="00446750">
        <w:rPr>
          <w:rFonts w:cstheme="minorHAnsi"/>
          <w:sz w:val="24"/>
          <w:szCs w:val="24"/>
        </w:rPr>
        <w:t xml:space="preserve"> complies with all statutory government laws, rules and regulations applicable to </w:t>
      </w:r>
      <w:r w:rsidRPr="00446750">
        <w:rPr>
          <w:rFonts w:cstheme="minorHAnsi"/>
          <w:sz w:val="24"/>
          <w:szCs w:val="24"/>
          <w:lang w:val="en-GB"/>
        </w:rPr>
        <w:t>Maddox</w:t>
      </w:r>
      <w:r w:rsidRPr="00446750">
        <w:rPr>
          <w:rFonts w:cstheme="minorHAnsi"/>
          <w:sz w:val="24"/>
          <w:szCs w:val="24"/>
        </w:rPr>
        <w:t>’s business</w:t>
      </w:r>
      <w:r w:rsidRPr="00446750">
        <w:rPr>
          <w:rFonts w:cstheme="minorHAnsi"/>
          <w:sz w:val="24"/>
          <w:szCs w:val="24"/>
          <w:lang w:val="en-GB"/>
        </w:rPr>
        <w:t>es</w:t>
      </w:r>
      <w:r w:rsidRPr="00446750">
        <w:rPr>
          <w:rFonts w:cstheme="minorHAnsi"/>
          <w:sz w:val="24"/>
          <w:szCs w:val="24"/>
        </w:rPr>
        <w:t xml:space="preserve"> </w:t>
      </w:r>
      <w:r w:rsidRPr="00446750">
        <w:rPr>
          <w:rFonts w:cstheme="minorHAnsi"/>
          <w:sz w:val="24"/>
          <w:szCs w:val="24"/>
          <w:lang w:val="en-GB"/>
        </w:rPr>
        <w:t>in</w:t>
      </w:r>
      <w:r w:rsidRPr="00446750">
        <w:rPr>
          <w:rFonts w:cstheme="minorHAnsi"/>
          <w:sz w:val="24"/>
          <w:szCs w:val="24"/>
        </w:rPr>
        <w:t xml:space="preserve"> the jurisdictions </w:t>
      </w:r>
      <w:r w:rsidRPr="00446750">
        <w:rPr>
          <w:rFonts w:cstheme="minorHAnsi"/>
          <w:sz w:val="24"/>
          <w:szCs w:val="24"/>
          <w:lang w:val="en-GB"/>
        </w:rPr>
        <w:t>where we</w:t>
      </w:r>
      <w:r w:rsidRPr="00446750">
        <w:rPr>
          <w:rFonts w:cstheme="minorHAnsi"/>
          <w:sz w:val="24"/>
          <w:szCs w:val="24"/>
        </w:rPr>
        <w:t xml:space="preserve"> </w:t>
      </w:r>
      <w:proofErr w:type="gramStart"/>
      <w:r w:rsidRPr="00446750">
        <w:rPr>
          <w:rFonts w:cstheme="minorHAnsi"/>
          <w:sz w:val="24"/>
          <w:szCs w:val="24"/>
        </w:rPr>
        <w:t>operates</w:t>
      </w:r>
      <w:proofErr w:type="gramEnd"/>
      <w:r w:rsidRPr="00446750">
        <w:rPr>
          <w:rFonts w:cstheme="minorHAnsi"/>
          <w:sz w:val="24"/>
          <w:szCs w:val="24"/>
          <w:lang w:val="en-GB"/>
        </w:rPr>
        <w:t xml:space="preserve">. </w:t>
      </w:r>
    </w:p>
    <w:p w:rsidR="00403CEC" w:rsidRPr="00446750" w:rsidRDefault="005B7E17" w:rsidP="005B7E17">
      <w:pPr>
        <w:rPr>
          <w:rFonts w:cstheme="minorHAnsi"/>
          <w:sz w:val="24"/>
          <w:szCs w:val="24"/>
        </w:rPr>
      </w:pPr>
      <w:r w:rsidRPr="00446750">
        <w:rPr>
          <w:rFonts w:cstheme="minorHAnsi"/>
          <w:sz w:val="24"/>
          <w:szCs w:val="24"/>
          <w:lang w:val="en-GB"/>
        </w:rPr>
        <w:t>Any new counterparty is cleared internally by going through an appropriate risk and compliance based due diligence as to ensure adequation with our internal criteria of Anti-Money laundering, anti-corruption and sanctions requirements. Maddox</w:t>
      </w:r>
      <w:r w:rsidRPr="00446750">
        <w:rPr>
          <w:rFonts w:cstheme="minorHAnsi"/>
          <w:sz w:val="24"/>
          <w:szCs w:val="24"/>
        </w:rPr>
        <w:t xml:space="preserve"> will not conduct business with any individual or entity in breach of sanctions. </w:t>
      </w:r>
      <w:bookmarkStart w:id="0" w:name="_GoBack"/>
      <w:bookmarkEnd w:id="0"/>
    </w:p>
    <w:p w:rsidR="006F6D50" w:rsidRPr="00987700" w:rsidRDefault="006F6D50" w:rsidP="006F6D50">
      <w:pPr>
        <w:pStyle w:val="ListParagraph"/>
        <w:rPr>
          <w:b/>
          <w:lang w:val="en-GB"/>
        </w:rPr>
      </w:pPr>
    </w:p>
    <w:p w:rsidR="00987700" w:rsidRPr="00987700" w:rsidRDefault="00987700">
      <w:pPr>
        <w:rPr>
          <w:lang w:val="en-GB"/>
        </w:rPr>
      </w:pPr>
    </w:p>
    <w:sectPr w:rsidR="00987700" w:rsidRPr="009877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4EE" w:rsidRDefault="000D14EE" w:rsidP="00987700">
      <w:pPr>
        <w:spacing w:after="0" w:line="240" w:lineRule="auto"/>
      </w:pPr>
      <w:r>
        <w:separator/>
      </w:r>
    </w:p>
  </w:endnote>
  <w:endnote w:type="continuationSeparator" w:id="0">
    <w:p w:rsidR="000D14EE" w:rsidRDefault="000D14EE" w:rsidP="0098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4EE" w:rsidRDefault="000D14EE" w:rsidP="00987700">
      <w:pPr>
        <w:spacing w:after="0" w:line="240" w:lineRule="auto"/>
      </w:pPr>
      <w:r>
        <w:separator/>
      </w:r>
    </w:p>
  </w:footnote>
  <w:footnote w:type="continuationSeparator" w:id="0">
    <w:p w:rsidR="000D14EE" w:rsidRDefault="000D14EE" w:rsidP="0098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700" w:rsidRDefault="00987700">
    <w:pPr>
      <w:pStyle w:val="Header"/>
    </w:pPr>
    <w:r>
      <w:rPr>
        <w:lang w:val="en-GB"/>
      </w:rPr>
      <w:t>MADDOX WEBSITE CONTENT</w:t>
    </w:r>
  </w:p>
  <w:p w:rsidR="00987700" w:rsidRDefault="00987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67DB"/>
    <w:multiLevelType w:val="hybridMultilevel"/>
    <w:tmpl w:val="377AB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0"/>
    <w:rsid w:val="000D14EE"/>
    <w:rsid w:val="001637A0"/>
    <w:rsid w:val="0021443B"/>
    <w:rsid w:val="00287487"/>
    <w:rsid w:val="00403CEC"/>
    <w:rsid w:val="005B7E17"/>
    <w:rsid w:val="005E5596"/>
    <w:rsid w:val="006A43FF"/>
    <w:rsid w:val="006F6D50"/>
    <w:rsid w:val="00894DBB"/>
    <w:rsid w:val="00987700"/>
    <w:rsid w:val="00A5666B"/>
    <w:rsid w:val="00C10E09"/>
    <w:rsid w:val="00DF4AA8"/>
    <w:rsid w:val="00FD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531FD-3559-4EAA-B607-526DAA30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E17"/>
  </w:style>
  <w:style w:type="paragraph" w:styleId="Heading3">
    <w:name w:val="heading 3"/>
    <w:basedOn w:val="Normal"/>
    <w:link w:val="Heading3Char"/>
    <w:uiPriority w:val="9"/>
    <w:qFormat/>
    <w:rsid w:val="00403C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0"/>
  </w:style>
  <w:style w:type="paragraph" w:styleId="Footer">
    <w:name w:val="footer"/>
    <w:basedOn w:val="Normal"/>
    <w:link w:val="FooterChar"/>
    <w:uiPriority w:val="99"/>
    <w:unhideWhenUsed/>
    <w:rsid w:val="0098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0"/>
  </w:style>
  <w:style w:type="paragraph" w:styleId="ListParagraph">
    <w:name w:val="List Paragraph"/>
    <w:basedOn w:val="Normal"/>
    <w:uiPriority w:val="34"/>
    <w:qFormat/>
    <w:rsid w:val="009877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5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03CEC"/>
    <w:rPr>
      <w:rFonts w:ascii="Times New Roman" w:eastAsia="Times New Roman" w:hAnsi="Times New Roman" w:cs="Times New Roman"/>
      <w:b/>
      <w:bCs/>
      <w:sz w:val="27"/>
      <w:szCs w:val="27"/>
      <w:lang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Wulff</dc:creator>
  <cp:keywords/>
  <dc:description/>
  <cp:lastModifiedBy>Michael Wulff</cp:lastModifiedBy>
  <cp:revision>2</cp:revision>
  <dcterms:created xsi:type="dcterms:W3CDTF">2019-10-01T10:58:00Z</dcterms:created>
  <dcterms:modified xsi:type="dcterms:W3CDTF">2019-10-01T10:58:00Z</dcterms:modified>
</cp:coreProperties>
</file>