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bo9088kykrf7"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line="276" w:lineRule="auto"/>
              <w:jc w:val="both"/>
              <w:rPr>
                <w:color w:val="548dd4"/>
              </w:rPr>
            </w:pPr>
            <w:r w:rsidDel="00000000" w:rsidR="00000000" w:rsidRPr="00000000">
              <w:rPr>
                <w:color w:val="548dd4"/>
                <w:rtl w:val="0"/>
              </w:rPr>
              <w:t xml:space="preserve">Hasta la Semana 12 del semestre hemos avanzado con el desarrollo de todos los módulos principales que definimos para el MVP de Nicolett Sync, que es la plataforma web de agendamiento y gestión de clientes para el salón de belleza Nicolett Studio Fantasy en Buin. Después de que nos presentaron las empresas el 21 de agosto y tuvimos la primera reunión de toma de requerimientos con la clienta el 31 de agosto, organizamos el trabajo en sprints logrando cumplir los cinco objetivos específicos del proyecto de la siguiente manera:</w:t>
            </w:r>
          </w:p>
          <w:p w:rsidR="00000000" w:rsidDel="00000000" w:rsidP="00000000" w:rsidRDefault="00000000" w:rsidRPr="00000000" w14:paraId="0000000F">
            <w:pPr>
              <w:numPr>
                <w:ilvl w:val="0"/>
                <w:numId w:val="1"/>
              </w:numPr>
              <w:spacing w:after="0" w:line="276" w:lineRule="auto"/>
              <w:ind w:left="720" w:hanging="360"/>
              <w:rPr>
                <w:color w:val="548dd4"/>
              </w:rPr>
            </w:pPr>
            <w:r w:rsidDel="00000000" w:rsidR="00000000" w:rsidRPr="00000000">
              <w:rPr>
                <w:color w:val="548dd4"/>
                <w:rtl w:val="0"/>
              </w:rPr>
              <w:t xml:space="preserve">Levantamiento de requerimientos (Cumplido): Identificamos los problemas del agendamiento manual por WhatsApp e Instagram y definimos con la clienta las reglas exactas del negocio: abono general de $5.000 y de $10.000 para servicios de cabello (o el valor total si el servicio cuesta menos), plazo mínimo de 48 horas de anticipación para reagendar sin perder el abono (si cancela, pierde el abono y solo puede reagendar), reserva temporal de la hora por 2 horas cuando el pago se coordina por transferencia vía WhatsApp, y una cuenta única para la dueña que funcione como administradora y profesional al mismo tiempo.</w:t>
            </w:r>
          </w:p>
          <w:p w:rsidR="00000000" w:rsidDel="00000000" w:rsidP="00000000" w:rsidRDefault="00000000" w:rsidRPr="00000000" w14:paraId="00000010">
            <w:pPr>
              <w:numPr>
                <w:ilvl w:val="0"/>
                <w:numId w:val="1"/>
              </w:numPr>
              <w:spacing w:after="0" w:line="276" w:lineRule="auto"/>
              <w:ind w:left="720" w:hanging="360"/>
              <w:rPr>
                <w:color w:val="548dd4"/>
              </w:rPr>
            </w:pPr>
            <w:r w:rsidDel="00000000" w:rsidR="00000000" w:rsidRPr="00000000">
              <w:rPr>
                <w:color w:val="548dd4"/>
                <w:rtl w:val="0"/>
              </w:rPr>
              <w:t xml:space="preserve">Modelado y construcción de Base de Datos (Cumplido en diseño y en proceso de cambio de motor): Diseñamos un modelo Entidad-Relación de 30 tablas divididas en 4 módulos (Usuarios y acceso, Catálogo de servicios, Agenda y reservas, Pagos y tienda). Primero lo implementamos en SQLite y, tras la presentación de avance del lunes 19 de octubre, decidimos migrarlo a PostgreSQL para no depender de un archivo local y darle mayor firmeza al sistema.</w:t>
            </w:r>
          </w:p>
          <w:p w:rsidR="00000000" w:rsidDel="00000000" w:rsidP="00000000" w:rsidRDefault="00000000" w:rsidRPr="00000000" w14:paraId="00000011">
            <w:pPr>
              <w:numPr>
                <w:ilvl w:val="0"/>
                <w:numId w:val="1"/>
              </w:numPr>
              <w:spacing w:after="0" w:line="276" w:lineRule="auto"/>
              <w:ind w:left="720" w:hanging="360"/>
              <w:rPr>
                <w:color w:val="548dd4"/>
              </w:rPr>
            </w:pPr>
            <w:r w:rsidDel="00000000" w:rsidR="00000000" w:rsidRPr="00000000">
              <w:rPr>
                <w:color w:val="548dd4"/>
                <w:rtl w:val="0"/>
              </w:rPr>
              <w:t xml:space="preserve">Desarrollo Frontend (Cumplido): Construimos el sitio web en React 18 con Vite pensado para celulares, incluyendo el inicio con un carrusel de promociones administrable, el catálogo de servicios con sus variantes, la sección "Nosotras" con fotos editables, la vista de contacto con mapa, la tienda de productos capilares con carrito de compras, el asistente de reservas en 4 pasos y el panel administrativo.</w:t>
            </w:r>
          </w:p>
          <w:p w:rsidR="00000000" w:rsidDel="00000000" w:rsidP="00000000" w:rsidRDefault="00000000" w:rsidRPr="00000000" w14:paraId="00000012">
            <w:pPr>
              <w:numPr>
                <w:ilvl w:val="0"/>
                <w:numId w:val="1"/>
              </w:numPr>
              <w:spacing w:after="0" w:line="276" w:lineRule="auto"/>
              <w:ind w:left="720" w:hanging="360"/>
              <w:rPr>
                <w:color w:val="548dd4"/>
              </w:rPr>
            </w:pPr>
            <w:r w:rsidDel="00000000" w:rsidR="00000000" w:rsidRPr="00000000">
              <w:rPr>
                <w:color w:val="548dd4"/>
                <w:rtl w:val="0"/>
              </w:rPr>
              <w:t xml:space="preserve">Desarrollo Backend e Integraciones (Cumplido): Programamos la API REST en Node.js 22 y Express con inicio de sesión mediante JWT, contraseñas encriptadas con bcrypt y validación de permisos en el servidor. Unificamos el módulo 3.2 de reservas y abonos con el proyecto principal, conectamos los pagos al ambiente de integración de Transbank Webpay Plus, configuramos el envío de correos con Gmail SMTP (Nodemailer), programamos tareas automáticas cada 1 minuto para liberar horas sin pago y dejamos funcionando la sincronización con Google Calendar mediante una cuenta de servicio en el proyecto de Google Cloud "Nicolett Studio" conectada al correo de prueba nicolettstudio86@gmail.com.</w:t>
            </w:r>
          </w:p>
          <w:p w:rsidR="00000000" w:rsidDel="00000000" w:rsidP="00000000" w:rsidRDefault="00000000" w:rsidRPr="00000000" w14:paraId="00000013">
            <w:pPr>
              <w:numPr>
                <w:ilvl w:val="0"/>
                <w:numId w:val="1"/>
              </w:numPr>
              <w:spacing w:after="240" w:line="276" w:lineRule="auto"/>
              <w:ind w:left="720" w:hanging="360"/>
              <w:rPr>
                <w:color w:val="548dd4"/>
              </w:rPr>
            </w:pPr>
            <w:r w:rsidDel="00000000" w:rsidR="00000000" w:rsidRPr="00000000">
              <w:rPr>
                <w:color w:val="548dd4"/>
                <w:rtl w:val="0"/>
              </w:rPr>
              <w:t xml:space="preserve">Pruebas de Calidad QA (En ejecución continua): Realizamos pruebas funcionales al terminar cada módulo y pruebas de concurrencia lanzando 5 intentos de reserva simultáneos para la misma hora y 2 compras simultáneas de la última unidad en stock, comprobando que el sistema bloquea la hora y evita la sobreventa. Ahora repetiremos estas pruebas sobre PostgreSQL.</w:t>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jc w:val="both"/>
              <w:rPr>
                <w:rFonts w:ascii="Calibri" w:cs="Calibri" w:eastAsia="Calibri" w:hAnsi="Calibri"/>
                <w:b w:val="1"/>
                <w:bCs w:val="1"/>
                <w:color w:val="548dd4"/>
              </w:rPr>
            </w:pPr>
            <w:r w:rsidDel="00000000" w:rsidR="00000000" w:rsidRPr="00000000">
              <w:rPr>
                <w:color w:val="548dd4"/>
                <w:rtl w:val="0"/>
              </w:rPr>
              <w:t xml:space="preserve">Los objetivos general y específicos mantienen su propósito original, pero realizamos dos ajustes importantes. Primero, en el objetivo específico de base de datos, cambiamos la implementación final desde SQLite hacia el motor relacional PostgreSQL para superar las limitaciones de trabajar con un archivo local. Segundo, corregimos formalmente la asignación de roles del equipo que en algunas partes del informe de la Fase 1 había quedado escrita por error poniendo a Patricio como PM/QA, dejando establecido que Alexsander Valenzuela es el encargado de Gestión de Proyecto y QA, Patricio Azolas es el Arquitecto Backend y DBA, y Felipe Véliz es el Desarrollador Frontend y UI/UX.</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7">
            <w:pPr>
              <w:jc w:val="both"/>
              <w:rPr>
                <w:rFonts w:ascii="Calibri" w:cs="Calibri" w:eastAsia="Calibri" w:hAnsi="Calibri"/>
                <w:color w:val="548dd4"/>
              </w:rPr>
            </w:pPr>
            <w:r w:rsidDel="00000000" w:rsidR="00000000" w:rsidRPr="00000000">
              <w:rPr>
                <w:color w:val="548dd4"/>
                <w:rtl w:val="0"/>
              </w:rPr>
              <w:t xml:space="preserve">Trabajamos con metodología ágil Scrum enfocada en entregar módulos funcionales del MVP en cada sprint, pero le sumamos el uso de un tablero visual Kanban para ordenar las tareas diarias en columnas de progreso (Por hacer, En desarrollo, En pruebas QA y Terminado). Además, para recuperar las semanas de agosto previas a la reunión con la clienta, ajustamos la forma de trabajo separando el desarrollo en dos frentes paralelos (Frontend y Backend) y realizando reuniones periódicas de revisión con la clienta para validar los avances.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9">
            <w:pPr>
              <w:spacing w:after="240" w:line="276" w:lineRule="auto"/>
              <w:jc w:val="both"/>
              <w:rPr>
                <w:color w:val="548dd4"/>
              </w:rPr>
            </w:pPr>
            <w:r w:rsidDel="00000000" w:rsidR="00000000" w:rsidRPr="00000000">
              <w:rPr>
                <w:color w:val="548dd4"/>
                <w:rtl w:val="0"/>
              </w:rPr>
              <w:t xml:space="preserve">Para demostrar el avance del proyecto presentamos las siguientes evidencias técnicas y de gestión:</w:t>
            </w:r>
          </w:p>
          <w:p w:rsidR="00000000" w:rsidDel="00000000" w:rsidP="00000000" w:rsidRDefault="00000000" w:rsidRPr="00000000" w14:paraId="0000001A">
            <w:pPr>
              <w:numPr>
                <w:ilvl w:val="0"/>
                <w:numId w:val="4"/>
              </w:numPr>
              <w:spacing w:after="0" w:line="276" w:lineRule="auto"/>
              <w:ind w:left="720" w:hanging="360"/>
              <w:rPr>
                <w:b w:val="1"/>
                <w:bCs w:val="1"/>
                <w:color w:val="548dd4"/>
              </w:rPr>
            </w:pPr>
            <w:r w:rsidDel="00000000" w:rsidR="00000000" w:rsidRPr="00000000">
              <w:rPr>
                <w:color w:val="548dd4"/>
                <w:rtl w:val="0"/>
              </w:rPr>
              <w:t xml:space="preserve">Repositorio centralizado en GitHub: Contiene todo el código de frontend y backend unificado, un archivo README con las instrucciones para levantar el entorno en Node 22 y el historial de commits de los tres integrantes.</w:t>
            </w:r>
            <w:r w:rsidDel="00000000" w:rsidR="00000000" w:rsidRPr="00000000">
              <w:rPr>
                <w:rtl w:val="0"/>
              </w:rPr>
            </w:r>
          </w:p>
          <w:p w:rsidR="00000000" w:rsidDel="00000000" w:rsidP="00000000" w:rsidRDefault="00000000" w:rsidRPr="00000000" w14:paraId="0000001B">
            <w:pPr>
              <w:numPr>
                <w:ilvl w:val="0"/>
                <w:numId w:val="4"/>
              </w:numPr>
              <w:spacing w:after="0" w:line="276" w:lineRule="auto"/>
              <w:ind w:left="720" w:hanging="360"/>
              <w:rPr>
                <w:b w:val="1"/>
                <w:bCs w:val="1"/>
                <w:color w:val="548dd4"/>
              </w:rPr>
            </w:pPr>
            <w:r w:rsidDel="00000000" w:rsidR="00000000" w:rsidRPr="00000000">
              <w:rPr>
                <w:color w:val="548dd4"/>
                <w:rtl w:val="0"/>
              </w:rPr>
              <w:t xml:space="preserve">Diagrama de Arquitectura y Modelo Entidad-Relación: Muestran el funcionamiento en 3 capas, la validación de pagos con Transbank en el servidor y las relaciones de las 30 tablas de la base de datos.</w:t>
            </w:r>
            <w:r w:rsidDel="00000000" w:rsidR="00000000" w:rsidRPr="00000000">
              <w:rPr>
                <w:rtl w:val="0"/>
              </w:rPr>
            </w:r>
          </w:p>
          <w:p w:rsidR="00000000" w:rsidDel="00000000" w:rsidP="00000000" w:rsidRDefault="00000000" w:rsidRPr="00000000" w14:paraId="0000001C">
            <w:pPr>
              <w:numPr>
                <w:ilvl w:val="0"/>
                <w:numId w:val="4"/>
              </w:numPr>
              <w:spacing w:after="0" w:line="276" w:lineRule="auto"/>
              <w:ind w:left="720" w:hanging="360"/>
              <w:rPr>
                <w:b w:val="1"/>
                <w:bCs w:val="1"/>
                <w:color w:val="548dd4"/>
              </w:rPr>
            </w:pPr>
            <w:r w:rsidDel="00000000" w:rsidR="00000000" w:rsidRPr="00000000">
              <w:rPr>
                <w:color w:val="548dd4"/>
                <w:rtl w:val="0"/>
              </w:rPr>
              <w:t xml:space="preserve">Pruebas de integración con Google Calendar y reunión con la clienta: Evidencia de la reunión por Google Meet del 3 de octubre mostrando el panel de integraciones a Nicole Flores y la conexión probada con el calendario de pruebas, donde las citas anotadas a mano bloquean automáticamente la disponibilidad en la web.</w:t>
            </w:r>
            <w:r w:rsidDel="00000000" w:rsidR="00000000" w:rsidRPr="00000000">
              <w:rPr>
                <w:rtl w:val="0"/>
              </w:rPr>
            </w:r>
          </w:p>
          <w:p w:rsidR="00000000" w:rsidDel="00000000" w:rsidP="00000000" w:rsidRDefault="00000000" w:rsidRPr="00000000" w14:paraId="0000001D">
            <w:pPr>
              <w:numPr>
                <w:ilvl w:val="0"/>
                <w:numId w:val="4"/>
              </w:numPr>
              <w:spacing w:after="240" w:line="276" w:lineRule="auto"/>
              <w:ind w:left="720" w:hanging="360"/>
              <w:rPr>
                <w:b w:val="1"/>
                <w:bCs w:val="1"/>
                <w:color w:val="548dd4"/>
              </w:rPr>
            </w:pPr>
            <w:r w:rsidDel="00000000" w:rsidR="00000000" w:rsidRPr="00000000">
              <w:rPr>
                <w:color w:val="548dd4"/>
                <w:rtl w:val="0"/>
              </w:rPr>
              <w:t xml:space="preserve">Presentación de avance y video demostrativo de 2 minutos: Muestran el flujo real de una clienta reservando hora, pagando el abono en Webpay, recibiendo el correo de confirmación y la dueña gestionando la cita en su agenda diaria.</w:t>
            </w:r>
          </w:p>
          <w:p w:rsidR="00000000" w:rsidDel="00000000" w:rsidP="00000000" w:rsidRDefault="00000000" w:rsidRPr="00000000" w14:paraId="0000001E">
            <w:pPr>
              <w:spacing w:after="240" w:line="276" w:lineRule="auto"/>
              <w:ind w:left="0" w:firstLine="0"/>
              <w:rPr>
                <w:color w:val="548dd4"/>
              </w:rPr>
            </w:pPr>
            <w:r w:rsidDel="00000000" w:rsidR="00000000" w:rsidRPr="00000000">
              <w:rPr>
                <w:color w:val="548dd4"/>
                <w:rtl w:val="0"/>
              </w:rPr>
              <w:t xml:space="preserve">Para resguardar la calidad del proyecto aplicamos buenas prácticas de nuestra carrera: separamos la interfaz de las reglas de negocio, validamos todos los permisos por rol en el backend y no solo ocultando botones en la pantalla, encriptamos claves con bcrypt, usamos consultas parametrizadas para evitar inyecciones SQL, verificamos los montos de pago directamente entre nuestro servidor y Transbank, y aplicamos transacciones en la base de datos para impedir que dos clientas reserven la misma hora al mismo tiempo </w:t>
            </w:r>
          </w:p>
        </w:tc>
      </w:tr>
      <w:tr>
        <w:trPr>
          <w:cantSplit w:val="0"/>
          <w:trHeight w:val="440" w:hRule="atLeast"/>
          <w:tblHeader w:val="0"/>
        </w:trPr>
        <w:tc>
          <w:tcPr>
            <w:vAlign w:val="center"/>
          </w:tcPr>
          <w:p w:rsidR="00000000" w:rsidDel="00000000" w:rsidP="00000000" w:rsidRDefault="00000000" w:rsidRPr="00000000" w14:paraId="0000001F">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371.143066406251" w:hRule="atLeast"/>
          <w:tblHeader w:val="0"/>
        </w:trPr>
        <w:tc>
          <w:tcPr>
            <w:shd w:fill="d9e2f3" w:val="clear"/>
            <w:vAlign w:val="center"/>
          </w:tcPr>
          <w:p w:rsidR="00000000" w:rsidDel="00000000" w:rsidP="00000000" w:rsidRDefault="00000000" w:rsidRPr="00000000" w14:paraId="0000002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1">
      <w:pPr>
        <w:rPr>
          <w:color w:val="595959"/>
          <w:sz w:val="24"/>
          <w:szCs w:val="24"/>
        </w:rPr>
      </w:pPr>
      <w:r w:rsidDel="00000000" w:rsidR="00000000" w:rsidRPr="00000000">
        <w:rPr>
          <w:rtl w:val="0"/>
        </w:rPr>
      </w:r>
    </w:p>
    <w:p w:rsidR="00000000" w:rsidDel="00000000" w:rsidP="00000000" w:rsidRDefault="00000000" w:rsidRPr="00000000" w14:paraId="00000022">
      <w:pPr>
        <w:rPr>
          <w:color w:val="595959"/>
          <w:sz w:val="24"/>
          <w:szCs w:val="24"/>
        </w:rPr>
      </w:pPr>
      <w:r w:rsidDel="00000000" w:rsidR="00000000" w:rsidRPr="00000000">
        <w:rPr>
          <w:rtl w:val="0"/>
        </w:rPr>
      </w:r>
    </w:p>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sdt>
      <w:sdtPr>
        <w:lock w:val="contentLocked"/>
        <w:id w:val="-1510621428"/>
        <w:tag w:val="goog_rdk_0"/>
      </w:sdtPr>
      <w:sdtContent>
        <w:tbl>
          <w:tblPr>
            <w:tblStyle w:val="Table3"/>
            <w:tblW w:w="97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75"/>
            <w:gridCol w:w="1080"/>
            <w:gridCol w:w="1200"/>
            <w:tblGridChange w:id="0">
              <w:tblGrid>
                <w:gridCol w:w="1335"/>
                <w:gridCol w:w="1080"/>
                <w:gridCol w:w="1275"/>
                <w:gridCol w:w="1275"/>
                <w:gridCol w:w="1275"/>
                <w:gridCol w:w="1275"/>
                <w:gridCol w:w="1080"/>
                <w:gridCol w:w="1200"/>
              </w:tblGrid>
            </w:tblGridChange>
          </w:tblGrid>
          <w:tr>
            <w:trPr>
              <w:cantSplit w:val="0"/>
              <w:trHeight w:val="415" w:hRule="atLeast"/>
              <w:tblHeader w:val="0"/>
            </w:trPr>
            <w:tc>
              <w:tcPr>
                <w:gridSpan w:val="8"/>
                <w:vAlign w:val="center"/>
              </w:tcPr>
              <w:p w:rsidR="00000000" w:rsidDel="00000000" w:rsidP="00000000" w:rsidRDefault="00000000" w:rsidRPr="00000000" w14:paraId="00000024">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C">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D">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E">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2F">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4">
                <w:pPr>
                  <w:jc w:val="both"/>
                  <w:rPr>
                    <w:b w:val="1"/>
                    <w:bCs w:val="1"/>
                    <w:sz w:val="20"/>
                    <w:szCs w:val="20"/>
                  </w:rPr>
                </w:pPr>
                <w:r w:rsidDel="00000000" w:rsidR="00000000" w:rsidRPr="00000000">
                  <w:rPr>
                    <w:color w:val="548dd4"/>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c>
              <w:tcPr/>
              <w:p w:rsidR="00000000" w:rsidDel="00000000" w:rsidP="00000000" w:rsidRDefault="00000000" w:rsidRPr="00000000" w14:paraId="00000035">
                <w:pPr>
                  <w:jc w:val="both"/>
                  <w:rPr>
                    <w:color w:val="548dd4"/>
                    <w:sz w:val="20"/>
                    <w:szCs w:val="20"/>
                  </w:rPr>
                </w:pPr>
                <w:r w:rsidDel="00000000" w:rsidR="00000000" w:rsidRPr="00000000">
                  <w:rPr>
                    <w:color w:val="548dd4"/>
                    <w:sz w:val="20"/>
                    <w:szCs w:val="20"/>
                    <w:rtl w:val="0"/>
                  </w:rPr>
                  <w:t xml:space="preserve">Conformación de equipo, elección de Nicolett Studio Fantasy, levantamiento de requerimientos y planificación Scrum con tablero Kanban.</w:t>
                </w:r>
              </w:p>
            </w:tc>
            <w:tc>
              <w:tcPr/>
              <w:p w:rsidR="00000000" w:rsidDel="00000000" w:rsidP="00000000" w:rsidRDefault="00000000" w:rsidRPr="00000000" w14:paraId="00000036">
                <w:pPr>
                  <w:jc w:val="both"/>
                  <w:rPr>
                    <w:b w:val="1"/>
                    <w:bCs w:val="1"/>
                    <w:sz w:val="20"/>
                    <w:szCs w:val="20"/>
                  </w:rPr>
                </w:pPr>
                <w:r w:rsidDel="00000000" w:rsidR="00000000" w:rsidRPr="00000000">
                  <w:rPr>
                    <w:color w:val="548dd4"/>
                    <w:sz w:val="20"/>
                    <w:szCs w:val="20"/>
                    <w:rtl w:val="0"/>
                  </w:rPr>
                  <w:t xml:space="preserve">Google Meet, Instagram del salón, tablero Kanban y guías de la asignatura.</w:t>
                </w:r>
                <w:r w:rsidDel="00000000" w:rsidR="00000000" w:rsidRPr="00000000">
                  <w:rPr>
                    <w:rtl w:val="0"/>
                  </w:rPr>
                </w:r>
              </w:p>
            </w:tc>
            <w:tc>
              <w:tcPr/>
              <w:p w:rsidR="00000000" w:rsidDel="00000000" w:rsidP="00000000" w:rsidRDefault="00000000" w:rsidRPr="00000000" w14:paraId="00000037">
                <w:pPr>
                  <w:jc w:val="both"/>
                  <w:rPr>
                    <w:b w:val="1"/>
                    <w:bCs w:val="1"/>
                    <w:sz w:val="20"/>
                    <w:szCs w:val="20"/>
                  </w:rPr>
                </w:pPr>
                <w:r w:rsidDel="00000000" w:rsidR="00000000" w:rsidRPr="00000000">
                  <w:rPr>
                    <w:color w:val="548dd4"/>
                    <w:sz w:val="20"/>
                    <w:szCs w:val="20"/>
                    <w:rtl w:val="0"/>
                  </w:rPr>
                  <w:t xml:space="preserve">4 semanas (Semanas 2 a 5: 13/08 al 05/09)</w:t>
                </w:r>
                <w:r w:rsidDel="00000000" w:rsidR="00000000" w:rsidRPr="00000000">
                  <w:rPr>
                    <w:rtl w:val="0"/>
                  </w:rPr>
                </w:r>
              </w:p>
            </w:tc>
            <w:tc>
              <w:tcPr/>
              <w:p w:rsidR="00000000" w:rsidDel="00000000" w:rsidP="00000000" w:rsidRDefault="00000000" w:rsidRPr="00000000" w14:paraId="00000038">
                <w:pPr>
                  <w:jc w:val="both"/>
                  <w:rPr>
                    <w:color w:val="548dd4"/>
                    <w:sz w:val="20"/>
                    <w:szCs w:val="20"/>
                  </w:rPr>
                </w:pPr>
                <w:r w:rsidDel="00000000" w:rsidR="00000000" w:rsidRPr="00000000">
                  <w:rPr>
                    <w:color w:val="548dd4"/>
                    <w:sz w:val="20"/>
                    <w:szCs w:val="20"/>
                    <w:rtl w:val="0"/>
                  </w:rPr>
                  <w:t xml:space="preserve">Alexsander Valenzuela</w:t>
                </w:r>
              </w:p>
            </w:tc>
            <w:tc>
              <w:tcPr/>
              <w:p w:rsidR="00000000" w:rsidDel="00000000" w:rsidP="00000000" w:rsidRDefault="00000000" w:rsidRPr="00000000" w14:paraId="00000039">
                <w:pPr>
                  <w:spacing w:after="240" w:line="276" w:lineRule="auto"/>
                  <w:jc w:val="both"/>
                  <w:rPr>
                    <w:color w:val="548dd4"/>
                    <w:sz w:val="20"/>
                    <w:szCs w:val="20"/>
                  </w:rPr>
                </w:pPr>
                <w:r w:rsidDel="00000000" w:rsidR="00000000" w:rsidRPr="00000000">
                  <w:rPr>
                    <w:color w:val="548dd4"/>
                    <w:sz w:val="20"/>
                    <w:szCs w:val="20"/>
                    <w:rtl w:val="0"/>
                  </w:rPr>
                  <w:t xml:space="preserve">Facilitador: Sacar precios y colores desde el Instagram del salón. Dificultad: Empezar la toma de requerimientos el 31/08 y que faltaran datos exactos de las trabajadoras.</w:t>
                </w:r>
              </w:p>
              <w:p w:rsidR="00000000" w:rsidDel="00000000" w:rsidP="00000000" w:rsidRDefault="00000000" w:rsidRPr="00000000" w14:paraId="0000003A">
                <w:pPr>
                  <w:jc w:val="both"/>
                  <w:rPr>
                    <w:color w:val="548dd4"/>
                    <w:sz w:val="20"/>
                    <w:szCs w:val="20"/>
                  </w:rPr>
                </w:pPr>
                <w:r w:rsidDel="00000000" w:rsidR="00000000" w:rsidRPr="00000000">
                  <w:rPr>
                    <w:rtl w:val="0"/>
                  </w:rPr>
                </w:r>
              </w:p>
            </w:tc>
            <w:tc>
              <w:tcPr/>
              <w:p w:rsidR="00000000" w:rsidDel="00000000" w:rsidP="00000000" w:rsidRDefault="00000000" w:rsidRPr="00000000" w14:paraId="0000003B">
                <w:pPr>
                  <w:jc w:val="both"/>
                  <w:rPr>
                    <w:color w:val="548dd4"/>
                    <w:sz w:val="20"/>
                    <w:szCs w:val="20"/>
                  </w:rPr>
                </w:pPr>
                <w:r w:rsidDel="00000000" w:rsidR="00000000" w:rsidRPr="00000000">
                  <w:rPr>
                    <w:color w:val="548dd4"/>
                    <w:sz w:val="20"/>
                    <w:szCs w:val="20"/>
                    <w:rtl w:val="0"/>
                  </w:rPr>
                  <w:t xml:space="preserve">Completado</w:t>
                </w:r>
              </w:p>
            </w:tc>
            <w:tc>
              <w:tcPr/>
              <w:p w:rsidR="00000000" w:rsidDel="00000000" w:rsidP="00000000" w:rsidRDefault="00000000" w:rsidRPr="00000000" w14:paraId="0000003C">
                <w:pPr>
                  <w:jc w:val="both"/>
                  <w:rPr>
                    <w:color w:val="548dd4"/>
                    <w:sz w:val="20"/>
                    <w:szCs w:val="20"/>
                  </w:rPr>
                </w:pPr>
                <w:r w:rsidDel="00000000" w:rsidR="00000000" w:rsidRPr="00000000">
                  <w:rPr>
                    <w:color w:val="548dd4"/>
                    <w:sz w:val="20"/>
                    <w:szCs w:val="20"/>
                    <w:rtl w:val="0"/>
                  </w:rPr>
                  <w:t xml:space="preserve">Se corrigió el error de roles escrito en Fase 1 y se decidió hacer todo el sistema editable desde el panel para no depender de los datos pendientes </w:t>
                </w:r>
              </w:p>
            </w:tc>
          </w:tr>
          <w:tr>
            <w:trPr>
              <w:cantSplit w:val="0"/>
              <w:trHeight w:val="2410" w:hRule="atLeast"/>
              <w:tblHeader w:val="0"/>
            </w:trPr>
            <w:tc>
              <w:tcPr/>
              <w:p w:rsidR="00000000" w:rsidDel="00000000" w:rsidP="00000000" w:rsidRDefault="00000000" w:rsidRPr="00000000" w14:paraId="0000003D">
                <w:pPr>
                  <w:jc w:val="both"/>
                  <w:rPr>
                    <w:color w:val="548dd4"/>
                    <w:sz w:val="20"/>
                    <w:szCs w:val="20"/>
                  </w:rPr>
                </w:pPr>
                <w:r w:rsidDel="00000000" w:rsidR="00000000" w:rsidRPr="00000000">
                  <w:rPr>
                    <w:color w:val="548dd4"/>
                    <w:sz w:val="20"/>
                    <w:szCs w:val="20"/>
                    <w:rtl w:val="0"/>
                  </w:rPr>
                  <w:t xml:space="preserve">Construir modelos de datos para soportar los requerimientos de la organización de acuerdo a un diseño definido y escalable en el tiempo </w:t>
                </w:r>
              </w:p>
            </w:tc>
            <w:tc>
              <w:tcPr/>
              <w:p w:rsidR="00000000" w:rsidDel="00000000" w:rsidP="00000000" w:rsidRDefault="00000000" w:rsidRPr="00000000" w14:paraId="0000003E">
                <w:pPr>
                  <w:jc w:val="both"/>
                  <w:rPr>
                    <w:color w:val="548dd4"/>
                    <w:sz w:val="20"/>
                    <w:szCs w:val="20"/>
                  </w:rPr>
                </w:pPr>
                <w:r w:rsidDel="00000000" w:rsidR="00000000" w:rsidRPr="00000000">
                  <w:rPr>
                    <w:color w:val="548dd4"/>
                    <w:sz w:val="20"/>
                    <w:szCs w:val="20"/>
                    <w:rtl w:val="0"/>
                  </w:rPr>
                  <w:t xml:space="preserve">Diseño del Modelo Entidad-Relación de 30 tablas en 4 módulos y construcción inicial de la base de datos con soporte de transacciones </w:t>
                </w:r>
              </w:p>
            </w:tc>
            <w:tc>
              <w:tcPr/>
              <w:p w:rsidR="00000000" w:rsidDel="00000000" w:rsidP="00000000" w:rsidRDefault="00000000" w:rsidRPr="00000000" w14:paraId="0000003F">
                <w:pPr>
                  <w:jc w:val="both"/>
                  <w:rPr>
                    <w:color w:val="548dd4"/>
                    <w:sz w:val="20"/>
                    <w:szCs w:val="20"/>
                  </w:rPr>
                </w:pPr>
                <w:r w:rsidDel="00000000" w:rsidR="00000000" w:rsidRPr="00000000">
                  <w:rPr>
                    <w:color w:val="548dd4"/>
                    <w:sz w:val="20"/>
                    <w:szCs w:val="20"/>
                    <w:rtl w:val="0"/>
                  </w:rPr>
                  <w:t xml:space="preserve">Herramienta de modelado, Node.js 22, SQLite y GitHub</w:t>
                </w:r>
              </w:p>
            </w:tc>
            <w:tc>
              <w:tcPr/>
              <w:p w:rsidR="00000000" w:rsidDel="00000000" w:rsidP="00000000" w:rsidRDefault="00000000" w:rsidRPr="00000000" w14:paraId="00000040">
                <w:pPr>
                  <w:jc w:val="both"/>
                  <w:rPr>
                    <w:color w:val="548dd4"/>
                    <w:sz w:val="20"/>
                    <w:szCs w:val="20"/>
                  </w:rPr>
                </w:pPr>
                <w:r w:rsidDel="00000000" w:rsidR="00000000" w:rsidRPr="00000000">
                  <w:rPr>
                    <w:color w:val="548dd4"/>
                    <w:sz w:val="20"/>
                    <w:szCs w:val="20"/>
                    <w:rtl w:val="0"/>
                  </w:rPr>
                  <w:t xml:space="preserve">3 semanas (Semanas 5 a 7: 01/09 al 19/09)</w:t>
                </w:r>
              </w:p>
            </w:tc>
            <w:tc>
              <w:tcPr/>
              <w:p w:rsidR="00000000" w:rsidDel="00000000" w:rsidP="00000000" w:rsidRDefault="00000000" w:rsidRPr="00000000" w14:paraId="00000041">
                <w:pPr>
                  <w:jc w:val="both"/>
                  <w:rPr>
                    <w:color w:val="548dd4"/>
                    <w:sz w:val="20"/>
                    <w:szCs w:val="20"/>
                  </w:rPr>
                </w:pPr>
                <w:r w:rsidDel="00000000" w:rsidR="00000000" w:rsidRPr="00000000">
                  <w:rPr>
                    <w:color w:val="548dd4"/>
                    <w:sz w:val="20"/>
                    <w:szCs w:val="20"/>
                    <w:rtl w:val="0"/>
                  </w:rPr>
                  <w:t xml:space="preserve">Patricio Azolas </w:t>
                </w:r>
              </w:p>
            </w:tc>
            <w:tc>
              <w:tcPr/>
              <w:p w:rsidR="00000000" w:rsidDel="00000000" w:rsidP="00000000" w:rsidRDefault="00000000" w:rsidRPr="00000000" w14:paraId="00000042">
                <w:pPr>
                  <w:jc w:val="both"/>
                  <w:rPr>
                    <w:color w:val="548dd4"/>
                    <w:sz w:val="20"/>
                    <w:szCs w:val="20"/>
                  </w:rPr>
                </w:pPr>
                <w:r w:rsidDel="00000000" w:rsidR="00000000" w:rsidRPr="00000000">
                  <w:rPr>
                    <w:color w:val="548dd4"/>
                    <w:sz w:val="20"/>
                    <w:szCs w:val="20"/>
                    <w:rtl w:val="0"/>
                  </w:rPr>
                  <w:t xml:space="preserve">Facilitador: Tener claras las reglas de abono de $5.000 y $10.000. Dificultad: Problemas de versión con Node 24 y límites de tener un archivo local en SQLite</w:t>
                </w:r>
              </w:p>
            </w:tc>
            <w:tc>
              <w:tcPr/>
              <w:p w:rsidR="00000000" w:rsidDel="00000000" w:rsidP="00000000" w:rsidRDefault="00000000" w:rsidRPr="00000000" w14:paraId="00000043">
                <w:pPr>
                  <w:jc w:val="both"/>
                  <w:rPr>
                    <w:color w:val="548dd4"/>
                    <w:sz w:val="20"/>
                    <w:szCs w:val="20"/>
                  </w:rPr>
                </w:pPr>
                <w:r w:rsidDel="00000000" w:rsidR="00000000" w:rsidRPr="00000000">
                  <w:rPr>
                    <w:color w:val="548dd4"/>
                    <w:sz w:val="20"/>
                    <w:szCs w:val="20"/>
                    <w:rtl w:val="0"/>
                  </w:rPr>
                  <w:t xml:space="preserve">Ajustada</w:t>
                </w:r>
              </w:p>
            </w:tc>
            <w:tc>
              <w:tcPr/>
              <w:p w:rsidR="00000000" w:rsidDel="00000000" w:rsidP="00000000" w:rsidRDefault="00000000" w:rsidRPr="00000000" w14:paraId="00000044">
                <w:pPr>
                  <w:jc w:val="both"/>
                  <w:rPr>
                    <w:color w:val="548dd4"/>
                    <w:sz w:val="20"/>
                    <w:szCs w:val="20"/>
                  </w:rPr>
                </w:pPr>
                <w:r w:rsidDel="00000000" w:rsidR="00000000" w:rsidRPr="00000000">
                  <w:rPr>
                    <w:color w:val="548dd4"/>
                    <w:sz w:val="20"/>
                    <w:szCs w:val="20"/>
                    <w:rtl w:val="0"/>
                  </w:rPr>
                  <w:t xml:space="preserve">Se dejó fijo Node 22 en el README, se guardó el precio aplicado en cada cita y en la Semana 12 se decidió pasar de SQLite a PostgreSQL</w:t>
                </w:r>
              </w:p>
            </w:tc>
          </w:tr>
          <w:tr>
            <w:trPr>
              <w:cantSplit w:val="0"/>
              <w:trHeight w:val="2410" w:hRule="atLeast"/>
              <w:tblHeader w:val="0"/>
            </w:trPr>
            <w:tc>
              <w:tcPr/>
              <w:p w:rsidR="00000000" w:rsidDel="00000000" w:rsidP="00000000" w:rsidRDefault="00000000" w:rsidRPr="00000000" w14:paraId="00000045">
                <w:pPr>
                  <w:jc w:val="both"/>
                  <w:rPr>
                    <w:color w:val="548dd4"/>
                    <w:sz w:val="20"/>
                    <w:szCs w:val="20"/>
                  </w:rPr>
                </w:pPr>
                <w:r w:rsidDel="00000000" w:rsidR="00000000" w:rsidRPr="00000000">
                  <w:rPr>
                    <w:color w:val="548dd4"/>
                    <w:sz w:val="20"/>
                    <w:szCs w:val="20"/>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46">
                <w:pPr>
                  <w:jc w:val="both"/>
                  <w:rPr>
                    <w:color w:val="548dd4"/>
                    <w:sz w:val="20"/>
                    <w:szCs w:val="20"/>
                  </w:rPr>
                </w:pPr>
                <w:r w:rsidDel="00000000" w:rsidR="00000000" w:rsidRPr="00000000">
                  <w:rPr>
                    <w:color w:val="548dd4"/>
                    <w:sz w:val="20"/>
                    <w:szCs w:val="20"/>
                    <w:rtl w:val="0"/>
                  </w:rPr>
                  <w:t xml:space="preserve">Desarrollo del Frontend en React: sitio público con carrusel de promociones, sección Nosotras, catálogo, tienda capilar, reserva en 4 pasos y panel admin</w:t>
                </w:r>
              </w:p>
            </w:tc>
            <w:tc>
              <w:tcPr/>
              <w:p w:rsidR="00000000" w:rsidDel="00000000" w:rsidP="00000000" w:rsidRDefault="00000000" w:rsidRPr="00000000" w14:paraId="00000047">
                <w:pPr>
                  <w:jc w:val="both"/>
                  <w:rPr>
                    <w:color w:val="548dd4"/>
                    <w:sz w:val="20"/>
                    <w:szCs w:val="20"/>
                  </w:rPr>
                </w:pPr>
                <w:r w:rsidDel="00000000" w:rsidR="00000000" w:rsidRPr="00000000">
                  <w:rPr>
                    <w:color w:val="548dd4"/>
                    <w:sz w:val="20"/>
                    <w:szCs w:val="20"/>
                    <w:rtl w:val="0"/>
                  </w:rPr>
                  <w:t xml:space="preserve">React 18, Vite, React Router, CSS para móviles y GitHub.</w:t>
                </w:r>
              </w:p>
            </w:tc>
            <w:tc>
              <w:tcPr/>
              <w:p w:rsidR="00000000" w:rsidDel="00000000" w:rsidP="00000000" w:rsidRDefault="00000000" w:rsidRPr="00000000" w14:paraId="00000048">
                <w:pPr>
                  <w:jc w:val="both"/>
                  <w:rPr>
                    <w:color w:val="548dd4"/>
                    <w:sz w:val="20"/>
                    <w:szCs w:val="20"/>
                  </w:rPr>
                </w:pPr>
                <w:r w:rsidDel="00000000" w:rsidR="00000000" w:rsidRPr="00000000">
                  <w:rPr>
                    <w:color w:val="548dd4"/>
                    <w:sz w:val="20"/>
                    <w:szCs w:val="20"/>
                    <w:rtl w:val="0"/>
                  </w:rPr>
                  <w:t xml:space="preserve">6 semanas (Semanas 6 a 11: 07/09 al 17/10)</w:t>
                </w:r>
              </w:p>
            </w:tc>
            <w:tc>
              <w:tcPr/>
              <w:p w:rsidR="00000000" w:rsidDel="00000000" w:rsidP="00000000" w:rsidRDefault="00000000" w:rsidRPr="00000000" w14:paraId="00000049">
                <w:pPr>
                  <w:jc w:val="both"/>
                  <w:rPr>
                    <w:color w:val="548dd4"/>
                    <w:sz w:val="20"/>
                    <w:szCs w:val="20"/>
                  </w:rPr>
                </w:pPr>
                <w:r w:rsidDel="00000000" w:rsidR="00000000" w:rsidRPr="00000000">
                  <w:rPr>
                    <w:color w:val="548dd4"/>
                    <w:sz w:val="20"/>
                    <w:szCs w:val="20"/>
                    <w:rtl w:val="0"/>
                  </w:rPr>
                  <w:t xml:space="preserve">Felipe Véliz</w:t>
                </w:r>
              </w:p>
            </w:tc>
            <w:tc>
              <w:tcPr/>
              <w:p w:rsidR="00000000" w:rsidDel="00000000" w:rsidP="00000000" w:rsidRDefault="00000000" w:rsidRPr="00000000" w14:paraId="0000004A">
                <w:pPr>
                  <w:jc w:val="both"/>
                  <w:rPr>
                    <w:color w:val="548dd4"/>
                    <w:sz w:val="20"/>
                    <w:szCs w:val="20"/>
                  </w:rPr>
                </w:pPr>
                <w:r w:rsidDel="00000000" w:rsidR="00000000" w:rsidRPr="00000000">
                  <w:rPr>
                    <w:color w:val="548dd4"/>
                    <w:sz w:val="20"/>
                    <w:szCs w:val="20"/>
                    <w:rtl w:val="0"/>
                  </w:rPr>
                  <w:t xml:space="preserve">Facilitador: Tener la línea gráfica del salón clara y avanzar en paralelo al backend. Dificultad: La dueña necesitaba usar una sola cuenta para administrar y atender</w:t>
                </w:r>
              </w:p>
            </w:tc>
            <w:tc>
              <w:tcPr/>
              <w:p w:rsidR="00000000" w:rsidDel="00000000" w:rsidP="00000000" w:rsidRDefault="00000000" w:rsidRPr="00000000" w14:paraId="0000004B">
                <w:pPr>
                  <w:jc w:val="both"/>
                  <w:rPr>
                    <w:color w:val="548dd4"/>
                    <w:sz w:val="20"/>
                    <w:szCs w:val="20"/>
                  </w:rPr>
                </w:pPr>
                <w:r w:rsidDel="00000000" w:rsidR="00000000" w:rsidRPr="00000000">
                  <w:rPr>
                    <w:color w:val="548dd4"/>
                    <w:sz w:val="20"/>
                    <w:szCs w:val="20"/>
                    <w:rtl w:val="0"/>
                  </w:rPr>
                  <w:t xml:space="preserve">Completado</w:t>
                </w:r>
              </w:p>
            </w:tc>
            <w:tc>
              <w:tcPr/>
              <w:p w:rsidR="00000000" w:rsidDel="00000000" w:rsidP="00000000" w:rsidRDefault="00000000" w:rsidRPr="00000000" w14:paraId="0000004C">
                <w:pPr>
                  <w:jc w:val="both"/>
                  <w:rPr>
                    <w:color w:val="548dd4"/>
                    <w:sz w:val="20"/>
                    <w:szCs w:val="20"/>
                  </w:rPr>
                </w:pPr>
                <w:r w:rsidDel="00000000" w:rsidR="00000000" w:rsidRPr="00000000">
                  <w:rPr>
                    <w:color w:val="548dd4"/>
                    <w:sz w:val="20"/>
                    <w:szCs w:val="20"/>
                    <w:rtl w:val="0"/>
                  </w:rPr>
                  <w:t xml:space="preserve">Se ajustó el sistema para que la cuenta única de la dueña sea administradora y profesional visible en Nosotras al mismo tiempo</w:t>
                </w:r>
              </w:p>
            </w:tc>
          </w:tr>
          <w:tr>
            <w:trPr>
              <w:cantSplit w:val="0"/>
              <w:trHeight w:val="2410" w:hRule="atLeast"/>
              <w:tblHeader w:val="0"/>
            </w:trPr>
            <w:tc>
              <w:tcPr/>
              <w:p w:rsidR="00000000" w:rsidDel="00000000" w:rsidP="00000000" w:rsidRDefault="00000000" w:rsidRPr="00000000" w14:paraId="0000004D">
                <w:pPr>
                  <w:jc w:val="both"/>
                  <w:rPr>
                    <w:color w:val="548dd4"/>
                    <w:sz w:val="20"/>
                    <w:szCs w:val="20"/>
                  </w:rPr>
                </w:pPr>
                <w:r w:rsidDel="00000000" w:rsidR="00000000" w:rsidRPr="00000000">
                  <w:rPr>
                    <w:color w:val="548dd4"/>
                    <w:sz w:val="20"/>
                    <w:szCs w:val="20"/>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4E">
                <w:pPr>
                  <w:jc w:val="both"/>
                  <w:rPr>
                    <w:color w:val="548dd4"/>
                    <w:sz w:val="20"/>
                    <w:szCs w:val="20"/>
                  </w:rPr>
                </w:pPr>
                <w:r w:rsidDel="00000000" w:rsidR="00000000" w:rsidRPr="00000000">
                  <w:rPr>
                    <w:color w:val="548dd4"/>
                    <w:sz w:val="20"/>
                    <w:szCs w:val="20"/>
                    <w:rtl w:val="0"/>
                  </w:rPr>
                  <w:t xml:space="preserve">Desarrollo del Backend API REST, seguridad JWT/bcrypt, unificación del módulo 3.2 e integraciones con Webpay Plus, Google Calendar y Gmail SMTP</w:t>
                </w:r>
              </w:p>
            </w:tc>
            <w:tc>
              <w:tcPr/>
              <w:p w:rsidR="00000000" w:rsidDel="00000000" w:rsidP="00000000" w:rsidRDefault="00000000" w:rsidRPr="00000000" w14:paraId="0000004F">
                <w:pPr>
                  <w:jc w:val="both"/>
                  <w:rPr>
                    <w:color w:val="548dd4"/>
                    <w:sz w:val="20"/>
                    <w:szCs w:val="20"/>
                  </w:rPr>
                </w:pPr>
                <w:r w:rsidDel="00000000" w:rsidR="00000000" w:rsidRPr="00000000">
                  <w:rPr>
                    <w:color w:val="548dd4"/>
                    <w:sz w:val="20"/>
                    <w:szCs w:val="20"/>
                    <w:rtl w:val="0"/>
                  </w:rPr>
                  <w:t xml:space="preserve">Node.js 22, Express, Transbank Webpay, proyecto Google Cloud "Nicolett Studio" y Nodemailer</w:t>
                </w:r>
              </w:p>
            </w:tc>
            <w:tc>
              <w:tcPr/>
              <w:p w:rsidR="00000000" w:rsidDel="00000000" w:rsidP="00000000" w:rsidRDefault="00000000" w:rsidRPr="00000000" w14:paraId="00000050">
                <w:pPr>
                  <w:jc w:val="both"/>
                  <w:rPr>
                    <w:color w:val="548dd4"/>
                    <w:sz w:val="20"/>
                    <w:szCs w:val="20"/>
                  </w:rPr>
                </w:pPr>
                <w:r w:rsidDel="00000000" w:rsidR="00000000" w:rsidRPr="00000000">
                  <w:rPr>
                    <w:color w:val="548dd4"/>
                    <w:sz w:val="20"/>
                    <w:szCs w:val="20"/>
                    <w:rtl w:val="0"/>
                  </w:rPr>
                  <w:t xml:space="preserve">6 semanas (Semanas 6 a 11: 07/09 al 17/10) </w:t>
                </w:r>
              </w:p>
            </w:tc>
            <w:tc>
              <w:tcPr/>
              <w:p w:rsidR="00000000" w:rsidDel="00000000" w:rsidP="00000000" w:rsidRDefault="00000000" w:rsidRPr="00000000" w14:paraId="00000051">
                <w:pPr>
                  <w:jc w:val="both"/>
                  <w:rPr>
                    <w:color w:val="548dd4"/>
                    <w:sz w:val="20"/>
                    <w:szCs w:val="20"/>
                  </w:rPr>
                </w:pPr>
                <w:r w:rsidDel="00000000" w:rsidR="00000000" w:rsidRPr="00000000">
                  <w:rPr>
                    <w:color w:val="548dd4"/>
                    <w:sz w:val="20"/>
                    <w:szCs w:val="20"/>
                    <w:rtl w:val="0"/>
                  </w:rPr>
                  <w:t xml:space="preserve">Patricio Azolas </w:t>
                </w:r>
              </w:p>
            </w:tc>
            <w:tc>
              <w:tcPr/>
              <w:p w:rsidR="00000000" w:rsidDel="00000000" w:rsidP="00000000" w:rsidRDefault="00000000" w:rsidRPr="00000000" w14:paraId="00000052">
                <w:pPr>
                  <w:jc w:val="both"/>
                  <w:rPr>
                    <w:color w:val="548dd4"/>
                    <w:sz w:val="20"/>
                    <w:szCs w:val="20"/>
                  </w:rPr>
                </w:pPr>
                <w:r w:rsidDel="00000000" w:rsidR="00000000" w:rsidRPr="00000000">
                  <w:rPr>
                    <w:color w:val="548dd4"/>
                    <w:sz w:val="20"/>
                    <w:szCs w:val="20"/>
                    <w:rtl w:val="0"/>
                  </w:rPr>
                  <w:t xml:space="preserve">Facilitador: Cuenta de prueba NicolettTest@gmail.com operativa. Dificultad: El módulo 3.2 se avanzó separado y costó unirlo cuando usábamos archivos .zip.</w:t>
                </w:r>
              </w:p>
            </w:tc>
            <w:tc>
              <w:tcPr/>
              <w:p w:rsidR="00000000" w:rsidDel="00000000" w:rsidP="00000000" w:rsidRDefault="00000000" w:rsidRPr="00000000" w14:paraId="00000053">
                <w:pPr>
                  <w:jc w:val="both"/>
                  <w:rPr>
                    <w:color w:val="548dd4"/>
                    <w:sz w:val="20"/>
                    <w:szCs w:val="20"/>
                  </w:rPr>
                </w:pPr>
                <w:r w:rsidDel="00000000" w:rsidR="00000000" w:rsidRPr="00000000">
                  <w:rPr>
                    <w:color w:val="548dd4"/>
                    <w:sz w:val="20"/>
                    <w:szCs w:val="20"/>
                    <w:rtl w:val="0"/>
                  </w:rPr>
                  <w:t xml:space="preserve">Completado </w:t>
                </w:r>
              </w:p>
            </w:tc>
            <w:tc>
              <w:tcPr/>
              <w:p w:rsidR="00000000" w:rsidDel="00000000" w:rsidP="00000000" w:rsidRDefault="00000000" w:rsidRPr="00000000" w14:paraId="00000054">
                <w:pPr>
                  <w:jc w:val="both"/>
                  <w:rPr>
                    <w:color w:val="548dd4"/>
                    <w:sz w:val="20"/>
                    <w:szCs w:val="20"/>
                  </w:rPr>
                </w:pPr>
                <w:r w:rsidDel="00000000" w:rsidR="00000000" w:rsidRPr="00000000">
                  <w:rPr>
                    <w:color w:val="548dd4"/>
                    <w:sz w:val="20"/>
                    <w:szCs w:val="20"/>
                    <w:rtl w:val="0"/>
                  </w:rPr>
                  <w:t xml:space="preserve">Se unificó el módulo 3.2 en GitHub, se implementó el bloqueo de 2 horas para pagos por transferencia y la regla de 48 horas para cambios</w:t>
                </w:r>
              </w:p>
            </w:tc>
          </w:tr>
          <w:tr>
            <w:trPr>
              <w:cantSplit w:val="0"/>
              <w:trHeight w:val="2410" w:hRule="atLeast"/>
              <w:tblHeader w:val="0"/>
            </w:trPr>
            <w:tc>
              <w:tcPr/>
              <w:p w:rsidR="00000000" w:rsidDel="00000000" w:rsidP="00000000" w:rsidRDefault="00000000" w:rsidRPr="00000000" w14:paraId="00000055">
                <w:pPr>
                  <w:jc w:val="both"/>
                  <w:rPr>
                    <w:color w:val="548dd4"/>
                    <w:sz w:val="20"/>
                    <w:szCs w:val="20"/>
                  </w:rPr>
                </w:pPr>
                <w:r w:rsidDel="00000000" w:rsidR="00000000" w:rsidRPr="00000000">
                  <w:rPr>
                    <w:color w:val="548dd4"/>
                    <w:sz w:val="20"/>
                    <w:szCs w:val="20"/>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56">
                <w:pPr>
                  <w:jc w:val="both"/>
                  <w:rPr>
                    <w:color w:val="548dd4"/>
                    <w:sz w:val="20"/>
                    <w:szCs w:val="20"/>
                  </w:rPr>
                </w:pPr>
                <w:r w:rsidDel="00000000" w:rsidR="00000000" w:rsidRPr="00000000">
                  <w:rPr>
                    <w:color w:val="548dd4"/>
                    <w:sz w:val="20"/>
                    <w:szCs w:val="20"/>
                    <w:rtl w:val="0"/>
                  </w:rPr>
                  <w:t xml:space="preserve">Pruebas funcionales por cada sprint, validación de citas anotadas a mano en Google Calendar y pruebas de estrés en reservas y stock de tienda</w:t>
                </w:r>
              </w:p>
            </w:tc>
            <w:tc>
              <w:tcPr/>
              <w:p w:rsidR="00000000" w:rsidDel="00000000" w:rsidP="00000000" w:rsidRDefault="00000000" w:rsidRPr="00000000" w14:paraId="00000057">
                <w:pPr>
                  <w:jc w:val="both"/>
                  <w:rPr>
                    <w:color w:val="548dd4"/>
                    <w:sz w:val="20"/>
                    <w:szCs w:val="20"/>
                  </w:rPr>
                </w:pPr>
                <w:r w:rsidDel="00000000" w:rsidR="00000000" w:rsidRPr="00000000">
                  <w:rPr>
                    <w:color w:val="548dd4"/>
                    <w:sz w:val="20"/>
                    <w:szCs w:val="20"/>
                    <w:rtl w:val="0"/>
                  </w:rPr>
                  <w:t xml:space="preserve">Ambiente de pruebas de Transbank, calendario de prueba y pruebas de peticiones simultáneas</w:t>
                </w:r>
              </w:p>
            </w:tc>
            <w:tc>
              <w:tcPr/>
              <w:p w:rsidR="00000000" w:rsidDel="00000000" w:rsidP="00000000" w:rsidRDefault="00000000" w:rsidRPr="00000000" w14:paraId="00000058">
                <w:pPr>
                  <w:jc w:val="both"/>
                  <w:rPr>
                    <w:color w:val="548dd4"/>
                    <w:sz w:val="20"/>
                    <w:szCs w:val="20"/>
                  </w:rPr>
                </w:pPr>
                <w:r w:rsidDel="00000000" w:rsidR="00000000" w:rsidRPr="00000000">
                  <w:rPr>
                    <w:color w:val="548dd4"/>
                    <w:sz w:val="20"/>
                    <w:szCs w:val="20"/>
                    <w:rtl w:val="0"/>
                  </w:rPr>
                  <w:t xml:space="preserve">6 semanas (Semanas 7 a 12: 14/09 al 21/10)</w:t>
                </w:r>
              </w:p>
            </w:tc>
            <w:tc>
              <w:tcPr/>
              <w:p w:rsidR="00000000" w:rsidDel="00000000" w:rsidP="00000000" w:rsidRDefault="00000000" w:rsidRPr="00000000" w14:paraId="00000059">
                <w:pPr>
                  <w:jc w:val="both"/>
                  <w:rPr>
                    <w:color w:val="548dd4"/>
                    <w:sz w:val="20"/>
                    <w:szCs w:val="20"/>
                  </w:rPr>
                </w:pPr>
                <w:r w:rsidDel="00000000" w:rsidR="00000000" w:rsidRPr="00000000">
                  <w:rPr>
                    <w:color w:val="548dd4"/>
                    <w:sz w:val="20"/>
                    <w:szCs w:val="20"/>
                    <w:rtl w:val="0"/>
                  </w:rPr>
                  <w:t xml:space="preserve">Alexsander Valenzuela</w:t>
                </w:r>
              </w:p>
            </w:tc>
            <w:tc>
              <w:tcPr/>
              <w:p w:rsidR="00000000" w:rsidDel="00000000" w:rsidP="00000000" w:rsidRDefault="00000000" w:rsidRPr="00000000" w14:paraId="0000005A">
                <w:pPr>
                  <w:jc w:val="both"/>
                  <w:rPr>
                    <w:color w:val="548dd4"/>
                    <w:sz w:val="20"/>
                    <w:szCs w:val="20"/>
                  </w:rPr>
                </w:pPr>
                <w:r w:rsidDel="00000000" w:rsidR="00000000" w:rsidRPr="00000000">
                  <w:rPr>
                    <w:color w:val="548dd4"/>
                    <w:sz w:val="20"/>
                    <w:szCs w:val="20"/>
                    <w:rtl w:val="0"/>
                  </w:rPr>
                  <w:t xml:space="preserve">Facilitador: Ir probando cada módulo apenas se terminaba en vez de esperar al final</w:t>
                </w:r>
              </w:p>
            </w:tc>
            <w:tc>
              <w:tcPr/>
              <w:p w:rsidR="00000000" w:rsidDel="00000000" w:rsidP="00000000" w:rsidRDefault="00000000" w:rsidRPr="00000000" w14:paraId="0000005B">
                <w:pPr>
                  <w:jc w:val="both"/>
                  <w:rPr>
                    <w:color w:val="548dd4"/>
                    <w:sz w:val="20"/>
                    <w:szCs w:val="20"/>
                  </w:rPr>
                </w:pPr>
                <w:r w:rsidDel="00000000" w:rsidR="00000000" w:rsidRPr="00000000">
                  <w:rPr>
                    <w:color w:val="548dd4"/>
                    <w:sz w:val="20"/>
                    <w:szCs w:val="20"/>
                    <w:rtl w:val="0"/>
                  </w:rPr>
                  <w:t xml:space="preserve">Completado</w:t>
                </w:r>
              </w:p>
            </w:tc>
            <w:tc>
              <w:tcPr/>
              <w:p w:rsidR="00000000" w:rsidDel="00000000" w:rsidP="00000000" w:rsidRDefault="00000000" w:rsidRPr="00000000" w14:paraId="0000005C">
                <w:pPr>
                  <w:jc w:val="both"/>
                  <w:rPr>
                    <w:color w:val="548dd4"/>
                    <w:sz w:val="20"/>
                    <w:szCs w:val="20"/>
                  </w:rPr>
                </w:pPr>
                <w:r w:rsidDel="00000000" w:rsidR="00000000" w:rsidRPr="00000000">
                  <w:rPr>
                    <w:color w:val="548dd4"/>
                    <w:sz w:val="20"/>
                    <w:szCs w:val="20"/>
                    <w:rtl w:val="0"/>
                  </w:rPr>
                  <w:t xml:space="preserve">Se validó con éxito que de 5 reservas al mismo tiempo solo 1 pasa y que las citas manuales en Google Calendar bloquean la web</w:t>
                </w:r>
              </w:p>
            </w:tc>
          </w:tr>
          <w:tr>
            <w:trPr>
              <w:cantSplit w:val="0"/>
              <w:trHeight w:val="2410" w:hRule="atLeast"/>
              <w:tblHeader w:val="0"/>
            </w:trPr>
            <w:tc>
              <w:tcPr/>
              <w:p w:rsidR="00000000" w:rsidDel="00000000" w:rsidP="00000000" w:rsidRDefault="00000000" w:rsidRPr="00000000" w14:paraId="0000005D">
                <w:pPr>
                  <w:jc w:val="both"/>
                  <w:rPr>
                    <w:color w:val="548dd4"/>
                    <w:sz w:val="20"/>
                    <w:szCs w:val="20"/>
                  </w:rPr>
                </w:pPr>
                <w:r w:rsidDel="00000000" w:rsidR="00000000" w:rsidRPr="00000000">
                  <w:rPr>
                    <w:color w:val="548dd4"/>
                    <w:sz w:val="20"/>
                    <w:szCs w:val="20"/>
                    <w:rtl w:val="0"/>
                  </w:rPr>
                  <w:t xml:space="preserve">Construir modelos de datos para soportar los requerimientos de la organización de acuerdo a un diseño definido y escalable en el tiempo</w:t>
                </w:r>
              </w:p>
            </w:tc>
            <w:tc>
              <w:tcPr/>
              <w:p w:rsidR="00000000" w:rsidDel="00000000" w:rsidP="00000000" w:rsidRDefault="00000000" w:rsidRPr="00000000" w14:paraId="0000005E">
                <w:pPr>
                  <w:jc w:val="both"/>
                  <w:rPr>
                    <w:color w:val="548dd4"/>
                    <w:sz w:val="20"/>
                    <w:szCs w:val="20"/>
                  </w:rPr>
                </w:pPr>
                <w:r w:rsidDel="00000000" w:rsidR="00000000" w:rsidRPr="00000000">
                  <w:rPr>
                    <w:color w:val="548dd4"/>
                    <w:sz w:val="20"/>
                    <w:szCs w:val="20"/>
                    <w:rtl w:val="0"/>
                  </w:rPr>
                  <w:t xml:space="preserve">Migración de la base de datos desde SQLite a PostgreSQL, pasando el esquema de 30 tablas y adaptando las conexiones y transacciones del backend</w:t>
                </w:r>
              </w:p>
            </w:tc>
            <w:tc>
              <w:tcPr/>
              <w:p w:rsidR="00000000" w:rsidDel="00000000" w:rsidP="00000000" w:rsidRDefault="00000000" w:rsidRPr="00000000" w14:paraId="0000005F">
                <w:pPr>
                  <w:jc w:val="both"/>
                  <w:rPr>
                    <w:color w:val="548dd4"/>
                    <w:sz w:val="20"/>
                    <w:szCs w:val="20"/>
                  </w:rPr>
                </w:pPr>
                <w:r w:rsidDel="00000000" w:rsidR="00000000" w:rsidRPr="00000000">
                  <w:rPr>
                    <w:color w:val="548dd4"/>
                    <w:sz w:val="20"/>
                    <w:szCs w:val="20"/>
                    <w:rtl w:val="0"/>
                  </w:rPr>
                  <w:t xml:space="preserve">PostgreSQL, librería pg en Node.js, scripts SQL y GitHub</w:t>
                </w:r>
              </w:p>
            </w:tc>
            <w:tc>
              <w:tcPr/>
              <w:p w:rsidR="00000000" w:rsidDel="00000000" w:rsidP="00000000" w:rsidRDefault="00000000" w:rsidRPr="00000000" w14:paraId="00000060">
                <w:pPr>
                  <w:jc w:val="both"/>
                  <w:rPr>
                    <w:color w:val="548dd4"/>
                    <w:sz w:val="20"/>
                    <w:szCs w:val="20"/>
                  </w:rPr>
                </w:pPr>
                <w:r w:rsidDel="00000000" w:rsidR="00000000" w:rsidRPr="00000000">
                  <w:rPr>
                    <w:color w:val="548dd4"/>
                    <w:sz w:val="20"/>
                    <w:szCs w:val="20"/>
                    <w:rtl w:val="0"/>
                  </w:rPr>
                  <w:t xml:space="preserve">3 semanas (Semanas 12 a 14: 19/10 al 07/11)</w:t>
                </w:r>
              </w:p>
            </w:tc>
            <w:tc>
              <w:tcPr/>
              <w:p w:rsidR="00000000" w:rsidDel="00000000" w:rsidP="00000000" w:rsidRDefault="00000000" w:rsidRPr="00000000" w14:paraId="00000061">
                <w:pPr>
                  <w:jc w:val="both"/>
                  <w:rPr>
                    <w:color w:val="548dd4"/>
                    <w:sz w:val="20"/>
                    <w:szCs w:val="20"/>
                  </w:rPr>
                </w:pPr>
                <w:r w:rsidDel="00000000" w:rsidR="00000000" w:rsidRPr="00000000">
                  <w:rPr>
                    <w:color w:val="548dd4"/>
                    <w:sz w:val="20"/>
                    <w:szCs w:val="20"/>
                    <w:rtl w:val="0"/>
                  </w:rPr>
                  <w:t xml:space="preserve">Patricio Azolas y Alexsander Valenzuela</w:t>
                </w:r>
              </w:p>
            </w:tc>
            <w:tc>
              <w:tcPr/>
              <w:p w:rsidR="00000000" w:rsidDel="00000000" w:rsidP="00000000" w:rsidRDefault="00000000" w:rsidRPr="00000000" w14:paraId="00000062">
                <w:pPr>
                  <w:jc w:val="both"/>
                  <w:rPr>
                    <w:color w:val="548dd4"/>
                    <w:sz w:val="20"/>
                    <w:szCs w:val="20"/>
                  </w:rPr>
                </w:pPr>
                <w:r w:rsidDel="00000000" w:rsidR="00000000" w:rsidRPr="00000000">
                  <w:rPr>
                    <w:color w:val="548dd4"/>
                    <w:sz w:val="20"/>
                    <w:szCs w:val="20"/>
                    <w:rtl w:val="0"/>
                  </w:rPr>
                  <w:t xml:space="preserve">Nace después de la presentación del lunes 19/10 al darnos cuenta de que fue un error no haber cambiado SQLite antes</w:t>
                </w:r>
              </w:p>
            </w:tc>
            <w:tc>
              <w:tcPr/>
              <w:p w:rsidR="00000000" w:rsidDel="00000000" w:rsidP="00000000" w:rsidRDefault="00000000" w:rsidRPr="00000000" w14:paraId="00000063">
                <w:pPr>
                  <w:jc w:val="both"/>
                  <w:rPr>
                    <w:color w:val="548dd4"/>
                    <w:sz w:val="20"/>
                    <w:szCs w:val="20"/>
                  </w:rPr>
                </w:pPr>
                <w:r w:rsidDel="00000000" w:rsidR="00000000" w:rsidRPr="00000000">
                  <w:rPr>
                    <w:color w:val="548dd4"/>
                    <w:sz w:val="20"/>
                    <w:szCs w:val="20"/>
                    <w:rtl w:val="0"/>
                  </w:rPr>
                  <w:t xml:space="preserve">En curso</w:t>
                </w:r>
              </w:p>
            </w:tc>
            <w:tc>
              <w:tcPr/>
              <w:p w:rsidR="00000000" w:rsidDel="00000000" w:rsidP="00000000" w:rsidRDefault="00000000" w:rsidRPr="00000000" w14:paraId="00000064">
                <w:pPr>
                  <w:jc w:val="both"/>
                  <w:rPr>
                    <w:color w:val="548dd4"/>
                    <w:sz w:val="20"/>
                    <w:szCs w:val="20"/>
                  </w:rPr>
                </w:pPr>
                <w:r w:rsidDel="00000000" w:rsidR="00000000" w:rsidRPr="00000000">
                  <w:rPr>
                    <w:color w:val="548dd4"/>
                    <w:sz w:val="20"/>
                    <w:szCs w:val="20"/>
                    <w:rtl w:val="0"/>
                  </w:rPr>
                  <w:t xml:space="preserve">Actividad nueva agregada en la Semana 12 para dejar el proyecto con una base de datos cliente-servidor antes de la entrega final</w:t>
                </w:r>
              </w:p>
            </w:tc>
          </w:tr>
          <w:tr>
            <w:trPr>
              <w:cantSplit w:val="0"/>
              <w:trHeight w:val="2410" w:hRule="atLeast"/>
              <w:tblHeader w:val="0"/>
            </w:trPr>
            <w:tc>
              <w:tcPr/>
              <w:p w:rsidR="00000000" w:rsidDel="00000000" w:rsidP="00000000" w:rsidRDefault="00000000" w:rsidRPr="00000000" w14:paraId="00000065">
                <w:pPr>
                  <w:jc w:val="both"/>
                  <w:rPr>
                    <w:color w:val="548dd4"/>
                    <w:sz w:val="20"/>
                    <w:szCs w:val="20"/>
                  </w:rPr>
                </w:pPr>
                <w:r w:rsidDel="00000000" w:rsidR="00000000" w:rsidRPr="00000000">
                  <w:rPr>
                    <w:color w:val="548dd4"/>
                    <w:sz w:val="20"/>
                    <w:szCs w:val="20"/>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66">
                <w:pPr>
                  <w:jc w:val="both"/>
                  <w:rPr>
                    <w:color w:val="548dd4"/>
                    <w:sz w:val="20"/>
                    <w:szCs w:val="20"/>
                  </w:rPr>
                </w:pPr>
                <w:r w:rsidDel="00000000" w:rsidR="00000000" w:rsidRPr="00000000">
                  <w:rPr>
                    <w:color w:val="548dd4"/>
                    <w:sz w:val="20"/>
                    <w:szCs w:val="20"/>
                    <w:rtl w:val="0"/>
                  </w:rPr>
                  <w:t xml:space="preserve">Repetición de pruebas de concurrencia y pagos sobre PostgreSQL, carga de datos reales de la clienta y cierre de informes de Semana 17 y 18</w:t>
                </w:r>
              </w:p>
            </w:tc>
            <w:tc>
              <w:tcPr/>
              <w:p w:rsidR="00000000" w:rsidDel="00000000" w:rsidP="00000000" w:rsidRDefault="00000000" w:rsidRPr="00000000" w14:paraId="00000067">
                <w:pPr>
                  <w:jc w:val="both"/>
                  <w:rPr>
                    <w:color w:val="548dd4"/>
                    <w:sz w:val="20"/>
                    <w:szCs w:val="20"/>
                  </w:rPr>
                </w:pPr>
                <w:r w:rsidDel="00000000" w:rsidR="00000000" w:rsidRPr="00000000">
                  <w:rPr>
                    <w:color w:val="548dd4"/>
                    <w:sz w:val="20"/>
                    <w:szCs w:val="20"/>
                    <w:rtl w:val="0"/>
                  </w:rPr>
                  <w:t xml:space="preserve">PostgreSQL, repositorio GitHub, guías finales y video demo</w:t>
                </w:r>
              </w:p>
            </w:tc>
            <w:tc>
              <w:tcPr/>
              <w:p w:rsidR="00000000" w:rsidDel="00000000" w:rsidP="00000000" w:rsidRDefault="00000000" w:rsidRPr="00000000" w14:paraId="00000068">
                <w:pPr>
                  <w:jc w:val="both"/>
                  <w:rPr>
                    <w:color w:val="548dd4"/>
                    <w:sz w:val="20"/>
                    <w:szCs w:val="20"/>
                  </w:rPr>
                </w:pPr>
                <w:r w:rsidDel="00000000" w:rsidR="00000000" w:rsidRPr="00000000">
                  <w:rPr>
                    <w:color w:val="548dd4"/>
                    <w:sz w:val="20"/>
                    <w:szCs w:val="20"/>
                    <w:rtl w:val="0"/>
                  </w:rPr>
                  <w:t xml:space="preserve">4 semanas (Semanas 15 a 18: 09/11 al 05/12)</w:t>
                </w:r>
              </w:p>
            </w:tc>
            <w:tc>
              <w:tcPr/>
              <w:p w:rsidR="00000000" w:rsidDel="00000000" w:rsidP="00000000" w:rsidRDefault="00000000" w:rsidRPr="00000000" w14:paraId="00000069">
                <w:pPr>
                  <w:jc w:val="both"/>
                  <w:rPr>
                    <w:color w:val="548dd4"/>
                    <w:sz w:val="20"/>
                    <w:szCs w:val="20"/>
                  </w:rPr>
                </w:pPr>
                <w:r w:rsidDel="00000000" w:rsidR="00000000" w:rsidRPr="00000000">
                  <w:rPr>
                    <w:color w:val="548dd4"/>
                    <w:sz w:val="20"/>
                    <w:szCs w:val="20"/>
                    <w:rtl w:val="0"/>
                  </w:rPr>
                  <w:t xml:space="preserve">Alexsander Valenzuela, Patricio Azolas y Felipe Véliz</w:t>
                </w:r>
              </w:p>
            </w:tc>
            <w:tc>
              <w:tcPr/>
              <w:p w:rsidR="00000000" w:rsidDel="00000000" w:rsidP="00000000" w:rsidRDefault="00000000" w:rsidRPr="00000000" w14:paraId="0000006A">
                <w:pPr>
                  <w:jc w:val="both"/>
                  <w:rPr>
                    <w:color w:val="548dd4"/>
                    <w:sz w:val="20"/>
                    <w:szCs w:val="20"/>
                  </w:rPr>
                </w:pPr>
                <w:r w:rsidDel="00000000" w:rsidR="00000000" w:rsidRPr="00000000">
                  <w:rPr>
                    <w:color w:val="548dd4"/>
                    <w:sz w:val="20"/>
                    <w:szCs w:val="20"/>
                    <w:rtl w:val="0"/>
                  </w:rPr>
                  <w:t xml:space="preserve">Dificultad: La clienta aún no entrega las fotos definitivas ni el teléfono final para WhatsApp</w:t>
                </w:r>
              </w:p>
            </w:tc>
            <w:tc>
              <w:tcPr/>
              <w:p w:rsidR="00000000" w:rsidDel="00000000" w:rsidP="00000000" w:rsidRDefault="00000000" w:rsidRPr="00000000" w14:paraId="0000006B">
                <w:pPr>
                  <w:jc w:val="both"/>
                  <w:rPr>
                    <w:color w:val="548dd4"/>
                    <w:sz w:val="20"/>
                    <w:szCs w:val="20"/>
                  </w:rPr>
                </w:pPr>
                <w:r w:rsidDel="00000000" w:rsidR="00000000" w:rsidRPr="00000000">
                  <w:rPr>
                    <w:color w:val="548dd4"/>
                    <w:sz w:val="20"/>
                    <w:szCs w:val="20"/>
                    <w:rtl w:val="0"/>
                  </w:rPr>
                  <w:t xml:space="preserve">En curso</w:t>
                </w:r>
              </w:p>
            </w:tc>
            <w:tc>
              <w:tcPr/>
              <w:p w:rsidR="00000000" w:rsidDel="00000000" w:rsidP="00000000" w:rsidRDefault="00000000" w:rsidRPr="00000000" w14:paraId="0000006C">
                <w:pPr>
                  <w:jc w:val="both"/>
                  <w:rPr>
                    <w:color w:val="548dd4"/>
                    <w:sz w:val="20"/>
                    <w:szCs w:val="20"/>
                  </w:rPr>
                </w:pPr>
                <w:r w:rsidDel="00000000" w:rsidR="00000000" w:rsidRPr="00000000">
                  <w:rPr>
                    <w:color w:val="548dd4"/>
                    <w:sz w:val="20"/>
                    <w:szCs w:val="20"/>
                    <w:rtl w:val="0"/>
                  </w:rPr>
                  <w:t xml:space="preserve">Se mantienen cargados datos genéricos editables basados en el salón por si la clienta no entrega la información a tiempo</w:t>
                </w:r>
              </w:p>
            </w:tc>
          </w:tr>
        </w:tbl>
      </w:sdtContent>
    </w:sdt>
    <w:p w:rsidR="00000000" w:rsidDel="00000000" w:rsidP="00000000" w:rsidRDefault="00000000" w:rsidRPr="00000000" w14:paraId="0000006D">
      <w:pPr>
        <w:rPr>
          <w:color w:val="595959"/>
          <w:sz w:val="24"/>
          <w:szCs w:val="24"/>
        </w:rPr>
      </w:pPr>
      <w:r w:rsidDel="00000000" w:rsidR="00000000" w:rsidRPr="00000000">
        <w:rPr>
          <w:rtl w:val="0"/>
        </w:rPr>
      </w:r>
    </w:p>
    <w:sdt>
      <w:sdtPr>
        <w:lock w:val="contentLocked"/>
        <w:id w:val="-1068497257"/>
        <w:tag w:val="goog_rdk_1"/>
      </w:sdtPr>
      <w:sdtContent>
        <w:tbl>
          <w:tblPr>
            <w:tblStyle w:val="Table4"/>
            <w:tblW w:w="949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sdtContent>
    </w:sdt>
    <w:p w:rsidR="00000000" w:rsidDel="00000000" w:rsidP="00000000" w:rsidRDefault="00000000" w:rsidRPr="00000000" w14:paraId="00000070">
      <w:pPr>
        <w:spacing w:after="0" w:line="240" w:lineRule="auto"/>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635.9999999999997" w:tblpY="0"/>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1">
            <w:pPr>
              <w:jc w:val="both"/>
              <w:rPr>
                <w:color w:val="548dd4"/>
                <w:sz w:val="20"/>
                <w:szCs w:val="20"/>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w:t>
            </w:r>
          </w:p>
          <w:p w:rsidR="00000000" w:rsidDel="00000000" w:rsidP="00000000" w:rsidRDefault="00000000" w:rsidRPr="00000000" w14:paraId="00000072">
            <w:pPr>
              <w:spacing w:after="240" w:line="276" w:lineRule="auto"/>
              <w:jc w:val="both"/>
              <w:rPr>
                <w:color w:val="548dd4"/>
              </w:rPr>
            </w:pPr>
            <w:r w:rsidDel="00000000" w:rsidR="00000000" w:rsidRPr="00000000">
              <w:rPr>
                <w:color w:val="548dd4"/>
                <w:rtl w:val="0"/>
              </w:rPr>
              <w:t xml:space="preserve">Lo que más nos facilitó cumplir con el plan fue trabajar con el frontend y el backend por separado, porque así Felipe pudo avanzar con todas las pantallas en React mientras Patricio programaba la lógica en Node y Alexsander iba probando cada entrega. También nos facilitó mucho tener el ambiente de pruebas de Transbank y haber configurado el proyecto "Nicolett Studio" en Google Cloud con el correo nicolettstudio86@gmail.com, porque pudimos probar de verdad que cuando la dueña anota una cita a mano en su celular, esa hora se bloquea sola en la página web.</w:t>
            </w:r>
          </w:p>
          <w:p w:rsidR="00000000" w:rsidDel="00000000" w:rsidP="00000000" w:rsidRDefault="00000000" w:rsidRPr="00000000" w14:paraId="00000073">
            <w:pPr>
              <w:spacing w:after="240" w:line="276" w:lineRule="auto"/>
              <w:jc w:val="both"/>
              <w:rPr>
                <w:color w:val="548dd4"/>
              </w:rPr>
            </w:pPr>
            <w:r w:rsidDel="00000000" w:rsidR="00000000" w:rsidRPr="00000000">
              <w:rPr>
                <w:color w:val="548dd4"/>
                <w:rtl w:val="0"/>
              </w:rPr>
              <w:t xml:space="preserve">En cuanto a las dificultades y cómo las solucionamos:</w:t>
            </w:r>
          </w:p>
          <w:p w:rsidR="00000000" w:rsidDel="00000000" w:rsidP="00000000" w:rsidRDefault="00000000" w:rsidRPr="00000000" w14:paraId="00000074">
            <w:pPr>
              <w:numPr>
                <w:ilvl w:val="0"/>
                <w:numId w:val="2"/>
              </w:numPr>
              <w:spacing w:after="0" w:line="276" w:lineRule="auto"/>
              <w:ind w:left="720" w:hanging="360"/>
              <w:rPr>
                <w:color w:val="548dd4"/>
              </w:rPr>
            </w:pPr>
            <w:r w:rsidDel="00000000" w:rsidR="00000000" w:rsidRPr="00000000">
              <w:rPr>
                <w:color w:val="548dd4"/>
                <w:rtl w:val="0"/>
              </w:rPr>
              <w:t xml:space="preserve">Desfase al inicio del semestre: Como la elección de empresas fue el 21 de agosto y la reunión con la clienta el 31 de agosto, tuvimos menos semanas efectivas. Lo solucionamos trabajando en paralelo y sacando los primeros datos del Instagram del salón.</w:t>
            </w:r>
            <w:r w:rsidDel="00000000" w:rsidR="00000000" w:rsidRPr="00000000">
              <w:rPr>
                <w:rtl w:val="0"/>
              </w:rPr>
            </w:r>
          </w:p>
          <w:p w:rsidR="00000000" w:rsidDel="00000000" w:rsidP="00000000" w:rsidRDefault="00000000" w:rsidRPr="00000000" w14:paraId="00000075">
            <w:pPr>
              <w:numPr>
                <w:ilvl w:val="0"/>
                <w:numId w:val="2"/>
              </w:numPr>
              <w:spacing w:after="0" w:line="276" w:lineRule="auto"/>
              <w:ind w:left="720" w:hanging="360"/>
              <w:rPr>
                <w:color w:val="548dd4"/>
              </w:rPr>
            </w:pPr>
            <w:r w:rsidDel="00000000" w:rsidR="00000000" w:rsidRPr="00000000">
              <w:rPr>
                <w:color w:val="548dd4"/>
                <w:rtl w:val="0"/>
              </w:rPr>
              <w:t xml:space="preserve">Archivos .zip y unificación del módulo 3.2: Al principio nos pasábamos el código en carpetas comprimidas y el módulo 3.2 (reservas con abono en el backend) se trabajó por separado, lo que nos dio varios dolores de cabeza al juntar todo entre computadores con Windows y Mac. Lo solucionamos creando un archivo README con los pasos exactos de instalación, fijando Node 22 para todos y subiendo el proyecto unificado a GitHub.</w:t>
            </w:r>
            <w:r w:rsidDel="00000000" w:rsidR="00000000" w:rsidRPr="00000000">
              <w:rPr>
                <w:rtl w:val="0"/>
              </w:rPr>
            </w:r>
          </w:p>
          <w:p w:rsidR="00000000" w:rsidDel="00000000" w:rsidP="00000000" w:rsidRDefault="00000000" w:rsidRPr="00000000" w14:paraId="00000076">
            <w:pPr>
              <w:numPr>
                <w:ilvl w:val="0"/>
                <w:numId w:val="2"/>
              </w:numPr>
              <w:spacing w:after="0" w:line="276" w:lineRule="auto"/>
              <w:ind w:left="720" w:hanging="360"/>
              <w:rPr>
                <w:color w:val="548dd4"/>
              </w:rPr>
            </w:pPr>
            <w:r w:rsidDel="00000000" w:rsidR="00000000" w:rsidRPr="00000000">
              <w:rPr>
                <w:color w:val="548dd4"/>
                <w:rtl w:val="0"/>
              </w:rPr>
              <w:t xml:space="preserve">Falta de datos reales de la clienta: Como la dueña aún no nos pasa los horarios definitivos de las 2 trabajadoras ni todas las fotos, programamos el panel administrativo para que ella misma pueda editar el carrusel de promociones, las fotos de "Nosotras", los servicios y el stock de la tienda capilar sin tocar el código.</w:t>
            </w:r>
            <w:r w:rsidDel="00000000" w:rsidR="00000000" w:rsidRPr="00000000">
              <w:rPr>
                <w:rtl w:val="0"/>
              </w:rPr>
            </w:r>
          </w:p>
          <w:p w:rsidR="00000000" w:rsidDel="00000000" w:rsidP="00000000" w:rsidRDefault="00000000" w:rsidRPr="00000000" w14:paraId="00000077">
            <w:pPr>
              <w:numPr>
                <w:ilvl w:val="0"/>
                <w:numId w:val="2"/>
              </w:numPr>
              <w:spacing w:after="240" w:line="276" w:lineRule="auto"/>
              <w:ind w:left="720" w:hanging="360"/>
              <w:rPr>
                <w:color w:val="548dd4"/>
              </w:rPr>
            </w:pPr>
            <w:r w:rsidDel="00000000" w:rsidR="00000000" w:rsidRPr="00000000">
              <w:rPr>
                <w:color w:val="548dd4"/>
                <w:rtl w:val="0"/>
              </w:rPr>
              <w:t xml:space="preserve">Error de habernos quedado en SQLite: Nos dimos cuenta de que debimos haber cambiado SQLite mucho antes porque depender de un archivo local nos limitaba. Después de la presentación del lunes 19 de octubre tomamos la decisión de pasar las 30 tablas a PostgreSQL durante estas semanas.</w:t>
            </w:r>
            <w:r w:rsidDel="00000000" w:rsidR="00000000" w:rsidRPr="00000000">
              <w:rPr>
                <w:rtl w:val="0"/>
              </w:rPr>
            </w:r>
          </w:p>
        </w:tc>
      </w:tr>
    </w:tbl>
    <w:p w:rsidR="00000000" w:rsidDel="00000000" w:rsidP="00000000" w:rsidRDefault="00000000" w:rsidRPr="00000000" w14:paraId="00000078">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9">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7A">
            <w:pPr>
              <w:numPr>
                <w:ilvl w:val="0"/>
                <w:numId w:val="3"/>
              </w:numPr>
              <w:spacing w:after="0" w:line="276" w:lineRule="auto"/>
              <w:ind w:left="720" w:hanging="360"/>
              <w:jc w:val="both"/>
              <w:rPr>
                <w:color w:val="548dd4"/>
              </w:rPr>
            </w:pPr>
            <w:r w:rsidDel="00000000" w:rsidR="00000000" w:rsidRPr="00000000">
              <w:rPr>
                <w:color w:val="548dd4"/>
                <w:rtl w:val="0"/>
              </w:rPr>
              <w:t xml:space="preserve">Cambio de base de datos de SQLite a PostgreSQL: Ajustamos la actividad de base de datos en la Semana 12 para migrar nuestras 30 tablas a PostgreSQL. Justificamos este cambio porque, aunque SQLite nos sirvió para armar rápido los primeros sprints, un sistema real de reservas y pagos necesita un motor como PostgreSQL para escalar bien y no depender de un archivo local.</w:t>
            </w:r>
          </w:p>
          <w:p w:rsidR="00000000" w:rsidDel="00000000" w:rsidP="00000000" w:rsidRDefault="00000000" w:rsidRPr="00000000" w14:paraId="0000007B">
            <w:pPr>
              <w:numPr>
                <w:ilvl w:val="0"/>
                <w:numId w:val="3"/>
              </w:numPr>
              <w:spacing w:after="0" w:line="276" w:lineRule="auto"/>
              <w:ind w:left="720" w:hanging="360"/>
              <w:jc w:val="both"/>
              <w:rPr>
                <w:color w:val="548dd4"/>
              </w:rPr>
            </w:pPr>
            <w:r w:rsidDel="00000000" w:rsidR="00000000" w:rsidRPr="00000000">
              <w:rPr>
                <w:color w:val="548dd4"/>
                <w:rtl w:val="0"/>
              </w:rPr>
              <w:t xml:space="preserve">Cuenta única para la dueña y reglas de abono: Ajustamos el módulo de usuarios para que la dueña no tuviera que manejar dos cuentas distintas, permitiendo que su mismo perfil sea administrador y a la vez aparezca como profesional disponible para agendar y en la sección "Nosotras". También ajustamos la lógica de cobro para diferenciar el abono normal de $5.000 y el de $10.000 en cabello, reservando la hora por 2 horas cuando eligen pagar por transferencia vía WhatsApp.</w:t>
            </w:r>
          </w:p>
          <w:p w:rsidR="00000000" w:rsidDel="00000000" w:rsidP="00000000" w:rsidRDefault="00000000" w:rsidRPr="00000000" w14:paraId="0000007C">
            <w:pPr>
              <w:numPr>
                <w:ilvl w:val="0"/>
                <w:numId w:val="3"/>
              </w:numPr>
              <w:spacing w:after="0" w:line="276" w:lineRule="auto"/>
              <w:ind w:left="720" w:hanging="360"/>
              <w:jc w:val="both"/>
              <w:rPr>
                <w:color w:val="548dd4"/>
              </w:rPr>
            </w:pPr>
            <w:r w:rsidDel="00000000" w:rsidR="00000000" w:rsidRPr="00000000">
              <w:rPr>
                <w:color w:val="548dd4"/>
                <w:rtl w:val="0"/>
              </w:rPr>
              <w:t xml:space="preserve">Agente de WhatsApp pendiente para etapa posterior: Dejamos el bot automatizado de WhatsApp (que estaba pensado para ayudar a agendar a personas mayores conectándose al mismo Google Calendar) como una mejora pendiente para después del MVP, ya que la clienta aún no define el número de teléfono que usará para eso y preferimos asegurar primero las reservas web, Webpay y la migración a PostgreSQL.</w:t>
            </w:r>
          </w:p>
          <w:p w:rsidR="00000000" w:rsidDel="00000000" w:rsidP="00000000" w:rsidRDefault="00000000" w:rsidRPr="00000000" w14:paraId="0000007D">
            <w:pPr>
              <w:numPr>
                <w:ilvl w:val="0"/>
                <w:numId w:val="3"/>
              </w:numPr>
              <w:spacing w:line="276" w:lineRule="auto"/>
              <w:ind w:left="720" w:hanging="360"/>
              <w:jc w:val="both"/>
              <w:rPr>
                <w:color w:val="548dd4"/>
              </w:rPr>
            </w:pPr>
            <w:r w:rsidDel="00000000" w:rsidR="00000000" w:rsidRPr="00000000">
              <w:rPr>
                <w:color w:val="548dd4"/>
                <w:rtl w:val="0"/>
              </w:rPr>
              <w:t xml:space="preserve">Corrección de roles respecto a la Fase 1: Ajustamos en la documentación el error de tipeo que quedó en partes del informe de Fase 1 donde aparecía Patricio como PM/QA, dejando claro el rol real que cada uno ha cumplido todo el semestre (Alexsander en Gestión/QA, Patricio en Backend/BD y Felipe en Frontend).</w:t>
            </w:r>
          </w:p>
        </w:tc>
      </w:tr>
    </w:tbl>
    <w:p w:rsidR="00000000" w:rsidDel="00000000" w:rsidP="00000000" w:rsidRDefault="00000000" w:rsidRPr="00000000" w14:paraId="0000007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0">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81">
            <w:pPr>
              <w:spacing w:line="276" w:lineRule="auto"/>
              <w:jc w:val="both"/>
              <w:rPr>
                <w:color w:val="548dd4"/>
              </w:rPr>
            </w:pPr>
            <w:r w:rsidDel="00000000" w:rsidR="00000000" w:rsidRPr="00000000">
              <w:rPr>
                <w:color w:val="548dd4"/>
                <w:rtl w:val="0"/>
              </w:rPr>
              <w:t xml:space="preserve">Carga de datos definitivos del salón y número de WhatsApp: Esta tarea sigue pendiente porque dependemos de que la clienta nos entregue las fotos finales, los horarios reales de las profesionales y el teléfono definitivo. Nuestra estrategia para que esto no afecte ni atrase el proyecto fue dejar cargados datos genéricos pero realistas del salón y hacer que todo sea 100% editable desde el panel de administración.</w:t>
            </w:r>
          </w:p>
          <w:p w:rsidR="00000000" w:rsidDel="00000000" w:rsidP="00000000" w:rsidRDefault="00000000" w:rsidRPr="00000000" w14:paraId="00000082">
            <w:pPr>
              <w:spacing w:line="276" w:lineRule="auto"/>
              <w:jc w:val="both"/>
              <w:rPr>
                <w:rFonts w:ascii="Calibri" w:cs="Calibri" w:eastAsia="Calibri" w:hAnsi="Calibri"/>
                <w:color w:val="548dd4"/>
              </w:rPr>
            </w:pPr>
            <w:r w:rsidDel="00000000" w:rsidR="00000000" w:rsidRPr="00000000">
              <w:rPr>
                <w:color w:val="548dd4"/>
                <w:rtl w:val="0"/>
              </w:rPr>
              <w:t xml:space="preserve">Pruebas finales sobre PostgreSQL y entrega de documentación de Semana 17: Son las actividades que nos tocan por calendario en las próximas semanas de noviembre. Nuestra estrategia es terminar primero el traspaso de las 30 tablas a PostgreSQL con Patricio y luego correr de inmediato con Alexsander todas las pruebas de reservas simultáneas, pagos en Webpay y sincronización con Google Calendar para llegar con todo validado a la revisión final.</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4">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paDUrQFr5bAxieqMNEGgrxX70g==">CgMxLjAaHwoBMBIaChgICVIUChJ0YWJsZS41enByaWlxNTA5eHAaHwoBMRIaChgICVIUChJ0YWJsZS5ydGh1cjRuNXY0dzkyDmguYm85MDg4a3lrcmY3OAByITFac0lFN2hSSno3aG0tcW9xVFlCdnlsOHFIR3Q3M18yRA==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