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left"/>
        <w:rPr/>
      </w:pPr>
      <w:bookmarkStart w:colFirst="0" w:colLast="0" w:name="_heading=h.esthqd60nm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76" w:lineRule="auto"/>
        <w:jc w:val="center"/>
        <w:rPr/>
      </w:pPr>
      <w:bookmarkStart w:colFirst="0" w:colLast="0" w:name="_heading=h.5ubaq3d3w4k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76" w:lineRule="auto"/>
        <w:jc w:val="center"/>
        <w:rPr/>
      </w:pPr>
      <w:bookmarkStart w:colFirst="0" w:colLast="0" w:name="_heading=h.zf7du2f76ivn" w:id="2"/>
      <w:bookmarkEnd w:id="2"/>
      <w:r w:rsidDel="00000000" w:rsidR="00000000" w:rsidRPr="00000000">
        <w:rPr>
          <w:rtl w:val="0"/>
        </w:rPr>
        <w:t xml:space="preserve">Resumen de evidencias del proyecto</w:t>
      </w:r>
    </w:p>
    <w:p w:rsidR="00000000" w:rsidDel="00000000" w:rsidP="00000000" w:rsidRDefault="00000000" w:rsidRPr="00000000" w14:paraId="00000004">
      <w:pPr>
        <w:pStyle w:val="Subtitle"/>
        <w:jc w:val="center"/>
        <w:rPr>
          <w:rFonts w:ascii="Arial" w:cs="Arial" w:eastAsia="Arial" w:hAnsi="Arial"/>
        </w:rPr>
      </w:pPr>
      <w:bookmarkStart w:colFirst="0" w:colLast="0" w:name="_heading=h.f28j4nxr5r1c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Nicolett Sync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Asignatura Capstone_302D</w:t>
        <w:br w:type="textWrapping"/>
        <w:t xml:space="preserve">Docente Cristian Andres Moreno Sanhueza</w:t>
        <w:br w:type="textWrapping"/>
        <w:t xml:space="preserve">Grupo 5 conformado por:</w:t>
        <w:br w:type="textWrapping"/>
        <w:tab/>
        <w:t xml:space="preserve">Alexsander Valenzuela</w:t>
        <w:br w:type="textWrapping"/>
        <w:tab/>
        <w:t xml:space="preserve">Felipe Veliz</w:t>
        <w:br w:type="textWrapping"/>
        <w:tab/>
        <w:t xml:space="preserve">Patricio Azolas</w:t>
        <w:br w:type="textWrapping"/>
        <w:t xml:space="preserve">DUOC UC San Bernardo</w:t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>
          <w:color w:val="000000"/>
        </w:rPr>
      </w:pPr>
      <w:bookmarkStart w:colFirst="0" w:colLast="0" w:name="_heading=h.k7t9aa6qf8b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3qakk5kepnwh" w:id="5"/>
      <w:bookmarkEnd w:id="5"/>
      <w:r w:rsidDel="00000000" w:rsidR="00000000" w:rsidRPr="00000000">
        <w:rPr>
          <w:rtl w:val="0"/>
        </w:rPr>
        <w:t xml:space="preserve">índice</w:t>
      </w:r>
    </w:p>
    <w:sdt>
      <w:sdtPr>
        <w:id w:val="-5409880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qakk5kepnw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6ll5awpuq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Análisis del Caso, Visión del Proyecto e Impact Mapping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14o4txy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Visión del Producto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onx0t42q6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 Mapping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86twcor5d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Objetivo de Negocio (¿Por qué?)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09ugnnhg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Actores (¿Quiénes?)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bn4w7vfc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Impactos (¿Cómo cambia su comportamiento?)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su5wim4h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Entregables (¿Qué construimos?)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akch1fkq3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Épicas, Historias de Usuario y User Story Mapping (Product Backlog)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uw1m5synvj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Sprint Backlog y Scrumboard (Estado actual – Semana 12)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t86yq98u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Registro de Impedimentos (Impediment Log)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xgaptyqt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Eventos Clave de Scrum (Daily Meetings, Sprint Reviews y Retrospectives)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0zeu8xzy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Daily Meetings (Coordinación de Frentes)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ik6bg5fm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Actas de Sprint Review y Sprint Retrospective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zeap9rb4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Cierre de Sprint 2 (Sitio Público, Usuarios y Catálogo)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vo2h95qo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Cierre de Sprint 3 (Reservas, Webpay, Tienda y Google Calendar - Reunión 03/10/2026)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54bkjv46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● Revisión de Sprint 4 (Defensa de Avance del 19/10/2026 y Paso a PostgreSQL)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53l91pistz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Reporte de Ejecución de Pruebas de Calidad (QA) y Concurrencia · Nicolett Sync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s3lbrtltl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Anexos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spacing w:line="276" w:lineRule="auto"/>
        <w:ind w:left="0" w:firstLine="0"/>
        <w:rPr>
          <w:color w:val="000000"/>
        </w:rPr>
      </w:pPr>
      <w:bookmarkStart w:colFirst="0" w:colLast="0" w:name="_heading=h.u25z16v2lqly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4"/>
        </w:numPr>
        <w:spacing w:line="276" w:lineRule="auto"/>
        <w:ind w:left="720" w:hanging="360"/>
        <w:rPr>
          <w:color w:val="000000"/>
        </w:rPr>
      </w:pPr>
      <w:bookmarkStart w:colFirst="0" w:colLast="0" w:name="_heading=h.3v6ll5awpuq2" w:id="7"/>
      <w:bookmarkEnd w:id="7"/>
      <w:r w:rsidDel="00000000" w:rsidR="00000000" w:rsidRPr="00000000">
        <w:rPr>
          <w:color w:val="000000"/>
          <w:rtl w:val="0"/>
        </w:rPr>
        <w:t xml:space="preserve">Análisis del Caso, Visión del Proyecto e Impact Mapping</w:t>
      </w:r>
    </w:p>
    <w:p w:rsidR="00000000" w:rsidDel="00000000" w:rsidP="00000000" w:rsidRDefault="00000000" w:rsidRPr="00000000" w14:paraId="00000027">
      <w:pPr>
        <w:pStyle w:val="Heading2"/>
        <w:rPr>
          <w:sz w:val="28"/>
          <w:szCs w:val="28"/>
        </w:rPr>
      </w:pPr>
      <w:bookmarkStart w:colFirst="0" w:colLast="0" w:name="_heading=h.2814o4txytt" w:id="8"/>
      <w:bookmarkEnd w:id="8"/>
      <w:r w:rsidDel="00000000" w:rsidR="00000000" w:rsidRPr="00000000">
        <w:rPr>
          <w:rtl w:val="0"/>
        </w:rPr>
        <w:t xml:space="preserve">Visión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el salón de belleza Nicolett Studio Fantasy de Buin, cuyas reservas manuales por WhatsApp e Instagram generan pérdida de tiempo, topes de horario e inasistencias, Nicolett Sync es una plataforma web de agendamiento y gestión de clientes (CRM) que automatiza la reserva de horas las 24 horas exigiendo el pago de un abono en línea y sincronizando la disponibilidad en tiempo real con Google Calendar. A diferencia del agendamiento manual en cuaderno o chat, nuestro sistema asegura los ingresos del negocio, unifica el catálogo y la tienda de productos capilares, y centraliza toda la administración en un solo panel para la dueña.</w:t>
      </w:r>
    </w:p>
    <w:p w:rsidR="00000000" w:rsidDel="00000000" w:rsidP="00000000" w:rsidRDefault="00000000" w:rsidRPr="00000000" w14:paraId="00000029">
      <w:pPr>
        <w:pStyle w:val="Heading2"/>
        <w:spacing w:after="240" w:line="276" w:lineRule="auto"/>
        <w:rPr/>
      </w:pPr>
      <w:bookmarkStart w:colFirst="0" w:colLast="0" w:name="_heading=h.5tonx0t42q69" w:id="9"/>
      <w:bookmarkEnd w:id="9"/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3"/>
        </w:numPr>
        <w:spacing w:after="0" w:line="276" w:lineRule="auto"/>
        <w:ind w:left="720" w:hanging="360"/>
        <w:rPr/>
      </w:pPr>
      <w:bookmarkStart w:colFirst="0" w:colLast="0" w:name="_heading=h.486twcor5dt9" w:id="10"/>
      <w:bookmarkEnd w:id="10"/>
      <w:r w:rsidDel="00000000" w:rsidR="00000000" w:rsidRPr="00000000">
        <w:rPr>
          <w:rtl w:val="0"/>
        </w:rPr>
        <w:t xml:space="preserve">Objetivo de Negocio (¿Por qué?)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Eliminar los topes de agenda, reducir las inasistencias mediante el cobro de abono ($5.000 general y $10.000 en cabello) y liberar tiempo operativo de la dueña.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3"/>
        </w:numPr>
        <w:spacing w:after="0" w:before="0" w:line="276" w:lineRule="auto"/>
        <w:ind w:left="720" w:hanging="360"/>
        <w:rPr/>
      </w:pPr>
      <w:bookmarkStart w:colFirst="0" w:colLast="0" w:name="_heading=h.509ugnnhgmy" w:id="11"/>
      <w:bookmarkEnd w:id="11"/>
      <w:r w:rsidDel="00000000" w:rsidR="00000000" w:rsidRPr="00000000">
        <w:rPr>
          <w:rtl w:val="0"/>
        </w:rPr>
        <w:t xml:space="preserve">Actores (¿Quiénes?)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Clienta del salón:</w:t>
      </w:r>
      <w:r w:rsidDel="00000000" w:rsidR="00000000" w:rsidRPr="00000000">
        <w:rPr>
          <w:sz w:val="22"/>
          <w:szCs w:val="22"/>
          <w:rtl w:val="0"/>
        </w:rPr>
        <w:t xml:space="preserve"> Busca agendar rápido desde su celular sin esperar respuesta por chat.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Dueña / Administradora (Nicole Flores):</w:t>
      </w:r>
      <w:r w:rsidDel="00000000" w:rsidR="00000000" w:rsidRPr="00000000">
        <w:rPr>
          <w:sz w:val="22"/>
          <w:szCs w:val="22"/>
          <w:rtl w:val="0"/>
        </w:rPr>
        <w:t xml:space="preserve"> Necesita controlar la agenda diaria, administrar precios/promociones y atender público con una sola cuenta.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Profesionales del salón (2 trabajadoras):</w:t>
      </w:r>
      <w:r w:rsidDel="00000000" w:rsidR="00000000" w:rsidRPr="00000000">
        <w:rPr>
          <w:sz w:val="22"/>
          <w:szCs w:val="22"/>
          <w:rtl w:val="0"/>
        </w:rPr>
        <w:t xml:space="preserve"> Necesitan consultar sus citas confirmadas y bloquear horas no disponibles.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3"/>
        </w:numPr>
        <w:spacing w:after="0" w:before="0" w:line="276" w:lineRule="auto"/>
        <w:ind w:left="720" w:hanging="360"/>
        <w:rPr/>
      </w:pPr>
      <w:bookmarkStart w:colFirst="0" w:colLast="0" w:name="_heading=h.f8bn4w7vfc1b" w:id="12"/>
      <w:bookmarkEnd w:id="12"/>
      <w:r w:rsidDel="00000000" w:rsidR="00000000" w:rsidRPr="00000000">
        <w:rPr>
          <w:rtl w:val="0"/>
        </w:rPr>
        <w:t xml:space="preserve">Impactos (¿Cómo cambia su comportamiento?)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clienta revisa solo horas realmente libres, paga su abono al instante por Webpay o coordina transferencia (con bloqueo de 2 horas) y reagenda sola respetando las 48 horas de anticipación.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dueña anota citas manuales en su Google Calendar y el sistema bloquea automáticamente ese horario en la web sin generar choques.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3"/>
        </w:numPr>
        <w:spacing w:after="0" w:before="0" w:line="276" w:lineRule="auto"/>
        <w:ind w:left="720" w:hanging="360"/>
        <w:rPr/>
      </w:pPr>
      <w:bookmarkStart w:colFirst="0" w:colLast="0" w:name="_heading=h.dusu5wim4hu1" w:id="13"/>
      <w:bookmarkEnd w:id="13"/>
      <w:r w:rsidDel="00000000" w:rsidR="00000000" w:rsidRPr="00000000">
        <w:rPr>
          <w:rtl w:val="0"/>
        </w:rPr>
        <w:t xml:space="preserve">Entregables (¿Qué construimos?)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Sitio público con carrusel, asistente de reserva en 4 pasos, módulo 3.2 de reservas y abonos con Transbank Webpay Plus, tienda de productos capilares, sincronización con Google Calendar y panel administrativo.</w:t>
      </w:r>
    </w:p>
    <w:p w:rsidR="00000000" w:rsidDel="00000000" w:rsidP="00000000" w:rsidRDefault="00000000" w:rsidRPr="00000000" w14:paraId="00000035">
      <w:pPr>
        <w:spacing w:after="24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4"/>
        </w:numPr>
        <w:ind w:left="720" w:hanging="360"/>
        <w:rPr>
          <w:color w:val="000000"/>
        </w:rPr>
      </w:pPr>
      <w:bookmarkStart w:colFirst="0" w:colLast="0" w:name="_heading=h.8rakch1fkq3f" w:id="14"/>
      <w:bookmarkEnd w:id="14"/>
      <w:r w:rsidDel="00000000" w:rsidR="00000000" w:rsidRPr="00000000">
        <w:rPr>
          <w:color w:val="000000"/>
          <w:rtl w:val="0"/>
        </w:rPr>
        <w:t xml:space="preserve">Épicas, Historias de Usuario y User Story Mapping (Product Backlog)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1590"/>
        <w:gridCol w:w="1725"/>
        <w:gridCol w:w="1875"/>
        <w:gridCol w:w="1350"/>
        <w:gridCol w:w="780"/>
        <w:gridCol w:w="1020"/>
        <w:tblGridChange w:id="0">
          <w:tblGrid>
            <w:gridCol w:w="690"/>
            <w:gridCol w:w="1590"/>
            <w:gridCol w:w="1725"/>
            <w:gridCol w:w="1875"/>
            <w:gridCol w:w="1350"/>
            <w:gridCol w:w="780"/>
            <w:gridCol w:w="102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aa84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aa84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aa84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 de Usuario (Como... Quiero... Para...)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aa84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Criterios de Aceptación y 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aa84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aa84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6aa84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Puntos (SP)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Usuarios y Acceso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clienta, quiero registrarme e iniciar sesión en la web para gestionar mis reservas e historial.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Contraseña encriptada con bcrypt, sesión mediante token JWT y validación de rol en el backend.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Usuarios y Acceso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dueña del salón, quiero tener una sola cuenta que sea administradora y profesional a la vez para no tener que cambiar de sesión al atender.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perfil único permite administrar todo el panel y aparecer simultáneamente en la sección Nosotras y en la agenda.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Sitio Público y Catálogo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administradora, quiero editar el carrusel de promociones, las fotos de Nosotras y el catálogo de servicios con sus variantes para mantener la web al día sin tocar el código.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Subida de imágenes desde el panel, edición de precios, duraciones y variantes de cada servicio.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Motor de Agenda y Reservas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clienta, quiero reservar una hora en 4 pasos viendo solo los bloques realmente libres para evitar topes de horario.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backend cruza horarios de la trabajadora, bloqueos manuales, citas activas y eventos de Google Calendar.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Crítica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Pagos y Reglas de Abono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dueña, quiero exigir un abono de $5.000 general y $10.000 en cabello (o el total si cuesta menos) vía Webpay o transferencia para asegurar la asistencia.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Webpay confirma monto en el servidor. Si elige transferencia por WhatsApp, la hora se reserva por 2 horas; un cron cada 1 minuto libera horas vencidas.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Crítica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Autogestión de Citas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clienta, quiero poder reagendar mi cita desde mi cuenta para cambiar de día si tengo un imprevisto.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Solo permite cambiar hora con al menos 48 horas de anticipación; fuera de plazo o si cancela, pierde el abono.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Integración Google Calendar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dueña, quiero que las citas web aparezcan en mi Google Calendar y que lo que yo anote a mano bloquee la página web.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Conectado vía cuenta de servicio en proyecto Google Cloud "Nicolett Studio" al calendario compartido del salón.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Tienda Capilar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clienta, quiero comprar productos capilares en la tienda online pagando con Webpay para retirarlos o recibirlos.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Carrito de compras con descuento de stock en transacción atómica para evitar sobreventa de la última unidad.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Panel y Notificaciones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clienta y administradora, queremos recibir correos automáticos de confirmación y gestionar los estados de las citas del día en el panel.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Envío por Gmail SMTP (Nodemailer), ficha histórica de clienta con precio aplicado guardado y cambio a estado "atendida".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Base de Datos y Escalabilidad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Como equipo técnico, queremos migrar el esquema de 30 tablas desde SQLite a PostgreSQL para asegurar concurrencia real y escalabilidad.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Traspaso de las 30 tablas a PostgreSQL manteniendo intactos los endpoints consumidos por React.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4"/>
        </w:numPr>
        <w:spacing w:line="276" w:lineRule="auto"/>
        <w:ind w:left="720" w:hanging="360"/>
        <w:rPr>
          <w:color w:val="000000"/>
        </w:rPr>
      </w:pPr>
      <w:bookmarkStart w:colFirst="0" w:colLast="0" w:name="_heading=h.suw1m5synvjv" w:id="15"/>
      <w:bookmarkEnd w:id="15"/>
      <w:r w:rsidDel="00000000" w:rsidR="00000000" w:rsidRPr="00000000">
        <w:rPr>
          <w:color w:val="000000"/>
          <w:rtl w:val="0"/>
        </w:rPr>
        <w:t xml:space="preserve">Sprint Backlog y Scrumboard (Estado actual – Semana 12)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2.5635387620237"/>
        <w:gridCol w:w="1816.3666515164548"/>
        <w:gridCol w:w="1816.3666515164548"/>
        <w:gridCol w:w="2140.2149692286907"/>
        <w:tblGridChange w:id="0">
          <w:tblGrid>
            <w:gridCol w:w="3252.5635387620237"/>
            <w:gridCol w:w="1816.3666515164548"/>
            <w:gridCol w:w="1816.3666515164548"/>
            <w:gridCol w:w="2140.2149692286907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f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Por Hacer (To 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f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 Desarrollo (In 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f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 Pruebas QA (Testing)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f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Terminado (Done)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Carga de fotos y horarios definitivos de las 2 profesionales del salón (en espera de la clienta).</w:t>
            </w:r>
          </w:p>
          <w:p w:rsidR="00000000" w:rsidDel="00000000" w:rsidP="00000000" w:rsidRDefault="00000000" w:rsidRPr="00000000" w14:paraId="0000008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Configuración del correo definitivo del salón en reemplazo de nicolettstudio86@gmail.com.</w:t>
            </w:r>
          </w:p>
          <w:p w:rsidR="00000000" w:rsidDel="00000000" w:rsidP="00000000" w:rsidRDefault="00000000" w:rsidRPr="00000000" w14:paraId="0000008D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Pruebas de regresión completas sobre PostgreSQL.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HU-10: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Migración del esquema de 30 tablas y conexiones del backend desde SQLite hacia PostgreSQL (Responsable: Patricio Azolas).</w:t>
            </w:r>
          </w:p>
          <w:p w:rsidR="00000000" w:rsidDel="00000000" w:rsidP="00000000" w:rsidRDefault="00000000" w:rsidRPr="00000000" w14:paraId="0000009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Adaptación de transacciones de reserva y stock en PostgreSQL.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Validación de casos borde en pagos Webpay Plus (rechazos, abandono de pago y liberación por cron de 1 minuto) (Responsable: Alexsander Valenzuela).</w:t>
            </w:r>
          </w:p>
          <w:p w:rsidR="00000000" w:rsidDel="00000000" w:rsidP="00000000" w:rsidRDefault="00000000" w:rsidRPr="00000000" w14:paraId="0000009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Revisión de vistas React tras ajustes del panel (Responsable: Felipe Véliz).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HU-01 y HU-02: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Login JWT, bcrypt y cuenta única admin/profesional de la dueña.</w:t>
            </w:r>
          </w:p>
          <w:p w:rsidR="00000000" w:rsidDel="00000000" w:rsidP="00000000" w:rsidRDefault="00000000" w:rsidRPr="00000000" w14:paraId="0000009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HU-03: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Sitio público, carrusel, servicios y Nosotras.</w:t>
            </w:r>
          </w:p>
          <w:p w:rsidR="00000000" w:rsidDel="00000000" w:rsidP="00000000" w:rsidRDefault="00000000" w:rsidRPr="00000000" w14:paraId="0000009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HU-04 y HU-05: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Unificación Módulo 3.2, reserva 4 pasos y abonos </w:t>
            </w:r>
            <m:oMath>
              <m:r>
                <w:rPr>
                  <w:sz w:val="22"/>
                  <w:szCs w:val="22"/>
                </w:rPr>
                <m:t xml:space="preserve">5.000/</m:t>
              </m:r>
            </m:oMath>
            <w:r w:rsidDel="00000000" w:rsidR="00000000" w:rsidRPr="00000000">
              <w:rPr>
                <w:sz w:val="22"/>
                <w:szCs w:val="22"/>
                <w:rtl w:val="0"/>
              </w:rPr>
              <w:t xml:space="preserve">10.000.</w:t>
            </w:r>
          </w:p>
          <w:p w:rsidR="00000000" w:rsidDel="00000000" w:rsidP="00000000" w:rsidRDefault="00000000" w:rsidRPr="00000000" w14:paraId="0000009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HU-06, HU-07, HU-08 y HU-09: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Regla 48h, Google Calendar, Tienda y Panel.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4"/>
        </w:numPr>
        <w:spacing w:line="276" w:lineRule="auto"/>
        <w:ind w:left="720" w:hanging="360"/>
        <w:rPr>
          <w:color w:val="000000"/>
        </w:rPr>
      </w:pPr>
      <w:bookmarkStart w:colFirst="0" w:colLast="0" w:name="_heading=h.2zt86yq98utw" w:id="16"/>
      <w:bookmarkEnd w:id="16"/>
      <w:r w:rsidDel="00000000" w:rsidR="00000000" w:rsidRPr="00000000">
        <w:rPr>
          <w:color w:val="000000"/>
          <w:rtl w:val="0"/>
        </w:rPr>
        <w:t xml:space="preserve">Registro de Impedimentos (Impediment Log)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080"/>
        <w:gridCol w:w="1530"/>
        <w:gridCol w:w="1545"/>
        <w:gridCol w:w="2805"/>
        <w:gridCol w:w="1140"/>
        <w:tblGridChange w:id="0">
          <w:tblGrid>
            <w:gridCol w:w="930"/>
            <w:gridCol w:w="1080"/>
            <w:gridCol w:w="1530"/>
            <w:gridCol w:w="1545"/>
            <w:gridCol w:w="2805"/>
            <w:gridCol w:w="11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Fecha 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del 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Impacto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Acción Resolutiva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21/08/2026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Inicio de elección de empresa en Semana 3 y primera reunión con la clienta el 31 de agosto (Semana 5).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Reducción de semanas efectivas para el desarrollo del MVP.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División del desarrollo en dos frentes paralelos (Frontend y Backend) y levantamiento inicial desde el Instagram del salón.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Resuelto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10/09/2026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Intercambio de código en archivos .zip y desarrollo separado del módulo 3.2 (reservas + abono).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Errores de compatibilidad entre Windows y Mac y fallos de compilación en Node 24.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Unificación del código en GitHub, creación de instructivo README.md y fijación de Node.js 22 LTS para todo el equipo.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Resuelto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19/09/2026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Demora de la clienta en entregar horarios exactos de las trabajadoras, fotos finales y número de WhatsApp.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Riesgo de frenar el avance de las vistas públicas y del motor de agenda.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programó el panel para que todo sea 100% editable sin tocar código y se usó el calendario de prueba nicolettstudio86@gmail.com.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Mitigado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19/10/2026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Limitación de escalabilidad y concurrencia por haber mantenido SQLite como archivo local.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Riesgo técnico al escalar a producción o múltiples sesiones concurrentes.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Decisión de equipo post-presentación del lunes 19/10 de migrar las 30 tablas a PostgreSQL durante el Sprint 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ejecución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4"/>
        </w:numPr>
        <w:ind w:left="720" w:hanging="360"/>
        <w:rPr>
          <w:color w:val="000000"/>
        </w:rPr>
      </w:pPr>
      <w:bookmarkStart w:colFirst="0" w:colLast="0" w:name="_heading=h.5bxgaptyqtt" w:id="17"/>
      <w:bookmarkEnd w:id="17"/>
      <w:r w:rsidDel="00000000" w:rsidR="00000000" w:rsidRPr="00000000">
        <w:rPr>
          <w:rtl w:val="0"/>
        </w:rPr>
        <w:t xml:space="preserve">Eventos Clave de Scrum (Daily Meetings, Sprint Reviews y Retrospectives)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240" w:line="276" w:lineRule="auto"/>
        <w:rPr/>
      </w:pPr>
      <w:bookmarkStart w:colFirst="0" w:colLast="0" w:name="_heading=h.830zeu8xzyyq" w:id="18"/>
      <w:bookmarkEnd w:id="18"/>
      <w:r w:rsidDel="00000000" w:rsidR="00000000" w:rsidRPr="00000000">
        <w:rPr>
          <w:rtl w:val="0"/>
        </w:rPr>
        <w:t xml:space="preserve">Resumen de Daily Meetings (Coordinación de Frentes)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Modalidad:</w:t>
      </w:r>
      <w:r w:rsidDel="00000000" w:rsidR="00000000" w:rsidRPr="00000000">
        <w:rPr>
          <w:sz w:val="22"/>
          <w:szCs w:val="22"/>
          <w:rtl w:val="0"/>
        </w:rPr>
        <w:t xml:space="preserve"> Seguimiento breve coordinado por Alexsander Valenzuela revisando el tablero Kanban (Qué se hizo ayer, qué se hará hoy y qué impedimentos existen).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Ejemplo de acuerdo en Daily (Unificación Módulo 3.2 - Septiembre):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Patricio (Backend/BD):</w:t>
      </w:r>
      <w:r w:rsidDel="00000000" w:rsidR="00000000" w:rsidRPr="00000000">
        <w:rPr>
          <w:sz w:val="22"/>
          <w:szCs w:val="22"/>
          <w:rtl w:val="0"/>
        </w:rPr>
        <w:t xml:space="preserve"> Terminé de conectar los endpoints del módulo 3.2 de reservas y validación de abonos; hoy subiré la rama unificada a GitHub junto con el archivo README para que todos usen Node 22.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Felipe (Frontend):</w:t>
      </w:r>
      <w:r w:rsidDel="00000000" w:rsidR="00000000" w:rsidRPr="00000000">
        <w:rPr>
          <w:sz w:val="22"/>
          <w:szCs w:val="22"/>
          <w:rtl w:val="0"/>
        </w:rPr>
        <w:t xml:space="preserve"> Dejé listas las vistas del carrusel de inicio y la tienda capilar; hoy conectaré el flujo de los 4 pasos de reserva con las rutas unificadas del backend y ajustaré la vista para la cuenta única de la dueña.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24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Alexsander (Gestión/QA):</w:t>
      </w:r>
      <w:r w:rsidDel="00000000" w:rsidR="00000000" w:rsidRPr="00000000">
        <w:rPr>
          <w:sz w:val="22"/>
          <w:szCs w:val="22"/>
          <w:rtl w:val="0"/>
        </w:rPr>
        <w:t xml:space="preserve"> Revisé que se cumplieran los cálculos de abono de $5.000 y $10.000; hoy probaré que el bloqueo temporal de 2 horas por transferencia y la liberación automática cada 1 minuto funcionen sin errores.</w:t>
      </w:r>
    </w:p>
    <w:p w:rsidR="00000000" w:rsidDel="00000000" w:rsidP="00000000" w:rsidRDefault="00000000" w:rsidRPr="00000000" w14:paraId="000000C5">
      <w:pPr>
        <w:pStyle w:val="Heading2"/>
        <w:spacing w:after="240" w:line="276" w:lineRule="auto"/>
        <w:rPr/>
      </w:pPr>
      <w:bookmarkStart w:colFirst="0" w:colLast="0" w:name="_heading=h.94ik6bg5fm6o" w:id="19"/>
      <w:bookmarkEnd w:id="19"/>
      <w:r w:rsidDel="00000000" w:rsidR="00000000" w:rsidRPr="00000000">
        <w:rPr>
          <w:rtl w:val="0"/>
        </w:rPr>
        <w:t xml:space="preserve">Actas de Sprint Review y Sprint Retrospective</w:t>
      </w:r>
    </w:p>
    <w:p w:rsidR="00000000" w:rsidDel="00000000" w:rsidP="00000000" w:rsidRDefault="00000000" w:rsidRPr="00000000" w14:paraId="000000C6">
      <w:pPr>
        <w:pStyle w:val="Heading3"/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bookmarkStart w:colFirst="0" w:colLast="0" w:name="_heading=h.l4zeap9rb44d" w:id="20"/>
      <w:bookmarkEnd w:id="20"/>
      <w:r w:rsidDel="00000000" w:rsidR="00000000" w:rsidRPr="00000000">
        <w:rPr>
          <w:rtl w:val="0"/>
        </w:rPr>
        <w:t xml:space="preserve">Cierre de Sprint 2 (Sitio Público, Usuarios y Catálogo)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Sprint Review:</w:t>
      </w:r>
      <w:r w:rsidDel="00000000" w:rsidR="00000000" w:rsidRPr="00000000">
        <w:rPr>
          <w:sz w:val="22"/>
          <w:szCs w:val="22"/>
          <w:rtl w:val="0"/>
        </w:rPr>
        <w:t xml:space="preserve"> Se presentó el portal público con identidad de marca, inicio de sesión con JWT y el catálogo editable. La clienta solicitó que su propia cuenta pudiera administrar el salón y a la vez figurar como profesional para atender público.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Sprint Retrospective:</w:t>
      </w:r>
      <w:r w:rsidDel="00000000" w:rsidR="00000000" w:rsidRPr="00000000">
        <w:rPr>
          <w:sz w:val="22"/>
          <w:szCs w:val="22"/>
          <w:rtl w:val="0"/>
        </w:rPr>
        <w:t xml:space="preserve"> El equipo detectó que pasarse avances por archivos .zip nos hacía perder tiempo al integrar cambios entre Windows y Mac.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spacing w:after="0" w:line="276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Acción de mejora:</w:t>
      </w:r>
      <w:r w:rsidDel="00000000" w:rsidR="00000000" w:rsidRPr="00000000">
        <w:rPr>
          <w:sz w:val="22"/>
          <w:szCs w:val="22"/>
          <w:rtl w:val="0"/>
        </w:rPr>
        <w:t xml:space="preserve"> Se prohibió el uso de .zip, se centralizó todo en GitHub y se documentó el entorno en el README.</w:t>
      </w:r>
    </w:p>
    <w:p w:rsidR="00000000" w:rsidDel="00000000" w:rsidP="00000000" w:rsidRDefault="00000000" w:rsidRPr="00000000" w14:paraId="000000CA">
      <w:pPr>
        <w:pStyle w:val="Heading3"/>
        <w:numPr>
          <w:ilvl w:val="0"/>
          <w:numId w:val="1"/>
        </w:numPr>
        <w:spacing w:after="0" w:before="0" w:line="276" w:lineRule="auto"/>
        <w:ind w:left="720" w:hanging="360"/>
        <w:rPr/>
      </w:pPr>
      <w:bookmarkStart w:colFirst="0" w:colLast="0" w:name="_heading=h.vzvo2h95qo0s" w:id="21"/>
      <w:bookmarkEnd w:id="21"/>
      <w:r w:rsidDel="00000000" w:rsidR="00000000" w:rsidRPr="00000000">
        <w:rPr>
          <w:rtl w:val="0"/>
        </w:rPr>
        <w:t xml:space="preserve">Cierre de Sprint 3 (Reservas, Webpay, Tienda y Google Calendar - Reunión 03/10/2026)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Sprint Review:</w:t>
      </w:r>
      <w:r w:rsidDel="00000000" w:rsidR="00000000" w:rsidRPr="00000000">
        <w:rPr>
          <w:sz w:val="22"/>
          <w:szCs w:val="22"/>
          <w:rtl w:val="0"/>
        </w:rPr>
        <w:t xml:space="preserve"> En la reunión por Google Meet del 3 de octubre se le mostró a Nicole Flores la plataforma casi terminada, incluyendo el pago de abonos en Webpay Plus, la tienda capilar y la sincronización con Google Calendar probada en nicolettstudio86@gmail.com. Se validó que al anotar una cita a mano en el calendario, la hora se bloquea sola en la web.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Sprint Retrospective:</w:t>
      </w:r>
      <w:r w:rsidDel="00000000" w:rsidR="00000000" w:rsidRPr="00000000">
        <w:rPr>
          <w:sz w:val="22"/>
          <w:szCs w:val="22"/>
          <w:rtl w:val="0"/>
        </w:rPr>
        <w:t xml:space="preserve"> La unificación del módulo 3.2 funcionó bien y permitió cerrar el flujo principal, pero notamos que faltaban pruebas pesadas de simultaneidad.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spacing w:after="240" w:line="276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Acción de mejora:</w:t>
      </w:r>
      <w:r w:rsidDel="00000000" w:rsidR="00000000" w:rsidRPr="00000000">
        <w:rPr>
          <w:sz w:val="22"/>
          <w:szCs w:val="22"/>
          <w:rtl w:val="0"/>
        </w:rPr>
        <w:t xml:space="preserve"> Diseñar pruebas de estrés para el Sprint 4 lanzando 5 reservas al mismo instante y 2 compras por el último producto en stock.</w:t>
      </w:r>
    </w:p>
    <w:p w:rsidR="00000000" w:rsidDel="00000000" w:rsidP="00000000" w:rsidRDefault="00000000" w:rsidRPr="00000000" w14:paraId="000000CE">
      <w:pPr>
        <w:spacing w:after="240" w:line="276" w:lineRule="auto"/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numPr>
          <w:ilvl w:val="0"/>
          <w:numId w:val="1"/>
        </w:numPr>
        <w:spacing w:after="0" w:lineRule="auto"/>
        <w:ind w:left="720" w:hanging="360"/>
        <w:rPr/>
      </w:pPr>
      <w:bookmarkStart w:colFirst="0" w:colLast="0" w:name="_heading=h.p954bkjv46gy" w:id="22"/>
      <w:bookmarkEnd w:id="22"/>
      <w:r w:rsidDel="00000000" w:rsidR="00000000" w:rsidRPr="00000000">
        <w:rPr>
          <w:rtl w:val="0"/>
        </w:rPr>
        <w:t xml:space="preserve">Revisión de Sprint 4 (Defensa de Avance del 19/10/2026 y Paso a PostgreSQL)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Sprint Review:</w:t>
      </w:r>
      <w:r w:rsidDel="00000000" w:rsidR="00000000" w:rsidRPr="00000000">
        <w:rPr>
          <w:sz w:val="22"/>
          <w:szCs w:val="22"/>
          <w:rtl w:val="0"/>
        </w:rPr>
        <w:t xml:space="preserve"> Se expuso el proyecto completo y la demostración de 2 minutos ante el docente guía, comprobando el funcionamiento de los cuatro módulos y las pruebas de concurrencia.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Sprint Retrospective:</w:t>
      </w:r>
      <w:r w:rsidDel="00000000" w:rsidR="00000000" w:rsidRPr="00000000">
        <w:rPr>
          <w:sz w:val="22"/>
          <w:szCs w:val="22"/>
          <w:rtl w:val="0"/>
        </w:rPr>
        <w:t xml:space="preserve"> Como autocrítica técnica vimos que fue un error no haber cambiado SQLite antes por comodidad inicial. 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spacing w:after="240" w:line="276" w:lineRule="auto"/>
        <w:ind w:left="216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Acción de mejora:</w:t>
      </w:r>
      <w:r w:rsidDel="00000000" w:rsidR="00000000" w:rsidRPr="00000000">
        <w:rPr>
          <w:sz w:val="22"/>
          <w:szCs w:val="22"/>
          <w:rtl w:val="0"/>
        </w:rPr>
        <w:t xml:space="preserve"> Ejecutar de inmediato la migración de las 30 tablas desde SQLite hacia PostgreSQL y repetir la batería de pruebas QA con el nuevo motor antes de la entrega de la Semana 17.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numPr>
          <w:ilvl w:val="0"/>
          <w:numId w:val="4"/>
        </w:numPr>
        <w:spacing w:after="80" w:before="0" w:line="276" w:lineRule="auto"/>
        <w:rPr/>
      </w:pPr>
      <w:bookmarkStart w:colFirst="0" w:colLast="0" w:name="_heading=h.o53l91pistzq" w:id="23"/>
      <w:bookmarkEnd w:id="23"/>
      <w:r w:rsidDel="00000000" w:rsidR="00000000" w:rsidRPr="00000000">
        <w:rPr>
          <w:rtl w:val="0"/>
        </w:rPr>
        <w:t xml:space="preserve">Reporte de Ejecución de Pruebas de Calidad (QA) y Concurrencia · Nicolett Sync</w:t>
      </w:r>
    </w:p>
    <w:p w:rsidR="00000000" w:rsidDel="00000000" w:rsidP="00000000" w:rsidRDefault="00000000" w:rsidRPr="00000000" w14:paraId="000000D4">
      <w:pPr>
        <w:spacing w:after="24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Responsable QA:</w:t>
      </w:r>
      <w:r w:rsidDel="00000000" w:rsidR="00000000" w:rsidRPr="00000000">
        <w:rPr>
          <w:sz w:val="22"/>
          <w:szCs w:val="22"/>
          <w:rtl w:val="0"/>
        </w:rPr>
        <w:t xml:space="preserve"> Alexsander Valenzuela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Ambiente de pruebas:</w:t>
      </w:r>
      <w:r w:rsidDel="00000000" w:rsidR="00000000" w:rsidRPr="00000000">
        <w:rPr>
          <w:sz w:val="22"/>
          <w:szCs w:val="22"/>
          <w:rtl w:val="0"/>
        </w:rPr>
        <w:t xml:space="preserve"> Entorno local en Node.js 22 LTS + React 18 (Vite), conectado al ambiente de integración de Transbank Webpay Plus, Gmail SMTP y cuenta de servicio de Google Cloud ("Nicolett Studio" / </w:t>
      </w:r>
      <w:r w:rsidDel="00000000" w:rsidR="00000000" w:rsidRPr="00000000">
        <w:rPr>
          <w:sz w:val="22"/>
          <w:szCs w:val="22"/>
          <w:rtl w:val="0"/>
        </w:rPr>
        <w:t xml:space="preserve">nicolettstudio86@gmail.com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7.8638557277116"/>
        <w:gridCol w:w="1455.727711455423"/>
        <w:gridCol w:w="2530.7266368378896"/>
        <w:gridCol w:w="1578.9046716554976"/>
        <w:gridCol w:w="1668.4879154373696"/>
        <w:gridCol w:w="1063.8010199097323"/>
        <w:tblGridChange w:id="0">
          <w:tblGrid>
            <w:gridCol w:w="727.8638557277116"/>
            <w:gridCol w:w="1455.727711455423"/>
            <w:gridCol w:w="2530.7266368378896"/>
            <w:gridCol w:w="1578.9046716554976"/>
            <w:gridCol w:w="1668.4879154373696"/>
            <w:gridCol w:w="1063.8010199097323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45f0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45f0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Módulo / 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45f0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de la Prueba (Pasos ejecutados)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45f0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45f0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b45f0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Usuarios y Acceso (Cuenta única de la dueña)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Iniciar sesión con la cuenta de Nicole Flores y verificar que tenga acceso al panel de administración completo y que, al mismo tiempo, aparezca disponible como profesional en la sección Nosotras y en el flujo de reservas sin cambiar de cuenta.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permite administrar el salón y recibir citas como profesional desde un único perfil validando los permisos por token JWT en el backend.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perfil único carga todas las opciones del panel administrativo y figura seleccionable para agendar horas en la vista pública.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Seguridad y Permisos por 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Intentar entrar a las rutas del panel administrativo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/panel/integraciones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 edición de catálogo) usando el token JWT de una cuenta con rol de Clienta.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middleware del backend bloquea la petición devolviendo error de acceso no autorizado (403), sin depender solo de ocultar botones en React.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servidor rechaza el acceso de inmediato e impide modificar datos administrativos desde cuentas de clientas.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Reservas y Cálculo de Abono ($5.000 / $10.000)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Realizar en el asistente de 4 pasos una reserva para un servicio general, otra para un servicio de cabello y otra para un servicio promocional cuyo valor total sea menor al abono fijo.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cobra $5.000 de abono en servicios generales, $10.000 en servicios de cabello y, si el servicio cuesta menos que el abono, cobra únicamente el precio del servicio.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monto enviado a Transbank Webpay Plus y descontado del total de la cita coincide con la regla de negocio en los tres casos.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Pagos Webpay Plus y Validación en Servidor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Completar el pago de un abono en el ambiente de integración de Webpay Plus con tarjeta de prueba y simular también un intento de alterar el monto desde el navegador antes de confirmar.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backend consulta el resultado real directamente a Transbank, compara el monto pagado contra la base de datos y recién ahí confirma la cita y envía el correo con Nodemailer.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pagos válidos confirman la hora y envían el correo automático; cualquier intento con monto distinto o pago rechazado no confirma la reserva.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Reserva por Transferencia (Bloqueo 2 horas y Cron)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Seleccionar un horario y elegir la modalidad de coordinación de transferencia por WhatsApp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wa.me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sin confirmar el pago, dejando correr el proceso automático del servidor.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hora queda reservada de forma temporal por 2 horas; cumplido el plazo sin confirmación de pago, la tarea programada (cron cada 1 minuto) vence la reserva y libera el horario.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bloque horario desaparece para otras clientas durante el período de espera y vuelve a quedar libre automáticamente al vencer el plazo.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Autogestión de Citas (Regla de 48 horas)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Desde la cuenta de una clienta con hora confirmada, intentar reagendar una cita cuando faltan más de 48 horas, intentar reagendar cuando faltan menos de 48 horas e intentar cancelar.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 más de 48 horas permite reagendar conservando el abono; con menos de 48 horas bloquea el cambio e informa pérdida de abono; si cancela en cualquier plazo, pierde el abono.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sistema valida la diferencia de horas con la zona horaria de Chile y aplica la restricción de las 48 horas exactamente como pidió el salón.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Sincronización Bidireccional Google Calendar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Anotar un evento a mano directamente desde Google Calendar en la cuenta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nicolettstudio86@gmail.com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luego entrar a la web como clienta intentando reservar a esa misma hora.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backend lee el calendario compartido mediante la cuenta de servicio de Google Cloud y descuenta ese horario para que no aparezca libre en la página web.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hora anotada a mano por la dueña queda bloqueada al instante en el paso de selección de horario de la web, y las citas web se escriben en el calendario.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Concurrencia en Agenda (Evitar Doble Reserva)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Lanzar al mismo tiempo 5 solicitudes simultáneas desde distintas sesiones intentando reservar exactamente el mismo día, la misma hora y con la misma profesional.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Gracias al manejo de transacciones en la base de datos, solo 1 de las 5 solicitudes logra tomar la hora y las otras 4 reciben aviso de horario no disponible.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confirma únicamente 1 cita en la base de datos y 0 reservas duplicadas.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Concurrencia en Tienda Capilar (Control de Stock)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Dejar un producto capilar con stock igual a 1 unidad en el panel administrativo y enviar 2 compras simultáneas por ese último producto al mismo instante.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transacción descuenta la unidad para el primer comprador y rechaza la segunda compra por falta de stock, evitando la sobreventa.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Solo 1 venta pasa a pago, el stock queda en 0 y si el pago falla el cron devuelve la unidad al inventario.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Historial de Precios y Catálogo Editable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Cambiar desde el panel administrativo el precio de un servicio que ya tenía citas históricas agendadas y revisar la ficha de la clienta.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nuevo precio se muestra en el catálogo público, pero las citas anteriores conservan el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precio_aplicado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que tenían cuando se reservaron.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historial contable y la ficha de la clienta no se alteran cuando la dueña sube los precios de la temporada.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Pruebas de Regresión post-migración a PostgreSQL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Volver a ejecutar los casos de prueba de transacciones (CP-08 y CP-09), unificación del módulo 3.2 y relaciones de las 30 tablas sobre el nuevo motor PostgreSQL.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Todas las consultas parametrizadas, claves foráneas y bloqueos por concurrencia funcionan igual que en la versión anterior pero sobre el servidor PostgreSQL.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Esquema de 30 tablas migrando a PostgreSQL; pruebas de regresión en ejecución durante la Semana 12 y 13.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ejecución</w:t>
            </w:r>
          </w:p>
        </w:tc>
      </w:tr>
    </w:tbl>
    <w:p w:rsidR="00000000" w:rsidDel="00000000" w:rsidP="00000000" w:rsidRDefault="00000000" w:rsidRPr="00000000" w14:paraId="0000011D">
      <w:pPr>
        <w:spacing w:after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numPr>
          <w:ilvl w:val="0"/>
          <w:numId w:val="4"/>
        </w:numPr>
        <w:spacing w:after="240" w:line="276" w:lineRule="auto"/>
        <w:ind w:left="720" w:hanging="360"/>
        <w:rPr/>
      </w:pPr>
      <w:bookmarkStart w:colFirst="0" w:colLast="0" w:name="_heading=h.6ts3lbrtltlb" w:id="24"/>
      <w:bookmarkEnd w:id="24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81588" cy="279402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794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57738" cy="275822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75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  <w:t xml:space="preserve">                </w:t>
      <w:tab/>
      <w:tab/>
      <w:tab/>
      <w:tab/>
      <w:tab/>
      <w:tab/>
      <w:t xml:space="preserve">       </w:t>
    </w:r>
    <w:r w:rsidDel="00000000" w:rsidR="00000000" w:rsidRPr="00000000">
      <w:rPr/>
      <w:drawing>
        <wp:inline distB="114300" distT="114300" distL="114300" distR="114300">
          <wp:extent cx="2185988" cy="537419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85988" cy="5374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76" w:lineRule="auto"/>
      <w:ind w:left="720" w:hanging="36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360" w:line="276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80" w:line="276" w:lineRule="auto"/>
      <w:ind w:left="72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fH2FTj4kWnbmmOK7E66h9dBdg==">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